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0D6E33" w14:textId="77777777" w:rsidR="008F14F3" w:rsidRPr="005D161F" w:rsidRDefault="008F14F3" w:rsidP="000D1FBB">
      <w:pPr>
        <w:pStyle w:val="Title"/>
        <w:rPr>
          <w:rFonts w:ascii="Arial" w:hAnsi="Arial" w:cs="Arial"/>
        </w:rPr>
      </w:pPr>
      <w:bookmarkStart w:id="0" w:name="_Toc205632711"/>
      <w:r w:rsidRPr="005D161F">
        <w:rPr>
          <w:rFonts w:ascii="Arial" w:hAnsi="Arial" w:cs="Arial"/>
        </w:rPr>
        <w:t>New Service Request (NSR) #20100703</w:t>
      </w:r>
    </w:p>
    <w:p w14:paraId="450D6E34" w14:textId="77777777" w:rsidR="00A67EEB" w:rsidRPr="005D161F" w:rsidRDefault="008F14F3" w:rsidP="00A67EEB">
      <w:pPr>
        <w:pStyle w:val="Title"/>
        <w:rPr>
          <w:rFonts w:ascii="Arial" w:hAnsi="Arial" w:cs="Arial"/>
        </w:rPr>
      </w:pPr>
      <w:r w:rsidRPr="005D161F">
        <w:rPr>
          <w:rFonts w:ascii="Arial" w:hAnsi="Arial" w:cs="Arial"/>
        </w:rPr>
        <w:t>National Clozapine Coordination Project</w:t>
      </w:r>
    </w:p>
    <w:p w14:paraId="450D6E35" w14:textId="77777777" w:rsidR="004F3A80" w:rsidRPr="005D161F" w:rsidRDefault="00720AC0" w:rsidP="00EF500E">
      <w:pPr>
        <w:pStyle w:val="Title"/>
        <w:rPr>
          <w:rFonts w:ascii="Arial" w:hAnsi="Arial" w:cs="Arial"/>
        </w:rPr>
      </w:pPr>
      <w:r w:rsidRPr="005D161F">
        <w:rPr>
          <w:rFonts w:ascii="Arial" w:hAnsi="Arial" w:cs="Arial"/>
        </w:rPr>
        <w:t>Requirements Specification Document</w:t>
      </w:r>
    </w:p>
    <w:p w14:paraId="450D6E36" w14:textId="77777777" w:rsidR="00B716A0" w:rsidRPr="005D161F" w:rsidRDefault="00B716A0" w:rsidP="00B716A0"/>
    <w:p w14:paraId="450D6E37" w14:textId="77777777" w:rsidR="004F3A80" w:rsidRPr="005D161F" w:rsidRDefault="00B859DB" w:rsidP="00B716A0">
      <w:pPr>
        <w:jc w:val="center"/>
      </w:pPr>
      <w:r w:rsidRPr="005D161F">
        <w:rPr>
          <w:noProof/>
        </w:rPr>
        <w:drawing>
          <wp:inline distT="0" distB="0" distL="0" distR="0" wp14:anchorId="450D7373" wp14:editId="450D7374">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450D6E38" w14:textId="77777777" w:rsidR="004F3A80" w:rsidRPr="005D161F" w:rsidRDefault="004F3A80" w:rsidP="00B716A0"/>
    <w:p w14:paraId="450D6E39" w14:textId="1283BEA1" w:rsidR="002423A7" w:rsidRPr="005D161F" w:rsidRDefault="003618E3" w:rsidP="008F14F3">
      <w:pPr>
        <w:jc w:val="center"/>
        <w:rPr>
          <w:rFonts w:ascii="Arial" w:hAnsi="Arial" w:cs="Arial"/>
          <w:b/>
          <w:sz w:val="28"/>
          <w:szCs w:val="28"/>
        </w:rPr>
      </w:pPr>
      <w:r>
        <w:rPr>
          <w:rFonts w:ascii="Arial" w:hAnsi="Arial" w:cs="Arial"/>
          <w:b/>
          <w:sz w:val="28"/>
          <w:szCs w:val="28"/>
        </w:rPr>
        <w:t>June</w:t>
      </w:r>
      <w:r w:rsidR="002423A7" w:rsidRPr="005D161F">
        <w:rPr>
          <w:rFonts w:ascii="Arial" w:hAnsi="Arial" w:cs="Arial"/>
          <w:b/>
          <w:sz w:val="28"/>
          <w:szCs w:val="28"/>
        </w:rPr>
        <w:t xml:space="preserve"> 2016</w:t>
      </w:r>
    </w:p>
    <w:p w14:paraId="450D6E3A" w14:textId="2DE43A42" w:rsidR="002423A7" w:rsidRPr="005D161F" w:rsidRDefault="002423A7" w:rsidP="00A5493F">
      <w:pPr>
        <w:spacing w:line="360" w:lineRule="auto"/>
        <w:jc w:val="center"/>
        <w:rPr>
          <w:rFonts w:ascii="Arial" w:hAnsi="Arial" w:cs="Arial"/>
          <w:b/>
          <w:sz w:val="28"/>
          <w:szCs w:val="28"/>
        </w:rPr>
      </w:pPr>
      <w:r w:rsidRPr="005D161F">
        <w:rPr>
          <w:rFonts w:ascii="Arial" w:hAnsi="Arial" w:cs="Arial"/>
          <w:b/>
          <w:sz w:val="28"/>
          <w:szCs w:val="28"/>
        </w:rPr>
        <w:t xml:space="preserve">Version </w:t>
      </w:r>
      <w:r w:rsidR="00FC3162">
        <w:rPr>
          <w:rFonts w:ascii="Arial" w:hAnsi="Arial" w:cs="Arial"/>
          <w:b/>
          <w:sz w:val="28"/>
          <w:szCs w:val="28"/>
        </w:rPr>
        <w:t>2.</w:t>
      </w:r>
      <w:r w:rsidR="007F7523">
        <w:rPr>
          <w:rFonts w:ascii="Arial" w:hAnsi="Arial" w:cs="Arial"/>
          <w:b/>
          <w:sz w:val="28"/>
          <w:szCs w:val="28"/>
        </w:rPr>
        <w:t>6</w:t>
      </w:r>
    </w:p>
    <w:p w14:paraId="450D6E3B" w14:textId="77777777" w:rsidR="004F3A80" w:rsidRPr="005D161F" w:rsidRDefault="008F14F3" w:rsidP="008F14F3">
      <w:pPr>
        <w:jc w:val="center"/>
        <w:rPr>
          <w:rFonts w:ascii="Arial" w:hAnsi="Arial" w:cs="Arial"/>
          <w:b/>
          <w:sz w:val="28"/>
          <w:szCs w:val="28"/>
        </w:rPr>
      </w:pPr>
      <w:r w:rsidRPr="005D161F">
        <w:rPr>
          <w:rFonts w:ascii="Arial" w:hAnsi="Arial" w:cs="Arial"/>
          <w:b/>
          <w:sz w:val="28"/>
          <w:szCs w:val="28"/>
        </w:rPr>
        <w:t>Department of Veterans Affairs</w:t>
      </w:r>
    </w:p>
    <w:p w14:paraId="450D6E3C" w14:textId="77777777" w:rsidR="00B63BE5" w:rsidRPr="005D161F" w:rsidRDefault="00B63BE5" w:rsidP="00B63BE5">
      <w:pPr>
        <w:pStyle w:val="BodyText"/>
      </w:pPr>
    </w:p>
    <w:p w14:paraId="450D6E3D" w14:textId="77777777" w:rsidR="006C4190" w:rsidRPr="005D161F" w:rsidRDefault="006C4190" w:rsidP="00B63BE5">
      <w:pPr>
        <w:pStyle w:val="BodyText"/>
        <w:sectPr w:rsidR="006C4190" w:rsidRPr="005D161F" w:rsidSect="00FB193F">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cols w:space="720"/>
          <w:vAlign w:val="center"/>
          <w:titlePg/>
          <w:docGrid w:linePitch="360"/>
        </w:sectPr>
      </w:pPr>
    </w:p>
    <w:p w14:paraId="450D6E3E" w14:textId="77777777" w:rsidR="004F3A80" w:rsidRPr="005D161F" w:rsidRDefault="00B63BE5" w:rsidP="00B716A0">
      <w:pPr>
        <w:pStyle w:val="Subtitle"/>
      </w:pPr>
      <w:r w:rsidRPr="005D161F">
        <w:lastRenderedPageBreak/>
        <w:t>Revision History</w:t>
      </w:r>
    </w:p>
    <w:tbl>
      <w:tblPr>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0"/>
        <w:gridCol w:w="1170"/>
        <w:gridCol w:w="4560"/>
        <w:gridCol w:w="2329"/>
      </w:tblGrid>
      <w:tr w:rsidR="005D161F" w:rsidRPr="005D161F" w14:paraId="450D6E43" w14:textId="77777777" w:rsidTr="00C54F00">
        <w:trPr>
          <w:tblHeader/>
        </w:trPr>
        <w:tc>
          <w:tcPr>
            <w:tcW w:w="1470" w:type="dxa"/>
            <w:tcBorders>
              <w:top w:val="single" w:sz="4" w:space="0" w:color="auto"/>
              <w:left w:val="single" w:sz="4" w:space="0" w:color="auto"/>
              <w:bottom w:val="single" w:sz="4" w:space="0" w:color="auto"/>
              <w:right w:val="single" w:sz="4" w:space="0" w:color="auto"/>
            </w:tcBorders>
            <w:shd w:val="clear" w:color="auto" w:fill="F2F2F2"/>
            <w:vAlign w:val="center"/>
          </w:tcPr>
          <w:p w14:paraId="450D6E3F" w14:textId="77777777" w:rsidR="004F3A80" w:rsidRPr="00C54F00" w:rsidRDefault="004F3A80" w:rsidP="00C54F00">
            <w:pPr>
              <w:pStyle w:val="TableHeading"/>
              <w:keepNext w:val="0"/>
              <w:spacing w:before="60" w:after="60"/>
              <w:contextualSpacing w:val="0"/>
              <w:rPr>
                <w:rFonts w:ascii="Arial" w:eastAsia="Times New Roman" w:hAnsi="Arial" w:cs="Arial"/>
                <w:color w:val="auto"/>
                <w:sz w:val="22"/>
                <w:szCs w:val="22"/>
              </w:rPr>
            </w:pPr>
            <w:bookmarkStart w:id="1" w:name="ColumnTitle_01"/>
            <w:bookmarkEnd w:id="1"/>
            <w:r w:rsidRPr="00C54F00">
              <w:rPr>
                <w:rFonts w:ascii="Arial" w:eastAsia="Times New Roman" w:hAnsi="Arial" w:cs="Arial"/>
                <w:color w:val="auto"/>
                <w:sz w:val="22"/>
                <w:szCs w:val="22"/>
              </w:rPr>
              <w:t>Date</w:t>
            </w:r>
          </w:p>
        </w:tc>
        <w:tc>
          <w:tcPr>
            <w:tcW w:w="1170" w:type="dxa"/>
            <w:tcBorders>
              <w:top w:val="single" w:sz="4" w:space="0" w:color="auto"/>
              <w:left w:val="single" w:sz="4" w:space="0" w:color="auto"/>
              <w:bottom w:val="single" w:sz="4" w:space="0" w:color="auto"/>
              <w:right w:val="single" w:sz="4" w:space="0" w:color="auto"/>
            </w:tcBorders>
            <w:shd w:val="clear" w:color="auto" w:fill="F2F2F2"/>
            <w:vAlign w:val="center"/>
          </w:tcPr>
          <w:p w14:paraId="450D6E40" w14:textId="77777777" w:rsidR="004F3A80" w:rsidRPr="00C54F00" w:rsidRDefault="004F3A80" w:rsidP="00C54F00">
            <w:pPr>
              <w:pStyle w:val="TableHeading"/>
              <w:keepNext w:val="0"/>
              <w:spacing w:before="60" w:after="60"/>
              <w:contextualSpacing w:val="0"/>
              <w:rPr>
                <w:rFonts w:ascii="Arial" w:eastAsia="Times New Roman" w:hAnsi="Arial" w:cs="Arial"/>
                <w:color w:val="auto"/>
                <w:sz w:val="22"/>
                <w:szCs w:val="22"/>
              </w:rPr>
            </w:pPr>
            <w:r w:rsidRPr="00C54F00">
              <w:rPr>
                <w:rFonts w:ascii="Arial" w:eastAsia="Times New Roman" w:hAnsi="Arial" w:cs="Arial"/>
                <w:color w:val="auto"/>
                <w:sz w:val="22"/>
                <w:szCs w:val="22"/>
              </w:rPr>
              <w:t>Version</w:t>
            </w:r>
          </w:p>
        </w:tc>
        <w:tc>
          <w:tcPr>
            <w:tcW w:w="4560" w:type="dxa"/>
            <w:tcBorders>
              <w:top w:val="single" w:sz="4" w:space="0" w:color="auto"/>
              <w:left w:val="single" w:sz="4" w:space="0" w:color="auto"/>
              <w:bottom w:val="single" w:sz="4" w:space="0" w:color="auto"/>
              <w:right w:val="single" w:sz="4" w:space="0" w:color="auto"/>
            </w:tcBorders>
            <w:shd w:val="clear" w:color="auto" w:fill="F2F2F2"/>
            <w:vAlign w:val="center"/>
          </w:tcPr>
          <w:p w14:paraId="450D6E41" w14:textId="77777777" w:rsidR="004F3A80" w:rsidRPr="00C54F00" w:rsidRDefault="004F3A80" w:rsidP="00C54F00">
            <w:pPr>
              <w:pStyle w:val="TableHeading"/>
              <w:keepNext w:val="0"/>
              <w:spacing w:before="60" w:after="60"/>
              <w:contextualSpacing w:val="0"/>
              <w:rPr>
                <w:rFonts w:ascii="Arial" w:eastAsia="Times New Roman" w:hAnsi="Arial" w:cs="Arial"/>
                <w:color w:val="auto"/>
                <w:sz w:val="22"/>
                <w:szCs w:val="22"/>
              </w:rPr>
            </w:pPr>
            <w:r w:rsidRPr="00C54F00">
              <w:rPr>
                <w:rFonts w:ascii="Arial" w:eastAsia="Times New Roman" w:hAnsi="Arial" w:cs="Arial"/>
                <w:color w:val="auto"/>
                <w:sz w:val="22"/>
                <w:szCs w:val="22"/>
              </w:rPr>
              <w:t>Description</w:t>
            </w:r>
          </w:p>
        </w:tc>
        <w:tc>
          <w:tcPr>
            <w:tcW w:w="2329" w:type="dxa"/>
            <w:tcBorders>
              <w:top w:val="single" w:sz="4" w:space="0" w:color="auto"/>
              <w:left w:val="single" w:sz="4" w:space="0" w:color="auto"/>
              <w:bottom w:val="single" w:sz="4" w:space="0" w:color="auto"/>
              <w:right w:val="single" w:sz="4" w:space="0" w:color="auto"/>
            </w:tcBorders>
            <w:shd w:val="clear" w:color="auto" w:fill="F2F2F2"/>
            <w:vAlign w:val="center"/>
          </w:tcPr>
          <w:p w14:paraId="450D6E42" w14:textId="77777777" w:rsidR="004F3A80" w:rsidRPr="00C54F00" w:rsidRDefault="004F3A80" w:rsidP="00C54F00">
            <w:pPr>
              <w:pStyle w:val="TableHeading"/>
              <w:keepNext w:val="0"/>
              <w:spacing w:before="60" w:after="60"/>
              <w:contextualSpacing w:val="0"/>
              <w:rPr>
                <w:rFonts w:ascii="Arial" w:eastAsia="Times New Roman" w:hAnsi="Arial" w:cs="Arial"/>
                <w:color w:val="auto"/>
                <w:sz w:val="22"/>
                <w:szCs w:val="22"/>
              </w:rPr>
            </w:pPr>
            <w:r w:rsidRPr="00C54F00">
              <w:rPr>
                <w:rFonts w:ascii="Arial" w:eastAsia="Times New Roman" w:hAnsi="Arial" w:cs="Arial"/>
                <w:color w:val="auto"/>
                <w:sz w:val="22"/>
                <w:szCs w:val="22"/>
              </w:rPr>
              <w:t>Author</w:t>
            </w:r>
          </w:p>
        </w:tc>
      </w:tr>
      <w:tr w:rsidR="007F7523" w:rsidRPr="005D161F" w14:paraId="5791DD15" w14:textId="77777777" w:rsidTr="00C54F00">
        <w:trPr>
          <w:cantSplit/>
        </w:trPr>
        <w:tc>
          <w:tcPr>
            <w:tcW w:w="1470" w:type="dxa"/>
            <w:tcBorders>
              <w:top w:val="single" w:sz="4" w:space="0" w:color="auto"/>
            </w:tcBorders>
          </w:tcPr>
          <w:p w14:paraId="2B948696" w14:textId="11DB5BCD" w:rsidR="007F7523" w:rsidRDefault="007F7523" w:rsidP="000C5DAF">
            <w:pPr>
              <w:pStyle w:val="TableText"/>
            </w:pPr>
            <w:r>
              <w:t>06/29/2016</w:t>
            </w:r>
          </w:p>
        </w:tc>
        <w:tc>
          <w:tcPr>
            <w:tcW w:w="1170" w:type="dxa"/>
            <w:tcBorders>
              <w:top w:val="single" w:sz="4" w:space="0" w:color="auto"/>
            </w:tcBorders>
          </w:tcPr>
          <w:p w14:paraId="7BFBE40F" w14:textId="275D93E7" w:rsidR="007F7523" w:rsidRDefault="007F7523" w:rsidP="0035737E">
            <w:pPr>
              <w:pStyle w:val="TableText"/>
              <w:jc w:val="center"/>
            </w:pPr>
            <w:r>
              <w:t>2.6</w:t>
            </w:r>
          </w:p>
        </w:tc>
        <w:tc>
          <w:tcPr>
            <w:tcW w:w="4560" w:type="dxa"/>
            <w:tcBorders>
              <w:top w:val="single" w:sz="4" w:space="0" w:color="auto"/>
            </w:tcBorders>
          </w:tcPr>
          <w:p w14:paraId="0968FCCD" w14:textId="3F024D65" w:rsidR="007F7523" w:rsidRDefault="005F1616" w:rsidP="00EB0C6A">
            <w:pPr>
              <w:pStyle w:val="TableText"/>
            </w:pPr>
            <w:r>
              <w:t>Updated all requirements that pre-</w:t>
            </w:r>
            <w:proofErr w:type="spellStart"/>
            <w:r>
              <w:t>popualate</w:t>
            </w:r>
            <w:proofErr w:type="spellEnd"/>
            <w:r>
              <w:t xml:space="preserve"> the Remarks field; Added/Updated CPRS windows for Special Conditions; </w:t>
            </w:r>
            <w:r w:rsidR="00DF6229">
              <w:t xml:space="preserve">Added new requirements for IP Special Conditions; </w:t>
            </w:r>
            <w:r>
              <w:t>Updated Story 9 and associated requirement; Replaced Figure 5 Spec Conditions diagram.</w:t>
            </w:r>
          </w:p>
        </w:tc>
        <w:tc>
          <w:tcPr>
            <w:tcW w:w="2329" w:type="dxa"/>
            <w:tcBorders>
              <w:top w:val="single" w:sz="4" w:space="0" w:color="auto"/>
            </w:tcBorders>
          </w:tcPr>
          <w:p w14:paraId="1BB706F0" w14:textId="639D57FE" w:rsidR="007F7523" w:rsidRDefault="005F1616" w:rsidP="00B716A0">
            <w:pPr>
              <w:pStyle w:val="TableText"/>
            </w:pPr>
            <w:r>
              <w:t>Patricia Egbert</w:t>
            </w:r>
          </w:p>
        </w:tc>
      </w:tr>
      <w:tr w:rsidR="008723A0" w:rsidRPr="005D161F" w14:paraId="66196D69" w14:textId="77777777" w:rsidTr="00C54F00">
        <w:trPr>
          <w:cantSplit/>
        </w:trPr>
        <w:tc>
          <w:tcPr>
            <w:tcW w:w="1470" w:type="dxa"/>
            <w:tcBorders>
              <w:top w:val="single" w:sz="4" w:space="0" w:color="auto"/>
            </w:tcBorders>
          </w:tcPr>
          <w:p w14:paraId="0D3FA770" w14:textId="78873A72" w:rsidR="008723A0" w:rsidRDefault="008723A0" w:rsidP="000C5DAF">
            <w:pPr>
              <w:pStyle w:val="TableText"/>
            </w:pPr>
            <w:r>
              <w:t>06/22/2016</w:t>
            </w:r>
          </w:p>
        </w:tc>
        <w:tc>
          <w:tcPr>
            <w:tcW w:w="1170" w:type="dxa"/>
            <w:tcBorders>
              <w:top w:val="single" w:sz="4" w:space="0" w:color="auto"/>
            </w:tcBorders>
          </w:tcPr>
          <w:p w14:paraId="5E072C55" w14:textId="76DA176E" w:rsidR="008723A0" w:rsidRDefault="008723A0" w:rsidP="0035737E">
            <w:pPr>
              <w:pStyle w:val="TableText"/>
              <w:jc w:val="center"/>
            </w:pPr>
            <w:r>
              <w:t>2.5</w:t>
            </w:r>
          </w:p>
        </w:tc>
        <w:tc>
          <w:tcPr>
            <w:tcW w:w="4560" w:type="dxa"/>
            <w:tcBorders>
              <w:top w:val="single" w:sz="4" w:space="0" w:color="auto"/>
            </w:tcBorders>
          </w:tcPr>
          <w:p w14:paraId="543C9F01" w14:textId="30E84A53" w:rsidR="008723A0" w:rsidRDefault="008723A0" w:rsidP="00EB0C6A">
            <w:pPr>
              <w:pStyle w:val="TableText"/>
            </w:pPr>
            <w:r>
              <w:t xml:space="preserve">New requirements added for </w:t>
            </w:r>
            <w:proofErr w:type="gramStart"/>
            <w:r>
              <w:t>Inpatient  Special</w:t>
            </w:r>
            <w:proofErr w:type="gramEnd"/>
            <w:r>
              <w:t xml:space="preserve"> Conditions (see section 2.6.13 Story 4). Updated Requirements 689829, 689817, 689822, </w:t>
            </w:r>
            <w:r w:rsidR="00EB0C6A">
              <w:t xml:space="preserve">689829 </w:t>
            </w:r>
            <w:r>
              <w:t>and 689825</w:t>
            </w:r>
            <w:r w:rsidR="00EB0C6A">
              <w:t xml:space="preserve">; added new CPRS </w:t>
            </w:r>
            <w:proofErr w:type="spellStart"/>
            <w:r w:rsidR="00EB0C6A">
              <w:t>Req</w:t>
            </w:r>
            <w:proofErr w:type="spellEnd"/>
            <w:r w:rsidR="00EB0C6A">
              <w:t xml:space="preserve"> for Inpatient Sp. Conditions</w:t>
            </w:r>
            <w:r w:rsidR="00535154">
              <w:t>. Update to Story 4.</w:t>
            </w:r>
          </w:p>
        </w:tc>
        <w:tc>
          <w:tcPr>
            <w:tcW w:w="2329" w:type="dxa"/>
            <w:tcBorders>
              <w:top w:val="single" w:sz="4" w:space="0" w:color="auto"/>
            </w:tcBorders>
          </w:tcPr>
          <w:p w14:paraId="34ACD94F" w14:textId="0E5AFCC7" w:rsidR="008723A0" w:rsidRDefault="008723A0" w:rsidP="00B716A0">
            <w:pPr>
              <w:pStyle w:val="TableText"/>
            </w:pPr>
            <w:r>
              <w:t>Patricia Egbert</w:t>
            </w:r>
          </w:p>
        </w:tc>
      </w:tr>
      <w:tr w:rsidR="009832A7" w:rsidRPr="005D161F" w14:paraId="5EFFA034" w14:textId="77777777" w:rsidTr="00C54F00">
        <w:trPr>
          <w:cantSplit/>
        </w:trPr>
        <w:tc>
          <w:tcPr>
            <w:tcW w:w="1470" w:type="dxa"/>
            <w:tcBorders>
              <w:top w:val="single" w:sz="4" w:space="0" w:color="auto"/>
            </w:tcBorders>
          </w:tcPr>
          <w:p w14:paraId="3051126B" w14:textId="0FB1E2A1" w:rsidR="009832A7" w:rsidRDefault="009832A7" w:rsidP="000C5DAF">
            <w:pPr>
              <w:pStyle w:val="TableText"/>
            </w:pPr>
            <w:r>
              <w:t>06/16/2016</w:t>
            </w:r>
          </w:p>
        </w:tc>
        <w:tc>
          <w:tcPr>
            <w:tcW w:w="1170" w:type="dxa"/>
            <w:tcBorders>
              <w:top w:val="single" w:sz="4" w:space="0" w:color="auto"/>
            </w:tcBorders>
          </w:tcPr>
          <w:p w14:paraId="313C50FD" w14:textId="364FF801" w:rsidR="009832A7" w:rsidRDefault="009832A7" w:rsidP="0035737E">
            <w:pPr>
              <w:pStyle w:val="TableText"/>
              <w:jc w:val="center"/>
            </w:pPr>
            <w:r>
              <w:t>2.4</w:t>
            </w:r>
          </w:p>
        </w:tc>
        <w:tc>
          <w:tcPr>
            <w:tcW w:w="4560" w:type="dxa"/>
            <w:tcBorders>
              <w:top w:val="single" w:sz="4" w:space="0" w:color="auto"/>
            </w:tcBorders>
          </w:tcPr>
          <w:p w14:paraId="71FBC3A3" w14:textId="33A67733" w:rsidR="009832A7" w:rsidRDefault="009832A7" w:rsidP="003618E3">
            <w:pPr>
              <w:pStyle w:val="TableText"/>
            </w:pPr>
            <w:r>
              <w:t xml:space="preserve">Updated </w:t>
            </w:r>
            <w:proofErr w:type="spellStart"/>
            <w:r>
              <w:t>Req</w:t>
            </w:r>
            <w:proofErr w:type="spellEnd"/>
            <w:r>
              <w:t xml:space="preserve"> 685296 to include: No prescription entered!</w:t>
            </w:r>
            <w:r w:rsidR="005A56C2">
              <w:t xml:space="preserve"> Updated </w:t>
            </w:r>
            <w:proofErr w:type="spellStart"/>
            <w:r w:rsidR="005A56C2">
              <w:t>Req</w:t>
            </w:r>
            <w:r w:rsidR="00DC5693">
              <w:t>s</w:t>
            </w:r>
            <w:proofErr w:type="spellEnd"/>
            <w:r w:rsidR="005A56C2">
              <w:t xml:space="preserve"> 685287</w:t>
            </w:r>
            <w:r w:rsidR="00DC5693">
              <w:t xml:space="preserve"> and 689822</w:t>
            </w:r>
            <w:r w:rsidR="005A56C2">
              <w:t>.</w:t>
            </w:r>
          </w:p>
        </w:tc>
        <w:tc>
          <w:tcPr>
            <w:tcW w:w="2329" w:type="dxa"/>
            <w:tcBorders>
              <w:top w:val="single" w:sz="4" w:space="0" w:color="auto"/>
            </w:tcBorders>
          </w:tcPr>
          <w:p w14:paraId="628D3A3A" w14:textId="7B9E9DD1" w:rsidR="009832A7" w:rsidRDefault="009832A7" w:rsidP="00B716A0">
            <w:pPr>
              <w:pStyle w:val="TableText"/>
            </w:pPr>
            <w:r>
              <w:t>Patricia Egbert</w:t>
            </w:r>
          </w:p>
        </w:tc>
      </w:tr>
      <w:tr w:rsidR="003618E3" w:rsidRPr="005D161F" w14:paraId="12C5ADDA" w14:textId="77777777" w:rsidTr="00C54F00">
        <w:trPr>
          <w:cantSplit/>
        </w:trPr>
        <w:tc>
          <w:tcPr>
            <w:tcW w:w="1470" w:type="dxa"/>
            <w:tcBorders>
              <w:top w:val="single" w:sz="4" w:space="0" w:color="auto"/>
            </w:tcBorders>
          </w:tcPr>
          <w:p w14:paraId="648549E1" w14:textId="44AB3C04" w:rsidR="003618E3" w:rsidRDefault="003618E3" w:rsidP="000C5DAF">
            <w:pPr>
              <w:pStyle w:val="TableText"/>
            </w:pPr>
            <w:r>
              <w:t>06/14/2016</w:t>
            </w:r>
          </w:p>
        </w:tc>
        <w:tc>
          <w:tcPr>
            <w:tcW w:w="1170" w:type="dxa"/>
            <w:tcBorders>
              <w:top w:val="single" w:sz="4" w:space="0" w:color="auto"/>
            </w:tcBorders>
          </w:tcPr>
          <w:p w14:paraId="6870311E" w14:textId="782A4BA7" w:rsidR="003618E3" w:rsidRDefault="003618E3" w:rsidP="0035737E">
            <w:pPr>
              <w:pStyle w:val="TableText"/>
              <w:jc w:val="center"/>
            </w:pPr>
            <w:r>
              <w:t>2.3</w:t>
            </w:r>
          </w:p>
        </w:tc>
        <w:tc>
          <w:tcPr>
            <w:tcW w:w="4560" w:type="dxa"/>
            <w:tcBorders>
              <w:top w:val="single" w:sz="4" w:space="0" w:color="auto"/>
            </w:tcBorders>
          </w:tcPr>
          <w:p w14:paraId="3319479B" w14:textId="57114B36" w:rsidR="003618E3" w:rsidRDefault="003618E3" w:rsidP="003618E3">
            <w:pPr>
              <w:pStyle w:val="TableText"/>
            </w:pPr>
            <w:r>
              <w:t xml:space="preserve">Updated Introduction per Kristen Templet. </w:t>
            </w:r>
            <w:r>
              <w:rPr>
                <w:color w:val="000000" w:themeColor="text1"/>
              </w:rPr>
              <w:t>Performed technical edit.</w:t>
            </w:r>
          </w:p>
        </w:tc>
        <w:tc>
          <w:tcPr>
            <w:tcW w:w="2329" w:type="dxa"/>
            <w:tcBorders>
              <w:top w:val="single" w:sz="4" w:space="0" w:color="auto"/>
            </w:tcBorders>
          </w:tcPr>
          <w:p w14:paraId="6BDCDAE0" w14:textId="7F76A163" w:rsidR="003618E3" w:rsidRDefault="003618E3" w:rsidP="00B716A0">
            <w:pPr>
              <w:pStyle w:val="TableText"/>
            </w:pPr>
            <w:r>
              <w:t>Abbie Mobley</w:t>
            </w:r>
          </w:p>
        </w:tc>
      </w:tr>
      <w:tr w:rsidR="00D805AB" w:rsidRPr="005D161F" w14:paraId="21889D92" w14:textId="77777777" w:rsidTr="00C54F00">
        <w:trPr>
          <w:cantSplit/>
        </w:trPr>
        <w:tc>
          <w:tcPr>
            <w:tcW w:w="1470" w:type="dxa"/>
            <w:tcBorders>
              <w:top w:val="single" w:sz="4" w:space="0" w:color="auto"/>
            </w:tcBorders>
          </w:tcPr>
          <w:p w14:paraId="063E8DBB" w14:textId="1111A948" w:rsidR="00D805AB" w:rsidRDefault="00D805AB" w:rsidP="000C5DAF">
            <w:pPr>
              <w:pStyle w:val="TableText"/>
            </w:pPr>
            <w:r>
              <w:t>06/13/2016</w:t>
            </w:r>
          </w:p>
        </w:tc>
        <w:tc>
          <w:tcPr>
            <w:tcW w:w="1170" w:type="dxa"/>
            <w:tcBorders>
              <w:top w:val="single" w:sz="4" w:space="0" w:color="auto"/>
            </w:tcBorders>
          </w:tcPr>
          <w:p w14:paraId="28CFDFE7" w14:textId="6D97EE51" w:rsidR="00D805AB" w:rsidRDefault="00D805AB" w:rsidP="0035737E">
            <w:pPr>
              <w:pStyle w:val="TableText"/>
              <w:jc w:val="center"/>
            </w:pPr>
            <w:r>
              <w:t>2.2</w:t>
            </w:r>
          </w:p>
        </w:tc>
        <w:tc>
          <w:tcPr>
            <w:tcW w:w="4560" w:type="dxa"/>
            <w:tcBorders>
              <w:top w:val="single" w:sz="4" w:space="0" w:color="auto"/>
            </w:tcBorders>
          </w:tcPr>
          <w:p w14:paraId="49CD77C2" w14:textId="1CB66C8E" w:rsidR="00D805AB" w:rsidRDefault="00D805AB" w:rsidP="00C318D4">
            <w:pPr>
              <w:pStyle w:val="TableText"/>
            </w:pPr>
            <w:r>
              <w:t>Updated Requirements 701411 and 685303 (also updated in RRC); added 3 new requirements: 728053, 728054, and 728055</w:t>
            </w:r>
          </w:p>
        </w:tc>
        <w:tc>
          <w:tcPr>
            <w:tcW w:w="2329" w:type="dxa"/>
            <w:tcBorders>
              <w:top w:val="single" w:sz="4" w:space="0" w:color="auto"/>
            </w:tcBorders>
          </w:tcPr>
          <w:p w14:paraId="6A783B52" w14:textId="1D6F4B25" w:rsidR="00D805AB" w:rsidRDefault="00D805AB" w:rsidP="00B716A0">
            <w:pPr>
              <w:pStyle w:val="TableText"/>
            </w:pPr>
            <w:r>
              <w:t>Patricia Egbert</w:t>
            </w:r>
          </w:p>
        </w:tc>
      </w:tr>
      <w:tr w:rsidR="00F12A02" w:rsidRPr="005D161F" w14:paraId="450D6E48" w14:textId="77777777" w:rsidTr="00C54F00">
        <w:trPr>
          <w:cantSplit/>
        </w:trPr>
        <w:tc>
          <w:tcPr>
            <w:tcW w:w="1470" w:type="dxa"/>
            <w:tcBorders>
              <w:top w:val="single" w:sz="4" w:space="0" w:color="auto"/>
            </w:tcBorders>
          </w:tcPr>
          <w:p w14:paraId="450D6E44" w14:textId="77777777" w:rsidR="00F12A02" w:rsidRDefault="00F12A02" w:rsidP="000C5DAF">
            <w:pPr>
              <w:pStyle w:val="TableText"/>
            </w:pPr>
            <w:r>
              <w:t>05/16/2016</w:t>
            </w:r>
          </w:p>
        </w:tc>
        <w:tc>
          <w:tcPr>
            <w:tcW w:w="1170" w:type="dxa"/>
            <w:tcBorders>
              <w:top w:val="single" w:sz="4" w:space="0" w:color="auto"/>
            </w:tcBorders>
          </w:tcPr>
          <w:p w14:paraId="450D6E45" w14:textId="77777777" w:rsidR="00F12A02" w:rsidRDefault="00F12A02" w:rsidP="0035737E">
            <w:pPr>
              <w:pStyle w:val="TableText"/>
              <w:jc w:val="center"/>
            </w:pPr>
            <w:r>
              <w:t>2.1</w:t>
            </w:r>
          </w:p>
        </w:tc>
        <w:tc>
          <w:tcPr>
            <w:tcW w:w="4560" w:type="dxa"/>
            <w:tcBorders>
              <w:top w:val="single" w:sz="4" w:space="0" w:color="auto"/>
            </w:tcBorders>
          </w:tcPr>
          <w:p w14:paraId="450D6E46" w14:textId="77777777" w:rsidR="00F12A02" w:rsidRDefault="00F12A02" w:rsidP="00C318D4">
            <w:pPr>
              <w:pStyle w:val="TableText"/>
            </w:pPr>
            <w:r>
              <w:t xml:space="preserve">Changed “real-time” data transfer to nightly batch roll-up throughout the document (requirements updated); </w:t>
            </w:r>
            <w:r w:rsidR="00C318D4">
              <w:t xml:space="preserve">added new requirement for nightly batch roll-up  for local </w:t>
            </w:r>
            <w:proofErr w:type="spellStart"/>
            <w:r w:rsidR="00C318D4">
              <w:t>xtemp</w:t>
            </w:r>
            <w:proofErr w:type="spellEnd"/>
            <w:r w:rsidR="00C318D4">
              <w:t xml:space="preserve"> file; fixed Mild Neutropenia to 1000-1499; added four new requirements for 28 day and 56 day triggers to Discontinue; added new requirement for Edit Option in IP pharmacy; added 1 new requirement to Emergency Registration Override for Discontinued message; added 2 new requirements for </w:t>
            </w:r>
            <w:proofErr w:type="spellStart"/>
            <w:r w:rsidR="00C318D4">
              <w:t>VistA</w:t>
            </w:r>
            <w:proofErr w:type="spellEnd"/>
            <w:r w:rsidR="00C318D4">
              <w:t xml:space="preserve"> Alerts</w:t>
            </w:r>
          </w:p>
        </w:tc>
        <w:tc>
          <w:tcPr>
            <w:tcW w:w="2329" w:type="dxa"/>
            <w:tcBorders>
              <w:top w:val="single" w:sz="4" w:space="0" w:color="auto"/>
            </w:tcBorders>
          </w:tcPr>
          <w:p w14:paraId="450D6E47" w14:textId="77777777" w:rsidR="00F12A02" w:rsidRDefault="00F12A02" w:rsidP="00B716A0">
            <w:pPr>
              <w:pStyle w:val="TableText"/>
            </w:pPr>
            <w:r>
              <w:t>Patricia Egbert</w:t>
            </w:r>
          </w:p>
        </w:tc>
      </w:tr>
      <w:tr w:rsidR="00FC3162" w:rsidRPr="005D161F" w14:paraId="450D6E4D" w14:textId="77777777" w:rsidTr="00C54F00">
        <w:trPr>
          <w:cantSplit/>
        </w:trPr>
        <w:tc>
          <w:tcPr>
            <w:tcW w:w="1470" w:type="dxa"/>
            <w:tcBorders>
              <w:top w:val="single" w:sz="4" w:space="0" w:color="auto"/>
            </w:tcBorders>
          </w:tcPr>
          <w:p w14:paraId="450D6E49" w14:textId="77777777" w:rsidR="00FC3162" w:rsidRDefault="00FC3162" w:rsidP="000C5DAF">
            <w:pPr>
              <w:pStyle w:val="TableText"/>
            </w:pPr>
            <w:r>
              <w:t>04/22/2016</w:t>
            </w:r>
          </w:p>
        </w:tc>
        <w:tc>
          <w:tcPr>
            <w:tcW w:w="1170" w:type="dxa"/>
            <w:tcBorders>
              <w:top w:val="single" w:sz="4" w:space="0" w:color="auto"/>
            </w:tcBorders>
          </w:tcPr>
          <w:p w14:paraId="450D6E4A" w14:textId="77777777" w:rsidR="00FC3162" w:rsidRDefault="00FC3162" w:rsidP="0035737E">
            <w:pPr>
              <w:pStyle w:val="TableText"/>
              <w:jc w:val="center"/>
            </w:pPr>
            <w:r>
              <w:t>2.0</w:t>
            </w:r>
          </w:p>
        </w:tc>
        <w:tc>
          <w:tcPr>
            <w:tcW w:w="4560" w:type="dxa"/>
            <w:tcBorders>
              <w:top w:val="single" w:sz="4" w:space="0" w:color="auto"/>
            </w:tcBorders>
          </w:tcPr>
          <w:p w14:paraId="450D6E4B" w14:textId="77777777" w:rsidR="00FC3162" w:rsidRDefault="00FC3162" w:rsidP="000F1A50">
            <w:pPr>
              <w:pStyle w:val="TableText"/>
            </w:pPr>
            <w:r>
              <w:t>Prepared for second final submission.</w:t>
            </w:r>
          </w:p>
        </w:tc>
        <w:tc>
          <w:tcPr>
            <w:tcW w:w="2329" w:type="dxa"/>
            <w:tcBorders>
              <w:top w:val="single" w:sz="4" w:space="0" w:color="auto"/>
            </w:tcBorders>
          </w:tcPr>
          <w:p w14:paraId="450D6E4C" w14:textId="77777777" w:rsidR="00FC3162" w:rsidRDefault="00FC3162" w:rsidP="00B716A0">
            <w:pPr>
              <w:pStyle w:val="TableText"/>
            </w:pPr>
            <w:r>
              <w:t>Abbie Mobley</w:t>
            </w:r>
          </w:p>
        </w:tc>
      </w:tr>
      <w:tr w:rsidR="00C8439D" w:rsidRPr="005D161F" w14:paraId="450D6E52" w14:textId="77777777" w:rsidTr="00C54F00">
        <w:trPr>
          <w:cantSplit/>
        </w:trPr>
        <w:tc>
          <w:tcPr>
            <w:tcW w:w="1470" w:type="dxa"/>
            <w:tcBorders>
              <w:top w:val="single" w:sz="4" w:space="0" w:color="auto"/>
            </w:tcBorders>
          </w:tcPr>
          <w:p w14:paraId="450D6E4E" w14:textId="77777777" w:rsidR="00C8439D" w:rsidRDefault="00C8439D" w:rsidP="000C5DAF">
            <w:pPr>
              <w:pStyle w:val="TableText"/>
            </w:pPr>
            <w:r>
              <w:t>04/</w:t>
            </w:r>
            <w:r w:rsidR="000C5DAF">
              <w:t>21</w:t>
            </w:r>
            <w:r>
              <w:t>/2016</w:t>
            </w:r>
          </w:p>
        </w:tc>
        <w:tc>
          <w:tcPr>
            <w:tcW w:w="1170" w:type="dxa"/>
            <w:tcBorders>
              <w:top w:val="single" w:sz="4" w:space="0" w:color="auto"/>
            </w:tcBorders>
          </w:tcPr>
          <w:p w14:paraId="450D6E4F" w14:textId="77777777" w:rsidR="00C8439D" w:rsidRDefault="00FC3162" w:rsidP="0035737E">
            <w:pPr>
              <w:pStyle w:val="TableText"/>
              <w:jc w:val="center"/>
            </w:pPr>
            <w:r>
              <w:t>1.9</w:t>
            </w:r>
          </w:p>
        </w:tc>
        <w:tc>
          <w:tcPr>
            <w:tcW w:w="4560" w:type="dxa"/>
            <w:tcBorders>
              <w:top w:val="single" w:sz="4" w:space="0" w:color="auto"/>
            </w:tcBorders>
          </w:tcPr>
          <w:p w14:paraId="450D6E50" w14:textId="77777777" w:rsidR="00C8439D" w:rsidRDefault="00B66324" w:rsidP="000F1A50">
            <w:pPr>
              <w:pStyle w:val="TableText"/>
            </w:pPr>
            <w:r>
              <w:t xml:space="preserve">Following K. Templet </w:t>
            </w:r>
            <w:proofErr w:type="gramStart"/>
            <w:r>
              <w:t>review,</w:t>
            </w:r>
            <w:proofErr w:type="gramEnd"/>
            <w:r>
              <w:t xml:space="preserve"> accepted changes to requirements throughout document; removed Appendix B, Update Sec 2.5 Documentation and Training – in process</w:t>
            </w:r>
            <w:r w:rsidR="005D01B0">
              <w:t>. Added/updated other requirements as needed.</w:t>
            </w:r>
          </w:p>
        </w:tc>
        <w:tc>
          <w:tcPr>
            <w:tcW w:w="2329" w:type="dxa"/>
            <w:tcBorders>
              <w:top w:val="single" w:sz="4" w:space="0" w:color="auto"/>
            </w:tcBorders>
          </w:tcPr>
          <w:p w14:paraId="450D6E51" w14:textId="77777777" w:rsidR="00C8439D" w:rsidRDefault="00B66324" w:rsidP="00B716A0">
            <w:pPr>
              <w:pStyle w:val="TableText"/>
            </w:pPr>
            <w:r>
              <w:t>Patricia Egbert</w:t>
            </w:r>
          </w:p>
        </w:tc>
      </w:tr>
      <w:tr w:rsidR="0052320F" w:rsidRPr="005D161F" w14:paraId="450D6E57" w14:textId="77777777" w:rsidTr="00C54F00">
        <w:trPr>
          <w:cantSplit/>
        </w:trPr>
        <w:tc>
          <w:tcPr>
            <w:tcW w:w="1470" w:type="dxa"/>
            <w:tcBorders>
              <w:top w:val="single" w:sz="4" w:space="0" w:color="auto"/>
            </w:tcBorders>
          </w:tcPr>
          <w:p w14:paraId="450D6E53" w14:textId="77777777" w:rsidR="0052320F" w:rsidRPr="005D161F" w:rsidRDefault="0052320F" w:rsidP="00B716A0">
            <w:pPr>
              <w:pStyle w:val="TableText"/>
            </w:pPr>
            <w:r>
              <w:t>04/05/2016</w:t>
            </w:r>
          </w:p>
        </w:tc>
        <w:tc>
          <w:tcPr>
            <w:tcW w:w="1170" w:type="dxa"/>
            <w:tcBorders>
              <w:top w:val="single" w:sz="4" w:space="0" w:color="auto"/>
            </w:tcBorders>
          </w:tcPr>
          <w:p w14:paraId="450D6E54" w14:textId="77777777" w:rsidR="0052320F" w:rsidRPr="005D161F" w:rsidRDefault="00FC3162" w:rsidP="0035737E">
            <w:pPr>
              <w:pStyle w:val="TableText"/>
              <w:jc w:val="center"/>
            </w:pPr>
            <w:r>
              <w:t>1.8</w:t>
            </w:r>
          </w:p>
        </w:tc>
        <w:tc>
          <w:tcPr>
            <w:tcW w:w="4560" w:type="dxa"/>
            <w:tcBorders>
              <w:top w:val="single" w:sz="4" w:space="0" w:color="auto"/>
            </w:tcBorders>
          </w:tcPr>
          <w:p w14:paraId="450D6E55" w14:textId="77777777" w:rsidR="0052320F" w:rsidRPr="005D161F" w:rsidRDefault="00544B93" w:rsidP="000F1A50">
            <w:pPr>
              <w:pStyle w:val="TableText"/>
            </w:pPr>
            <w:r>
              <w:t xml:space="preserve">Review and updates throughout the document to requirements, flow diagrams, stories. </w:t>
            </w:r>
          </w:p>
        </w:tc>
        <w:tc>
          <w:tcPr>
            <w:tcW w:w="2329" w:type="dxa"/>
            <w:tcBorders>
              <w:top w:val="single" w:sz="4" w:space="0" w:color="auto"/>
            </w:tcBorders>
          </w:tcPr>
          <w:p w14:paraId="450D6E56" w14:textId="77777777" w:rsidR="0052320F" w:rsidRPr="005D161F" w:rsidRDefault="0052320F" w:rsidP="00B716A0">
            <w:pPr>
              <w:pStyle w:val="TableText"/>
            </w:pPr>
            <w:r>
              <w:t>Patricia Egbert</w:t>
            </w:r>
          </w:p>
        </w:tc>
      </w:tr>
      <w:tr w:rsidR="005D161F" w:rsidRPr="005D161F" w14:paraId="450D6E5C" w14:textId="77777777" w:rsidTr="00C54F00">
        <w:trPr>
          <w:cantSplit/>
        </w:trPr>
        <w:tc>
          <w:tcPr>
            <w:tcW w:w="1470" w:type="dxa"/>
            <w:tcBorders>
              <w:top w:val="single" w:sz="4" w:space="0" w:color="auto"/>
            </w:tcBorders>
          </w:tcPr>
          <w:p w14:paraId="450D6E58" w14:textId="77777777" w:rsidR="000F1A50" w:rsidRPr="005D161F" w:rsidRDefault="000F1A50" w:rsidP="00B716A0">
            <w:pPr>
              <w:pStyle w:val="TableText"/>
            </w:pPr>
            <w:r w:rsidRPr="005D161F">
              <w:t>03/23/2016</w:t>
            </w:r>
          </w:p>
        </w:tc>
        <w:tc>
          <w:tcPr>
            <w:tcW w:w="1170" w:type="dxa"/>
            <w:tcBorders>
              <w:top w:val="single" w:sz="4" w:space="0" w:color="auto"/>
            </w:tcBorders>
          </w:tcPr>
          <w:p w14:paraId="450D6E59" w14:textId="77777777" w:rsidR="000F1A50" w:rsidRPr="005D161F" w:rsidRDefault="00FC3162" w:rsidP="0035737E">
            <w:pPr>
              <w:pStyle w:val="TableText"/>
              <w:jc w:val="center"/>
            </w:pPr>
            <w:r>
              <w:t>1.7</w:t>
            </w:r>
          </w:p>
        </w:tc>
        <w:tc>
          <w:tcPr>
            <w:tcW w:w="4560" w:type="dxa"/>
            <w:tcBorders>
              <w:top w:val="single" w:sz="4" w:space="0" w:color="auto"/>
            </w:tcBorders>
          </w:tcPr>
          <w:p w14:paraId="450D6E5A" w14:textId="77777777" w:rsidR="000F1A50" w:rsidRPr="005D161F" w:rsidRDefault="000F1A50" w:rsidP="000F1A50">
            <w:pPr>
              <w:pStyle w:val="TableText"/>
            </w:pPr>
            <w:r w:rsidRPr="005D161F">
              <w:t>Performed technical edit.</w:t>
            </w:r>
          </w:p>
        </w:tc>
        <w:tc>
          <w:tcPr>
            <w:tcW w:w="2329" w:type="dxa"/>
            <w:tcBorders>
              <w:top w:val="single" w:sz="4" w:space="0" w:color="auto"/>
            </w:tcBorders>
          </w:tcPr>
          <w:p w14:paraId="450D6E5B" w14:textId="77777777" w:rsidR="000F1A50" w:rsidRPr="005D161F" w:rsidRDefault="000F1A50" w:rsidP="00B716A0">
            <w:pPr>
              <w:pStyle w:val="TableText"/>
            </w:pPr>
            <w:r w:rsidRPr="005D161F">
              <w:t>Abbie Mobley</w:t>
            </w:r>
          </w:p>
        </w:tc>
      </w:tr>
      <w:tr w:rsidR="005D161F" w:rsidRPr="005D161F" w14:paraId="450D6E61" w14:textId="77777777" w:rsidTr="0035737E">
        <w:trPr>
          <w:cantSplit/>
        </w:trPr>
        <w:tc>
          <w:tcPr>
            <w:tcW w:w="1470" w:type="dxa"/>
          </w:tcPr>
          <w:p w14:paraId="450D6E5D" w14:textId="77777777" w:rsidR="00FB193F" w:rsidRPr="005D161F" w:rsidRDefault="00FB193F" w:rsidP="00B716A0">
            <w:pPr>
              <w:pStyle w:val="TableText"/>
            </w:pPr>
            <w:r w:rsidRPr="005D161F">
              <w:t>03/23/2016</w:t>
            </w:r>
          </w:p>
        </w:tc>
        <w:tc>
          <w:tcPr>
            <w:tcW w:w="1170" w:type="dxa"/>
          </w:tcPr>
          <w:p w14:paraId="450D6E5E" w14:textId="77777777" w:rsidR="00FB193F" w:rsidRPr="005D161F" w:rsidRDefault="00FC3162" w:rsidP="0035737E">
            <w:pPr>
              <w:pStyle w:val="TableText"/>
              <w:jc w:val="center"/>
            </w:pPr>
            <w:r>
              <w:t>1.6</w:t>
            </w:r>
          </w:p>
        </w:tc>
        <w:tc>
          <w:tcPr>
            <w:tcW w:w="4560" w:type="dxa"/>
          </w:tcPr>
          <w:p w14:paraId="450D6E5F" w14:textId="77777777" w:rsidR="00FB193F" w:rsidRPr="005D161F" w:rsidRDefault="00FB193F" w:rsidP="004F1A9A">
            <w:pPr>
              <w:pStyle w:val="TableText"/>
            </w:pPr>
            <w:r w:rsidRPr="005D161F">
              <w:t>Updated the document after TW review</w:t>
            </w:r>
          </w:p>
        </w:tc>
        <w:tc>
          <w:tcPr>
            <w:tcW w:w="2329" w:type="dxa"/>
          </w:tcPr>
          <w:p w14:paraId="450D6E60" w14:textId="77777777" w:rsidR="00FB193F" w:rsidRPr="005D161F" w:rsidRDefault="00FB193F" w:rsidP="00B716A0">
            <w:pPr>
              <w:pStyle w:val="TableText"/>
            </w:pPr>
            <w:r w:rsidRPr="005D161F">
              <w:t xml:space="preserve">Sandeep </w:t>
            </w:r>
            <w:r w:rsidR="0043733E" w:rsidRPr="005D161F">
              <w:t>K</w:t>
            </w:r>
            <w:r w:rsidRPr="005D161F">
              <w:t>aur</w:t>
            </w:r>
          </w:p>
        </w:tc>
      </w:tr>
      <w:tr w:rsidR="005D161F" w:rsidRPr="005D161F" w14:paraId="450D6E66" w14:textId="77777777" w:rsidTr="0035737E">
        <w:trPr>
          <w:cantSplit/>
        </w:trPr>
        <w:tc>
          <w:tcPr>
            <w:tcW w:w="1470" w:type="dxa"/>
          </w:tcPr>
          <w:p w14:paraId="450D6E62" w14:textId="77777777" w:rsidR="002423A7" w:rsidRPr="005D161F" w:rsidRDefault="002423A7" w:rsidP="00B716A0">
            <w:pPr>
              <w:pStyle w:val="TableText"/>
            </w:pPr>
            <w:r w:rsidRPr="005D161F">
              <w:t>03/23/2016</w:t>
            </w:r>
          </w:p>
        </w:tc>
        <w:tc>
          <w:tcPr>
            <w:tcW w:w="1170" w:type="dxa"/>
          </w:tcPr>
          <w:p w14:paraId="450D6E63" w14:textId="77777777" w:rsidR="002423A7" w:rsidRPr="005D161F" w:rsidRDefault="00FC3162" w:rsidP="0035737E">
            <w:pPr>
              <w:pStyle w:val="TableText"/>
              <w:jc w:val="center"/>
            </w:pPr>
            <w:r>
              <w:t>1.5</w:t>
            </w:r>
          </w:p>
        </w:tc>
        <w:tc>
          <w:tcPr>
            <w:tcW w:w="4560" w:type="dxa"/>
          </w:tcPr>
          <w:p w14:paraId="450D6E64" w14:textId="77777777" w:rsidR="002423A7" w:rsidRPr="005D161F" w:rsidRDefault="002423A7" w:rsidP="004F1A9A">
            <w:pPr>
              <w:pStyle w:val="TableText"/>
            </w:pPr>
            <w:r w:rsidRPr="005D161F">
              <w:t>Performed initial technical edit.</w:t>
            </w:r>
          </w:p>
        </w:tc>
        <w:tc>
          <w:tcPr>
            <w:tcW w:w="2329" w:type="dxa"/>
          </w:tcPr>
          <w:p w14:paraId="450D6E65" w14:textId="77777777" w:rsidR="002423A7" w:rsidRPr="005D161F" w:rsidRDefault="002423A7" w:rsidP="00B716A0">
            <w:pPr>
              <w:pStyle w:val="TableText"/>
            </w:pPr>
            <w:r w:rsidRPr="005D161F">
              <w:t>Abbie Mobley</w:t>
            </w:r>
          </w:p>
        </w:tc>
      </w:tr>
      <w:tr w:rsidR="005D161F" w:rsidRPr="005D161F" w14:paraId="450D6E6B" w14:textId="77777777" w:rsidTr="0035737E">
        <w:trPr>
          <w:cantSplit/>
        </w:trPr>
        <w:tc>
          <w:tcPr>
            <w:tcW w:w="1470" w:type="dxa"/>
          </w:tcPr>
          <w:p w14:paraId="450D6E67" w14:textId="77777777" w:rsidR="00942FDD" w:rsidRPr="005D161F" w:rsidRDefault="00942FDD" w:rsidP="00B716A0">
            <w:pPr>
              <w:pStyle w:val="TableText"/>
            </w:pPr>
            <w:r w:rsidRPr="005D161F">
              <w:t>03/18/2016</w:t>
            </w:r>
          </w:p>
        </w:tc>
        <w:tc>
          <w:tcPr>
            <w:tcW w:w="1170" w:type="dxa"/>
          </w:tcPr>
          <w:p w14:paraId="450D6E68" w14:textId="77777777" w:rsidR="00942FDD" w:rsidRPr="005D161F" w:rsidRDefault="00FC3162" w:rsidP="0035737E">
            <w:pPr>
              <w:pStyle w:val="TableText"/>
              <w:jc w:val="center"/>
            </w:pPr>
            <w:r>
              <w:t>1.4</w:t>
            </w:r>
          </w:p>
        </w:tc>
        <w:tc>
          <w:tcPr>
            <w:tcW w:w="4560" w:type="dxa"/>
          </w:tcPr>
          <w:p w14:paraId="450D6E69" w14:textId="77777777" w:rsidR="00942FDD" w:rsidRPr="005D161F" w:rsidRDefault="00942FDD" w:rsidP="004F1A9A">
            <w:pPr>
              <w:pStyle w:val="TableText"/>
            </w:pPr>
            <w:r w:rsidRPr="005D161F">
              <w:t xml:space="preserve">Updated all the requirements and some sections with current information. </w:t>
            </w:r>
          </w:p>
        </w:tc>
        <w:tc>
          <w:tcPr>
            <w:tcW w:w="2329" w:type="dxa"/>
          </w:tcPr>
          <w:p w14:paraId="450D6E6A" w14:textId="77777777" w:rsidR="00942FDD" w:rsidRPr="005D161F" w:rsidRDefault="00942FDD" w:rsidP="00B716A0">
            <w:pPr>
              <w:pStyle w:val="TableText"/>
            </w:pPr>
            <w:r w:rsidRPr="005D161F">
              <w:t>Sandeep Kaur</w:t>
            </w:r>
          </w:p>
        </w:tc>
      </w:tr>
      <w:tr w:rsidR="005D161F" w:rsidRPr="005D161F" w14:paraId="450D6E70" w14:textId="77777777" w:rsidTr="0035737E">
        <w:trPr>
          <w:cantSplit/>
        </w:trPr>
        <w:tc>
          <w:tcPr>
            <w:tcW w:w="1470" w:type="dxa"/>
          </w:tcPr>
          <w:p w14:paraId="450D6E6C" w14:textId="77777777" w:rsidR="008F14F3" w:rsidRPr="005D161F" w:rsidRDefault="008F14F3" w:rsidP="00B716A0">
            <w:pPr>
              <w:pStyle w:val="TableText"/>
            </w:pPr>
            <w:r w:rsidRPr="005D161F">
              <w:lastRenderedPageBreak/>
              <w:t>01/09/2016</w:t>
            </w:r>
          </w:p>
        </w:tc>
        <w:tc>
          <w:tcPr>
            <w:tcW w:w="1170" w:type="dxa"/>
          </w:tcPr>
          <w:p w14:paraId="450D6E6D" w14:textId="77777777" w:rsidR="008F14F3" w:rsidRPr="005D161F" w:rsidRDefault="00FC3162" w:rsidP="0035737E">
            <w:pPr>
              <w:pStyle w:val="TableText"/>
              <w:jc w:val="center"/>
            </w:pPr>
            <w:r>
              <w:t>1.3</w:t>
            </w:r>
          </w:p>
        </w:tc>
        <w:tc>
          <w:tcPr>
            <w:tcW w:w="4560" w:type="dxa"/>
          </w:tcPr>
          <w:p w14:paraId="450D6E6E" w14:textId="77777777" w:rsidR="008F14F3" w:rsidRPr="005D161F" w:rsidRDefault="008F14F3" w:rsidP="004F1A9A">
            <w:pPr>
              <w:pStyle w:val="TableText"/>
            </w:pPr>
            <w:r w:rsidRPr="005D161F">
              <w:t xml:space="preserve">Integrated </w:t>
            </w:r>
            <w:r w:rsidR="0020235C" w:rsidRPr="005D161F">
              <w:t xml:space="preserve">into </w:t>
            </w:r>
            <w:r w:rsidRPr="005D161F">
              <w:t xml:space="preserve">current RSD </w:t>
            </w:r>
            <w:proofErr w:type="spellStart"/>
            <w:r w:rsidRPr="005D161F">
              <w:t>ProPath</w:t>
            </w:r>
            <w:proofErr w:type="spellEnd"/>
            <w:r w:rsidRPr="005D161F">
              <w:t xml:space="preserve"> template dated November 2015</w:t>
            </w:r>
            <w:r w:rsidR="0020235C" w:rsidRPr="005D161F">
              <w:t>. Adjusted sections to fit the template.</w:t>
            </w:r>
          </w:p>
        </w:tc>
        <w:tc>
          <w:tcPr>
            <w:tcW w:w="2329" w:type="dxa"/>
          </w:tcPr>
          <w:p w14:paraId="450D6E6F" w14:textId="77777777" w:rsidR="008F14F3" w:rsidRPr="005D161F" w:rsidRDefault="0020235C" w:rsidP="00B716A0">
            <w:pPr>
              <w:pStyle w:val="TableText"/>
            </w:pPr>
            <w:r w:rsidRPr="005D161F">
              <w:t>Patricia Egbert</w:t>
            </w:r>
          </w:p>
        </w:tc>
      </w:tr>
      <w:tr w:rsidR="005D161F" w:rsidRPr="005D161F" w14:paraId="450D6E75" w14:textId="77777777" w:rsidTr="0035737E">
        <w:trPr>
          <w:cantSplit/>
        </w:trPr>
        <w:tc>
          <w:tcPr>
            <w:tcW w:w="1470" w:type="dxa"/>
          </w:tcPr>
          <w:p w14:paraId="450D6E71" w14:textId="77777777" w:rsidR="008F14F3" w:rsidRPr="005D161F" w:rsidRDefault="008F14F3" w:rsidP="00B716A0">
            <w:pPr>
              <w:pStyle w:val="TableText"/>
            </w:pPr>
            <w:r w:rsidRPr="005D161F">
              <w:t>12/16/2015</w:t>
            </w:r>
          </w:p>
        </w:tc>
        <w:tc>
          <w:tcPr>
            <w:tcW w:w="1170" w:type="dxa"/>
          </w:tcPr>
          <w:p w14:paraId="450D6E72" w14:textId="77777777" w:rsidR="008F14F3" w:rsidRPr="005D161F" w:rsidRDefault="00FC3162" w:rsidP="0035737E">
            <w:pPr>
              <w:pStyle w:val="TableText"/>
              <w:jc w:val="center"/>
            </w:pPr>
            <w:r>
              <w:t>1.2</w:t>
            </w:r>
          </w:p>
        </w:tc>
        <w:tc>
          <w:tcPr>
            <w:tcW w:w="4560" w:type="dxa"/>
          </w:tcPr>
          <w:p w14:paraId="450D6E73" w14:textId="77777777" w:rsidR="008F14F3" w:rsidRPr="005D161F" w:rsidRDefault="008F14F3" w:rsidP="004F1A9A">
            <w:pPr>
              <w:pStyle w:val="TableText"/>
            </w:pPr>
            <w:r w:rsidRPr="005D161F">
              <w:t>Updated the RSD from  NCC Client Version</w:t>
            </w:r>
          </w:p>
        </w:tc>
        <w:tc>
          <w:tcPr>
            <w:tcW w:w="2329" w:type="dxa"/>
          </w:tcPr>
          <w:p w14:paraId="450D6E74" w14:textId="77777777" w:rsidR="008F14F3" w:rsidRPr="005D161F" w:rsidRDefault="008F14F3" w:rsidP="00B716A0">
            <w:pPr>
              <w:pStyle w:val="TableText"/>
            </w:pPr>
            <w:r w:rsidRPr="005D161F">
              <w:t>Sandeep Kaur/ Marvin Friedman</w:t>
            </w:r>
          </w:p>
        </w:tc>
      </w:tr>
      <w:tr w:rsidR="005D161F" w:rsidRPr="005D161F" w14:paraId="450D6E7A" w14:textId="77777777" w:rsidTr="0035737E">
        <w:trPr>
          <w:cantSplit/>
        </w:trPr>
        <w:tc>
          <w:tcPr>
            <w:tcW w:w="1470" w:type="dxa"/>
          </w:tcPr>
          <w:p w14:paraId="450D6E76" w14:textId="77777777" w:rsidR="008F14F3" w:rsidRPr="005D161F" w:rsidRDefault="008F14F3" w:rsidP="00B716A0">
            <w:pPr>
              <w:pStyle w:val="TableText"/>
            </w:pPr>
            <w:r w:rsidRPr="005D161F">
              <w:t>10/7/2015</w:t>
            </w:r>
          </w:p>
        </w:tc>
        <w:tc>
          <w:tcPr>
            <w:tcW w:w="1170" w:type="dxa"/>
          </w:tcPr>
          <w:p w14:paraId="450D6E77" w14:textId="77777777" w:rsidR="008F14F3" w:rsidRPr="005D161F" w:rsidRDefault="008F14F3" w:rsidP="0035737E">
            <w:pPr>
              <w:pStyle w:val="TableText"/>
              <w:jc w:val="center"/>
            </w:pPr>
            <w:r w:rsidRPr="005D161F">
              <w:t>1.1</w:t>
            </w:r>
          </w:p>
        </w:tc>
        <w:tc>
          <w:tcPr>
            <w:tcW w:w="4560" w:type="dxa"/>
          </w:tcPr>
          <w:p w14:paraId="450D6E78" w14:textId="77777777" w:rsidR="008F14F3" w:rsidRPr="005D161F" w:rsidRDefault="008F14F3" w:rsidP="004F1A9A">
            <w:pPr>
              <w:pStyle w:val="TableText"/>
            </w:pPr>
            <w:r w:rsidRPr="005D161F">
              <w:t>Added one Business Rule (BR) to para 1.5 on page 10</w:t>
            </w:r>
            <w:r w:rsidR="00683FF8" w:rsidRPr="005D161F">
              <w:t>, four</w:t>
            </w:r>
            <w:r w:rsidRPr="005D161F">
              <w:t xml:space="preserve"> BRs to para 3.2 on pages 33-34 and five BRs to para to 3.12 on page 74. (Changes highlighted in aqua)</w:t>
            </w:r>
          </w:p>
        </w:tc>
        <w:tc>
          <w:tcPr>
            <w:tcW w:w="2329" w:type="dxa"/>
          </w:tcPr>
          <w:p w14:paraId="450D6E79" w14:textId="77777777" w:rsidR="008F14F3" w:rsidRPr="005D161F" w:rsidRDefault="008F14F3" w:rsidP="00B716A0">
            <w:pPr>
              <w:pStyle w:val="TableText"/>
            </w:pPr>
            <w:r w:rsidRPr="005D161F">
              <w:t>Annie Lee</w:t>
            </w:r>
          </w:p>
        </w:tc>
      </w:tr>
      <w:tr w:rsidR="005D161F" w:rsidRPr="005D161F" w14:paraId="450D6E80" w14:textId="77777777" w:rsidTr="0035737E">
        <w:trPr>
          <w:cantSplit/>
        </w:trPr>
        <w:tc>
          <w:tcPr>
            <w:tcW w:w="1470" w:type="dxa"/>
          </w:tcPr>
          <w:p w14:paraId="450D6E7B" w14:textId="77777777" w:rsidR="008F14F3" w:rsidRPr="005D161F" w:rsidRDefault="008F14F3" w:rsidP="00B716A0">
            <w:pPr>
              <w:pStyle w:val="TableText"/>
            </w:pPr>
            <w:r w:rsidRPr="005D161F">
              <w:t>06/22/2015</w:t>
            </w:r>
          </w:p>
        </w:tc>
        <w:tc>
          <w:tcPr>
            <w:tcW w:w="1170" w:type="dxa"/>
          </w:tcPr>
          <w:p w14:paraId="450D6E7C" w14:textId="77777777" w:rsidR="008F14F3" w:rsidRPr="005D161F" w:rsidRDefault="008F14F3" w:rsidP="0035737E">
            <w:pPr>
              <w:pStyle w:val="TableText"/>
              <w:jc w:val="center"/>
            </w:pPr>
            <w:r w:rsidRPr="005D161F">
              <w:t>1.0</w:t>
            </w:r>
          </w:p>
        </w:tc>
        <w:tc>
          <w:tcPr>
            <w:tcW w:w="4560" w:type="dxa"/>
          </w:tcPr>
          <w:p w14:paraId="450D6E7D" w14:textId="77777777" w:rsidR="008F14F3" w:rsidRPr="005D161F" w:rsidRDefault="008F14F3" w:rsidP="004F1A9A">
            <w:pPr>
              <w:pStyle w:val="TableText"/>
            </w:pPr>
            <w:r w:rsidRPr="005D161F">
              <w:t>Version 1.0 Final for VA Stakeholder Sign-Off</w:t>
            </w:r>
          </w:p>
        </w:tc>
        <w:tc>
          <w:tcPr>
            <w:tcW w:w="2329" w:type="dxa"/>
          </w:tcPr>
          <w:p w14:paraId="450D6E7E" w14:textId="77777777" w:rsidR="008F14F3" w:rsidRPr="005D161F" w:rsidRDefault="008F14F3" w:rsidP="001D09B6">
            <w:pPr>
              <w:pStyle w:val="TableText"/>
            </w:pPr>
            <w:r w:rsidRPr="005D161F">
              <w:t>Paula Smith</w:t>
            </w:r>
          </w:p>
          <w:p w14:paraId="450D6E7F" w14:textId="77777777" w:rsidR="008F14F3" w:rsidRPr="005D161F" w:rsidRDefault="008F14F3" w:rsidP="00B716A0">
            <w:pPr>
              <w:pStyle w:val="TableText"/>
            </w:pPr>
            <w:r w:rsidRPr="005D161F">
              <w:t>Kristen Templet</w:t>
            </w:r>
          </w:p>
        </w:tc>
      </w:tr>
    </w:tbl>
    <w:p w14:paraId="450D6E81" w14:textId="77777777" w:rsidR="00BF41B3" w:rsidRPr="005D161F" w:rsidRDefault="00BF41B3" w:rsidP="00065F74">
      <w:pPr>
        <w:pStyle w:val="BodyText"/>
      </w:pPr>
      <w:r w:rsidRPr="005D161F">
        <w:br w:type="page"/>
      </w:r>
    </w:p>
    <w:p w14:paraId="450D6E82" w14:textId="77777777" w:rsidR="00BF41B3" w:rsidRPr="005D161F" w:rsidRDefault="00BF41B3" w:rsidP="00BF41B3">
      <w:pPr>
        <w:pStyle w:val="Subtitle"/>
      </w:pPr>
      <w:r w:rsidRPr="005D161F">
        <w:lastRenderedPageBreak/>
        <w:t>Table of</w:t>
      </w:r>
      <w:r w:rsidR="00B200F8" w:rsidRPr="005D161F">
        <w:t xml:space="preserve"> Contents</w:t>
      </w:r>
    </w:p>
    <w:p w14:paraId="6853350E" w14:textId="76D0A6EE" w:rsidR="00DF6229" w:rsidRDefault="00DF6229">
      <w:pPr>
        <w:pStyle w:val="TOC1"/>
        <w:rPr>
          <w:rFonts w:asciiTheme="minorHAnsi" w:eastAsiaTheme="minorEastAsia" w:hAnsiTheme="minorHAnsi" w:cstheme="minorBidi"/>
          <w:sz w:val="22"/>
          <w:szCs w:val="22"/>
        </w:rPr>
      </w:pPr>
      <w:r w:rsidRPr="00D3791B">
        <w:t>1.</w:t>
      </w:r>
      <w:r>
        <w:rPr>
          <w:rFonts w:asciiTheme="minorHAnsi" w:eastAsiaTheme="minorEastAsia" w:hAnsiTheme="minorHAnsi" w:cstheme="minorBidi"/>
          <w:sz w:val="22"/>
          <w:szCs w:val="22"/>
        </w:rPr>
        <w:tab/>
      </w:r>
      <w:r w:rsidRPr="00D3791B">
        <w:t>Introduction</w:t>
      </w:r>
      <w:r>
        <w:rPr>
          <w:webHidden/>
        </w:rPr>
        <w:tab/>
        <w:t>1</w:t>
      </w:r>
    </w:p>
    <w:p w14:paraId="5B273918" w14:textId="7B9770EC" w:rsidR="00DF6229" w:rsidRDefault="00DF6229">
      <w:pPr>
        <w:pStyle w:val="TOC2"/>
        <w:rPr>
          <w:rFonts w:asciiTheme="minorHAnsi" w:eastAsiaTheme="minorEastAsia" w:hAnsiTheme="minorHAnsi" w:cstheme="minorBidi"/>
          <w:sz w:val="22"/>
          <w:szCs w:val="22"/>
        </w:rPr>
      </w:pPr>
      <w:r w:rsidRPr="00D3791B">
        <w:t>1.1.</w:t>
      </w:r>
      <w:r>
        <w:rPr>
          <w:rFonts w:asciiTheme="minorHAnsi" w:eastAsiaTheme="minorEastAsia" w:hAnsiTheme="minorHAnsi" w:cstheme="minorBidi"/>
          <w:sz w:val="22"/>
          <w:szCs w:val="22"/>
        </w:rPr>
        <w:tab/>
      </w:r>
      <w:r w:rsidRPr="00D3791B">
        <w:t>Purpose</w:t>
      </w:r>
      <w:r>
        <w:rPr>
          <w:webHidden/>
        </w:rPr>
        <w:tab/>
        <w:t>1</w:t>
      </w:r>
    </w:p>
    <w:p w14:paraId="0AC633D9" w14:textId="3607F766" w:rsidR="00DF6229" w:rsidRDefault="00DF6229">
      <w:pPr>
        <w:pStyle w:val="TOC3"/>
        <w:rPr>
          <w:rFonts w:asciiTheme="minorHAnsi" w:eastAsiaTheme="minorEastAsia" w:hAnsiTheme="minorHAnsi" w:cstheme="minorBidi"/>
          <w:sz w:val="22"/>
          <w:szCs w:val="22"/>
        </w:rPr>
      </w:pPr>
      <w:r w:rsidRPr="00D3791B">
        <w:t>1.1.1.</w:t>
      </w:r>
      <w:r>
        <w:rPr>
          <w:rFonts w:asciiTheme="minorHAnsi" w:eastAsiaTheme="minorEastAsia" w:hAnsiTheme="minorHAnsi" w:cstheme="minorBidi"/>
          <w:sz w:val="22"/>
          <w:szCs w:val="22"/>
        </w:rPr>
        <w:tab/>
      </w:r>
      <w:r w:rsidRPr="00D3791B">
        <w:t>Clozapine Treatment and Risk of Neutropenia</w:t>
      </w:r>
      <w:r>
        <w:rPr>
          <w:webHidden/>
        </w:rPr>
        <w:tab/>
        <w:t>1</w:t>
      </w:r>
    </w:p>
    <w:p w14:paraId="70BFD569" w14:textId="2A5657B3" w:rsidR="00DF6229" w:rsidRDefault="00DF6229">
      <w:pPr>
        <w:pStyle w:val="TOC3"/>
        <w:rPr>
          <w:rFonts w:asciiTheme="minorHAnsi" w:eastAsiaTheme="minorEastAsia" w:hAnsiTheme="minorHAnsi" w:cstheme="minorBidi"/>
          <w:sz w:val="22"/>
          <w:szCs w:val="22"/>
        </w:rPr>
      </w:pPr>
      <w:r w:rsidRPr="00D3791B">
        <w:t>1.1.2.</w:t>
      </w:r>
      <w:r>
        <w:rPr>
          <w:rFonts w:asciiTheme="minorHAnsi" w:eastAsiaTheme="minorEastAsia" w:hAnsiTheme="minorHAnsi" w:cstheme="minorBidi"/>
          <w:sz w:val="22"/>
          <w:szCs w:val="22"/>
        </w:rPr>
        <w:tab/>
      </w:r>
      <w:r w:rsidRPr="00D3791B">
        <w:t>NCC Background</w:t>
      </w:r>
      <w:r>
        <w:rPr>
          <w:webHidden/>
        </w:rPr>
        <w:tab/>
        <w:t>2</w:t>
      </w:r>
    </w:p>
    <w:p w14:paraId="0A6B0539" w14:textId="66259053" w:rsidR="00DF6229" w:rsidRDefault="00DF6229">
      <w:pPr>
        <w:pStyle w:val="TOC2"/>
        <w:rPr>
          <w:rFonts w:asciiTheme="minorHAnsi" w:eastAsiaTheme="minorEastAsia" w:hAnsiTheme="minorHAnsi" w:cstheme="minorBidi"/>
          <w:sz w:val="22"/>
          <w:szCs w:val="22"/>
        </w:rPr>
      </w:pPr>
      <w:r w:rsidRPr="00D3791B">
        <w:t>1.2.</w:t>
      </w:r>
      <w:r>
        <w:rPr>
          <w:rFonts w:asciiTheme="minorHAnsi" w:eastAsiaTheme="minorEastAsia" w:hAnsiTheme="minorHAnsi" w:cstheme="minorBidi"/>
          <w:sz w:val="22"/>
          <w:szCs w:val="22"/>
        </w:rPr>
        <w:tab/>
      </w:r>
      <w:r w:rsidRPr="00D3791B">
        <w:t>Scope</w:t>
      </w:r>
      <w:r>
        <w:rPr>
          <w:webHidden/>
        </w:rPr>
        <w:tab/>
        <w:t>2</w:t>
      </w:r>
    </w:p>
    <w:p w14:paraId="46B41AB9" w14:textId="11A83565" w:rsidR="00DF6229" w:rsidRDefault="00DF6229">
      <w:pPr>
        <w:pStyle w:val="TOC2"/>
        <w:rPr>
          <w:rFonts w:asciiTheme="minorHAnsi" w:eastAsiaTheme="minorEastAsia" w:hAnsiTheme="minorHAnsi" w:cstheme="minorBidi"/>
          <w:sz w:val="22"/>
          <w:szCs w:val="22"/>
        </w:rPr>
      </w:pPr>
      <w:r w:rsidRPr="00D3791B">
        <w:t>1.3.</w:t>
      </w:r>
      <w:r>
        <w:rPr>
          <w:rFonts w:asciiTheme="minorHAnsi" w:eastAsiaTheme="minorEastAsia" w:hAnsiTheme="minorHAnsi" w:cstheme="minorBidi"/>
          <w:sz w:val="22"/>
          <w:szCs w:val="22"/>
        </w:rPr>
        <w:tab/>
      </w:r>
      <w:r w:rsidRPr="00D3791B">
        <w:t>References</w:t>
      </w:r>
      <w:r>
        <w:rPr>
          <w:webHidden/>
        </w:rPr>
        <w:tab/>
        <w:t>3</w:t>
      </w:r>
    </w:p>
    <w:p w14:paraId="0671FBD5" w14:textId="4D439CFA" w:rsidR="00DF6229" w:rsidRDefault="00DF6229">
      <w:pPr>
        <w:pStyle w:val="TOC1"/>
        <w:rPr>
          <w:rFonts w:asciiTheme="minorHAnsi" w:eastAsiaTheme="minorEastAsia" w:hAnsiTheme="minorHAnsi" w:cstheme="minorBidi"/>
          <w:sz w:val="22"/>
          <w:szCs w:val="22"/>
        </w:rPr>
      </w:pPr>
      <w:r w:rsidRPr="00D3791B">
        <w:t>2.</w:t>
      </w:r>
      <w:r>
        <w:rPr>
          <w:rFonts w:asciiTheme="minorHAnsi" w:eastAsiaTheme="minorEastAsia" w:hAnsiTheme="minorHAnsi" w:cstheme="minorBidi"/>
          <w:sz w:val="22"/>
          <w:szCs w:val="22"/>
        </w:rPr>
        <w:tab/>
      </w:r>
      <w:r w:rsidRPr="00D3791B">
        <w:t>Overall Description</w:t>
      </w:r>
      <w:r>
        <w:rPr>
          <w:webHidden/>
        </w:rPr>
        <w:tab/>
        <w:t>4</w:t>
      </w:r>
    </w:p>
    <w:p w14:paraId="5DD6DEF0" w14:textId="75434269" w:rsidR="00DF6229" w:rsidRDefault="00DF6229">
      <w:pPr>
        <w:pStyle w:val="TOC2"/>
        <w:rPr>
          <w:rFonts w:asciiTheme="minorHAnsi" w:eastAsiaTheme="minorEastAsia" w:hAnsiTheme="minorHAnsi" w:cstheme="minorBidi"/>
          <w:sz w:val="22"/>
          <w:szCs w:val="22"/>
        </w:rPr>
      </w:pPr>
      <w:r w:rsidRPr="00D3791B">
        <w:t>2.1.</w:t>
      </w:r>
      <w:r>
        <w:rPr>
          <w:rFonts w:asciiTheme="minorHAnsi" w:eastAsiaTheme="minorEastAsia" w:hAnsiTheme="minorHAnsi" w:cstheme="minorBidi"/>
          <w:sz w:val="22"/>
          <w:szCs w:val="22"/>
        </w:rPr>
        <w:tab/>
      </w:r>
      <w:r w:rsidRPr="00D3791B">
        <w:t>Accessibility Specifications</w:t>
      </w:r>
      <w:r>
        <w:rPr>
          <w:webHidden/>
        </w:rPr>
        <w:tab/>
        <w:t>4</w:t>
      </w:r>
    </w:p>
    <w:p w14:paraId="17337EBF" w14:textId="45AC8056" w:rsidR="00DF6229" w:rsidRDefault="00DF6229">
      <w:pPr>
        <w:pStyle w:val="TOC2"/>
        <w:rPr>
          <w:rFonts w:asciiTheme="minorHAnsi" w:eastAsiaTheme="minorEastAsia" w:hAnsiTheme="minorHAnsi" w:cstheme="minorBidi"/>
          <w:sz w:val="22"/>
          <w:szCs w:val="22"/>
        </w:rPr>
      </w:pPr>
      <w:r w:rsidRPr="00D3791B">
        <w:t>2.2.</w:t>
      </w:r>
      <w:r>
        <w:rPr>
          <w:rFonts w:asciiTheme="minorHAnsi" w:eastAsiaTheme="minorEastAsia" w:hAnsiTheme="minorHAnsi" w:cstheme="minorBidi"/>
          <w:sz w:val="22"/>
          <w:szCs w:val="22"/>
        </w:rPr>
        <w:tab/>
      </w:r>
      <w:r w:rsidRPr="00D3791B">
        <w:t>Business Rules Specification</w:t>
      </w:r>
      <w:r>
        <w:rPr>
          <w:webHidden/>
        </w:rPr>
        <w:tab/>
        <w:t>4</w:t>
      </w:r>
    </w:p>
    <w:p w14:paraId="2D922BE5" w14:textId="23263688" w:rsidR="00DF6229" w:rsidRDefault="00DF6229">
      <w:pPr>
        <w:pStyle w:val="TOC2"/>
        <w:rPr>
          <w:rFonts w:asciiTheme="minorHAnsi" w:eastAsiaTheme="minorEastAsia" w:hAnsiTheme="minorHAnsi" w:cstheme="minorBidi"/>
          <w:sz w:val="22"/>
          <w:szCs w:val="22"/>
        </w:rPr>
      </w:pPr>
      <w:r w:rsidRPr="00D3791B">
        <w:t>2.3.</w:t>
      </w:r>
      <w:r>
        <w:rPr>
          <w:rFonts w:asciiTheme="minorHAnsi" w:eastAsiaTheme="minorEastAsia" w:hAnsiTheme="minorHAnsi" w:cstheme="minorBidi"/>
          <w:sz w:val="22"/>
          <w:szCs w:val="22"/>
        </w:rPr>
        <w:tab/>
      </w:r>
      <w:r w:rsidRPr="00D3791B">
        <w:t>Design Constraints Specification</w:t>
      </w:r>
      <w:r>
        <w:rPr>
          <w:webHidden/>
        </w:rPr>
        <w:tab/>
        <w:t>4</w:t>
      </w:r>
    </w:p>
    <w:p w14:paraId="5BAAC71B" w14:textId="5874F14C" w:rsidR="00DF6229" w:rsidRDefault="00DF6229">
      <w:pPr>
        <w:pStyle w:val="TOC2"/>
        <w:rPr>
          <w:rFonts w:asciiTheme="minorHAnsi" w:eastAsiaTheme="minorEastAsia" w:hAnsiTheme="minorHAnsi" w:cstheme="minorBidi"/>
          <w:sz w:val="22"/>
          <w:szCs w:val="22"/>
        </w:rPr>
      </w:pPr>
      <w:r w:rsidRPr="00D3791B">
        <w:t>2.4.</w:t>
      </w:r>
      <w:r>
        <w:rPr>
          <w:rFonts w:asciiTheme="minorHAnsi" w:eastAsiaTheme="minorEastAsia" w:hAnsiTheme="minorHAnsi" w:cstheme="minorBidi"/>
          <w:sz w:val="22"/>
          <w:szCs w:val="22"/>
        </w:rPr>
        <w:tab/>
      </w:r>
      <w:r w:rsidRPr="00D3791B">
        <w:t>Disaster Recovery Specifications</w:t>
      </w:r>
      <w:r>
        <w:rPr>
          <w:webHidden/>
        </w:rPr>
        <w:tab/>
        <w:t>5</w:t>
      </w:r>
    </w:p>
    <w:p w14:paraId="41A54B9F" w14:textId="2087D065" w:rsidR="00DF6229" w:rsidRDefault="00DF6229">
      <w:pPr>
        <w:pStyle w:val="TOC2"/>
        <w:rPr>
          <w:rFonts w:asciiTheme="minorHAnsi" w:eastAsiaTheme="minorEastAsia" w:hAnsiTheme="minorHAnsi" w:cstheme="minorBidi"/>
          <w:sz w:val="22"/>
          <w:szCs w:val="22"/>
        </w:rPr>
      </w:pPr>
      <w:r w:rsidRPr="00D3791B">
        <w:t>2.5.</w:t>
      </w:r>
      <w:r>
        <w:rPr>
          <w:rFonts w:asciiTheme="minorHAnsi" w:eastAsiaTheme="minorEastAsia" w:hAnsiTheme="minorHAnsi" w:cstheme="minorBidi"/>
          <w:sz w:val="22"/>
          <w:szCs w:val="22"/>
        </w:rPr>
        <w:tab/>
      </w:r>
      <w:r w:rsidRPr="00D3791B">
        <w:t>Documentation and Training Specifications</w:t>
      </w:r>
      <w:r>
        <w:rPr>
          <w:webHidden/>
        </w:rPr>
        <w:tab/>
        <w:t>5</w:t>
      </w:r>
    </w:p>
    <w:p w14:paraId="7D52F36A" w14:textId="587288DF" w:rsidR="00DF6229" w:rsidRDefault="00DF6229">
      <w:pPr>
        <w:pStyle w:val="TOC2"/>
        <w:rPr>
          <w:rFonts w:asciiTheme="minorHAnsi" w:eastAsiaTheme="minorEastAsia" w:hAnsiTheme="minorHAnsi" w:cstheme="minorBidi"/>
          <w:sz w:val="22"/>
          <w:szCs w:val="22"/>
        </w:rPr>
      </w:pPr>
      <w:r w:rsidRPr="00D3791B">
        <w:t>2.6.</w:t>
      </w:r>
      <w:r>
        <w:rPr>
          <w:rFonts w:asciiTheme="minorHAnsi" w:eastAsiaTheme="minorEastAsia" w:hAnsiTheme="minorHAnsi" w:cstheme="minorBidi"/>
          <w:sz w:val="22"/>
          <w:szCs w:val="22"/>
        </w:rPr>
        <w:tab/>
      </w:r>
      <w:r w:rsidRPr="00D3791B">
        <w:t>Functional Specifications</w:t>
      </w:r>
      <w:r>
        <w:rPr>
          <w:webHidden/>
        </w:rPr>
        <w:tab/>
        <w:t>6</w:t>
      </w:r>
    </w:p>
    <w:p w14:paraId="725135D9" w14:textId="533DF1DB" w:rsidR="00DF6229" w:rsidRDefault="00DF6229">
      <w:pPr>
        <w:pStyle w:val="TOC3"/>
        <w:rPr>
          <w:rFonts w:asciiTheme="minorHAnsi" w:eastAsiaTheme="minorEastAsia" w:hAnsiTheme="minorHAnsi" w:cstheme="minorBidi"/>
          <w:sz w:val="22"/>
          <w:szCs w:val="22"/>
        </w:rPr>
      </w:pPr>
      <w:r w:rsidRPr="00D3791B">
        <w:t>2.6.1.</w:t>
      </w:r>
      <w:r>
        <w:rPr>
          <w:rFonts w:asciiTheme="minorHAnsi" w:eastAsiaTheme="minorEastAsia" w:hAnsiTheme="minorHAnsi" w:cstheme="minorBidi"/>
          <w:sz w:val="22"/>
          <w:szCs w:val="22"/>
        </w:rPr>
        <w:tab/>
      </w:r>
      <w:r w:rsidRPr="00D3791B">
        <w:t>STORY 1 – Add Clozapine Processing to Inpatient Medications</w:t>
      </w:r>
      <w:r>
        <w:rPr>
          <w:webHidden/>
        </w:rPr>
        <w:tab/>
        <w:t>6</w:t>
      </w:r>
    </w:p>
    <w:p w14:paraId="308BA7EA" w14:textId="6505B615" w:rsidR="00DF6229" w:rsidRDefault="00DF6229">
      <w:pPr>
        <w:pStyle w:val="TOC3"/>
        <w:rPr>
          <w:rFonts w:asciiTheme="minorHAnsi" w:eastAsiaTheme="minorEastAsia" w:hAnsiTheme="minorHAnsi" w:cstheme="minorBidi"/>
          <w:sz w:val="22"/>
          <w:szCs w:val="22"/>
        </w:rPr>
      </w:pPr>
      <w:r w:rsidRPr="00D3791B">
        <w:t>2.6.2.</w:t>
      </w:r>
      <w:r>
        <w:rPr>
          <w:rFonts w:asciiTheme="minorHAnsi" w:eastAsiaTheme="minorEastAsia" w:hAnsiTheme="minorHAnsi" w:cstheme="minorBidi"/>
          <w:sz w:val="22"/>
          <w:szCs w:val="22"/>
        </w:rPr>
        <w:tab/>
      </w:r>
      <w:r w:rsidRPr="00D3791B">
        <w:t>STORY 2 – Update ANC Lab Range Values for Outpatient Pharmacy and Inpatient Medications</w:t>
      </w:r>
      <w:r>
        <w:rPr>
          <w:webHidden/>
        </w:rPr>
        <w:tab/>
        <w:t>10</w:t>
      </w:r>
    </w:p>
    <w:p w14:paraId="78B58D01" w14:textId="39D52044" w:rsidR="00DF6229" w:rsidRDefault="00DF6229">
      <w:pPr>
        <w:pStyle w:val="TOC3"/>
        <w:rPr>
          <w:rFonts w:asciiTheme="minorHAnsi" w:eastAsiaTheme="minorEastAsia" w:hAnsiTheme="minorHAnsi" w:cstheme="minorBidi"/>
          <w:sz w:val="22"/>
          <w:szCs w:val="22"/>
        </w:rPr>
      </w:pPr>
      <w:r w:rsidRPr="00D3791B">
        <w:t>2.6.3.</w:t>
      </w:r>
      <w:r>
        <w:rPr>
          <w:rFonts w:asciiTheme="minorHAnsi" w:eastAsiaTheme="minorEastAsia" w:hAnsiTheme="minorHAnsi" w:cstheme="minorBidi"/>
          <w:sz w:val="22"/>
          <w:szCs w:val="22"/>
        </w:rPr>
        <w:tab/>
      </w:r>
      <w:r w:rsidRPr="00D3791B">
        <w:t>STORY 2.1 – Update Normal ANC Results (ANC ≥1500)</w:t>
      </w:r>
      <w:r>
        <w:rPr>
          <w:webHidden/>
        </w:rPr>
        <w:tab/>
        <w:t>10</w:t>
      </w:r>
    </w:p>
    <w:p w14:paraId="67EF46C3" w14:textId="17F64440" w:rsidR="00DF6229" w:rsidRDefault="00DF6229">
      <w:pPr>
        <w:pStyle w:val="TOC3"/>
        <w:rPr>
          <w:rFonts w:asciiTheme="minorHAnsi" w:eastAsiaTheme="minorEastAsia" w:hAnsiTheme="minorHAnsi" w:cstheme="minorBidi"/>
          <w:sz w:val="22"/>
          <w:szCs w:val="22"/>
        </w:rPr>
      </w:pPr>
      <w:r w:rsidRPr="00D3791B">
        <w:t>2.6.4.</w:t>
      </w:r>
      <w:r>
        <w:rPr>
          <w:rFonts w:asciiTheme="minorHAnsi" w:eastAsiaTheme="minorEastAsia" w:hAnsiTheme="minorHAnsi" w:cstheme="minorBidi"/>
          <w:sz w:val="22"/>
          <w:szCs w:val="22"/>
        </w:rPr>
        <w:tab/>
      </w:r>
      <w:r w:rsidRPr="00D3791B">
        <w:t>STORY 2.2 – Update Mild Neutropenia Values (</w:t>
      </w:r>
      <w:r w:rsidR="00507381" w:rsidRPr="00507381">
        <w:t>ANC 1000-1499</w:t>
      </w:r>
      <w:r w:rsidRPr="00D3791B">
        <w:t>) in Pharmacy</w:t>
      </w:r>
      <w:r>
        <w:rPr>
          <w:webHidden/>
        </w:rPr>
        <w:tab/>
        <w:t>11</w:t>
      </w:r>
    </w:p>
    <w:p w14:paraId="617A9A27" w14:textId="0253F6D0" w:rsidR="00DF6229" w:rsidRDefault="00DF6229">
      <w:pPr>
        <w:pStyle w:val="TOC3"/>
        <w:rPr>
          <w:rFonts w:asciiTheme="minorHAnsi" w:eastAsiaTheme="minorEastAsia" w:hAnsiTheme="minorHAnsi" w:cstheme="minorBidi"/>
          <w:sz w:val="22"/>
          <w:szCs w:val="22"/>
        </w:rPr>
      </w:pPr>
      <w:r w:rsidRPr="00D3791B">
        <w:t>2.6.5.</w:t>
      </w:r>
      <w:r>
        <w:rPr>
          <w:rFonts w:asciiTheme="minorHAnsi" w:eastAsiaTheme="minorEastAsia" w:hAnsiTheme="minorHAnsi" w:cstheme="minorBidi"/>
          <w:sz w:val="22"/>
          <w:szCs w:val="22"/>
        </w:rPr>
        <w:tab/>
      </w:r>
      <w:r w:rsidRPr="00D3791B">
        <w:t>STORY 2.3 – Update Moderate to Severe Neutropenia Values (ANC &lt;1000) in Pharmacy</w:t>
      </w:r>
      <w:r>
        <w:rPr>
          <w:webHidden/>
        </w:rPr>
        <w:tab/>
        <w:t>14</w:t>
      </w:r>
    </w:p>
    <w:p w14:paraId="3778B8EA" w14:textId="33C8FC61" w:rsidR="00DF6229" w:rsidRDefault="00DF6229">
      <w:pPr>
        <w:pStyle w:val="TOC3"/>
        <w:rPr>
          <w:rFonts w:asciiTheme="minorHAnsi" w:eastAsiaTheme="minorEastAsia" w:hAnsiTheme="minorHAnsi" w:cstheme="minorBidi"/>
          <w:sz w:val="22"/>
          <w:szCs w:val="22"/>
        </w:rPr>
      </w:pPr>
      <w:r w:rsidRPr="00D3791B">
        <w:t>2.6.6.</w:t>
      </w:r>
      <w:r>
        <w:rPr>
          <w:rFonts w:asciiTheme="minorHAnsi" w:eastAsiaTheme="minorEastAsia" w:hAnsiTheme="minorHAnsi" w:cstheme="minorBidi"/>
          <w:sz w:val="22"/>
          <w:szCs w:val="22"/>
        </w:rPr>
        <w:tab/>
      </w:r>
      <w:r w:rsidRPr="00D3791B">
        <w:t>STORY 2.4 – Update No Matching WBC in Pharmacy</w:t>
      </w:r>
      <w:r>
        <w:rPr>
          <w:webHidden/>
        </w:rPr>
        <w:tab/>
        <w:t>17</w:t>
      </w:r>
    </w:p>
    <w:p w14:paraId="2D5AAE51" w14:textId="53588082" w:rsidR="00DF6229" w:rsidRDefault="00DF6229">
      <w:pPr>
        <w:pStyle w:val="TOC3"/>
        <w:rPr>
          <w:rFonts w:asciiTheme="minorHAnsi" w:eastAsiaTheme="minorEastAsia" w:hAnsiTheme="minorHAnsi" w:cstheme="minorBidi"/>
          <w:sz w:val="22"/>
          <w:szCs w:val="22"/>
        </w:rPr>
      </w:pPr>
      <w:r w:rsidRPr="00D3791B">
        <w:t>2.6.7.</w:t>
      </w:r>
      <w:r>
        <w:rPr>
          <w:rFonts w:asciiTheme="minorHAnsi" w:eastAsiaTheme="minorEastAsia" w:hAnsiTheme="minorHAnsi" w:cstheme="minorBidi"/>
          <w:sz w:val="22"/>
          <w:szCs w:val="22"/>
        </w:rPr>
        <w:tab/>
      </w:r>
      <w:r w:rsidRPr="00D3791B">
        <w:t>STORY 3 – Update ANC Lab Range Values in CPRS</w:t>
      </w:r>
      <w:r>
        <w:rPr>
          <w:webHidden/>
        </w:rPr>
        <w:tab/>
        <w:t>20</w:t>
      </w:r>
    </w:p>
    <w:p w14:paraId="0ADE33F1" w14:textId="12513E91" w:rsidR="00DF6229" w:rsidRDefault="00DF6229">
      <w:pPr>
        <w:pStyle w:val="TOC3"/>
        <w:rPr>
          <w:rFonts w:asciiTheme="minorHAnsi" w:eastAsiaTheme="minorEastAsia" w:hAnsiTheme="minorHAnsi" w:cstheme="minorBidi"/>
          <w:sz w:val="22"/>
          <w:szCs w:val="22"/>
        </w:rPr>
      </w:pPr>
      <w:r w:rsidRPr="00D3791B">
        <w:t>2.6.8.</w:t>
      </w:r>
      <w:r>
        <w:rPr>
          <w:rFonts w:asciiTheme="minorHAnsi" w:eastAsiaTheme="minorEastAsia" w:hAnsiTheme="minorHAnsi" w:cstheme="minorBidi"/>
          <w:sz w:val="22"/>
          <w:szCs w:val="22"/>
        </w:rPr>
        <w:tab/>
      </w:r>
      <w:r w:rsidRPr="00D3791B">
        <w:t>STORY 3.1 – Update Normal ANC Values in CPRS</w:t>
      </w:r>
      <w:r>
        <w:rPr>
          <w:webHidden/>
        </w:rPr>
        <w:tab/>
        <w:t>20</w:t>
      </w:r>
    </w:p>
    <w:p w14:paraId="097B6837" w14:textId="78882820" w:rsidR="00DF6229" w:rsidRDefault="00DF6229">
      <w:pPr>
        <w:pStyle w:val="TOC3"/>
        <w:rPr>
          <w:rFonts w:asciiTheme="minorHAnsi" w:eastAsiaTheme="minorEastAsia" w:hAnsiTheme="minorHAnsi" w:cstheme="minorBidi"/>
          <w:sz w:val="22"/>
          <w:szCs w:val="22"/>
        </w:rPr>
      </w:pPr>
      <w:r w:rsidRPr="00D3791B">
        <w:t>2.6.9.</w:t>
      </w:r>
      <w:r>
        <w:rPr>
          <w:rFonts w:asciiTheme="minorHAnsi" w:eastAsiaTheme="minorEastAsia" w:hAnsiTheme="minorHAnsi" w:cstheme="minorBidi"/>
          <w:sz w:val="22"/>
          <w:szCs w:val="22"/>
        </w:rPr>
        <w:tab/>
      </w:r>
      <w:r w:rsidRPr="00D3791B">
        <w:t>STORY 3.2 – Update Mild Neutropenia Values (</w:t>
      </w:r>
      <w:r w:rsidR="00507381" w:rsidRPr="00507381">
        <w:t>ANC 1000-1499</w:t>
      </w:r>
      <w:r w:rsidRPr="00D3791B">
        <w:t>) in CPRS</w:t>
      </w:r>
      <w:r>
        <w:rPr>
          <w:webHidden/>
        </w:rPr>
        <w:tab/>
        <w:t>21</w:t>
      </w:r>
    </w:p>
    <w:p w14:paraId="5E59BA47" w14:textId="0E32420B" w:rsidR="00DF6229" w:rsidRDefault="00DF6229">
      <w:pPr>
        <w:pStyle w:val="TOC3"/>
        <w:rPr>
          <w:rFonts w:asciiTheme="minorHAnsi" w:eastAsiaTheme="minorEastAsia" w:hAnsiTheme="minorHAnsi" w:cstheme="minorBidi"/>
          <w:sz w:val="22"/>
          <w:szCs w:val="22"/>
        </w:rPr>
      </w:pPr>
      <w:r w:rsidRPr="00D3791B">
        <w:t>2.6.10.</w:t>
      </w:r>
      <w:r>
        <w:rPr>
          <w:rFonts w:asciiTheme="minorHAnsi" w:eastAsiaTheme="minorEastAsia" w:hAnsiTheme="minorHAnsi" w:cstheme="minorBidi"/>
          <w:sz w:val="22"/>
          <w:szCs w:val="22"/>
        </w:rPr>
        <w:tab/>
      </w:r>
      <w:r w:rsidRPr="00D3791B">
        <w:t>STORY 3.3 – Update Moderate to Severe Neutropenia Values (ANC &lt;1000) in CPRS</w:t>
      </w:r>
      <w:r>
        <w:rPr>
          <w:webHidden/>
        </w:rPr>
        <w:tab/>
        <w:t>22</w:t>
      </w:r>
    </w:p>
    <w:p w14:paraId="334C2DC1" w14:textId="227C3452" w:rsidR="00DF6229" w:rsidRDefault="00DF6229">
      <w:pPr>
        <w:pStyle w:val="TOC3"/>
        <w:rPr>
          <w:rFonts w:asciiTheme="minorHAnsi" w:eastAsiaTheme="minorEastAsia" w:hAnsiTheme="minorHAnsi" w:cstheme="minorBidi"/>
          <w:sz w:val="22"/>
          <w:szCs w:val="22"/>
        </w:rPr>
      </w:pPr>
      <w:r w:rsidRPr="00D3791B">
        <w:t>2.6.11.</w:t>
      </w:r>
      <w:r>
        <w:rPr>
          <w:rFonts w:asciiTheme="minorHAnsi" w:eastAsiaTheme="minorEastAsia" w:hAnsiTheme="minorHAnsi" w:cstheme="minorBidi"/>
          <w:sz w:val="22"/>
          <w:szCs w:val="22"/>
        </w:rPr>
        <w:tab/>
      </w:r>
      <w:r w:rsidRPr="00D3791B">
        <w:t>STORY 3.4 – Update CPRS Warning/Error Messages for No ANC Results Found in Last 7 days</w:t>
      </w:r>
      <w:r>
        <w:rPr>
          <w:webHidden/>
        </w:rPr>
        <w:tab/>
        <w:t>23</w:t>
      </w:r>
    </w:p>
    <w:p w14:paraId="0C84178A" w14:textId="0E8E28C9" w:rsidR="00DF6229" w:rsidRDefault="00DF6229">
      <w:pPr>
        <w:pStyle w:val="TOC3"/>
        <w:rPr>
          <w:rFonts w:asciiTheme="minorHAnsi" w:eastAsiaTheme="minorEastAsia" w:hAnsiTheme="minorHAnsi" w:cstheme="minorBidi"/>
          <w:sz w:val="22"/>
          <w:szCs w:val="22"/>
        </w:rPr>
      </w:pPr>
      <w:r w:rsidRPr="00D3791B">
        <w:t>2.6.12.</w:t>
      </w:r>
      <w:r>
        <w:rPr>
          <w:rFonts w:asciiTheme="minorHAnsi" w:eastAsiaTheme="minorEastAsia" w:hAnsiTheme="minorHAnsi" w:cstheme="minorBidi"/>
          <w:sz w:val="22"/>
          <w:szCs w:val="22"/>
        </w:rPr>
        <w:tab/>
      </w:r>
      <w:r w:rsidRPr="00D3791B">
        <w:t>STORY 3.5 – Update CPRS Warning/Error Messages for No Matching WBC Found</w:t>
      </w:r>
      <w:r>
        <w:rPr>
          <w:webHidden/>
        </w:rPr>
        <w:tab/>
        <w:t>26</w:t>
      </w:r>
    </w:p>
    <w:p w14:paraId="4287B51E" w14:textId="4DCEFB07" w:rsidR="00DF6229" w:rsidRDefault="00DF6229">
      <w:pPr>
        <w:pStyle w:val="TOC3"/>
        <w:rPr>
          <w:rFonts w:asciiTheme="minorHAnsi" w:eastAsiaTheme="minorEastAsia" w:hAnsiTheme="minorHAnsi" w:cstheme="minorBidi"/>
          <w:sz w:val="22"/>
          <w:szCs w:val="22"/>
        </w:rPr>
      </w:pPr>
      <w:r w:rsidRPr="00D3791B">
        <w:t>2.6.13.</w:t>
      </w:r>
      <w:r>
        <w:rPr>
          <w:rFonts w:asciiTheme="minorHAnsi" w:eastAsiaTheme="minorEastAsia" w:hAnsiTheme="minorHAnsi" w:cstheme="minorBidi"/>
          <w:sz w:val="22"/>
          <w:szCs w:val="22"/>
        </w:rPr>
        <w:tab/>
      </w:r>
      <w:r w:rsidRPr="00D3791B">
        <w:t>STORY 4 – Add Special Conditions Local Override to Outpatient Pharmacy and Inpatient Medications</w:t>
      </w:r>
      <w:r>
        <w:rPr>
          <w:webHidden/>
        </w:rPr>
        <w:tab/>
        <w:t>28</w:t>
      </w:r>
    </w:p>
    <w:p w14:paraId="6B3C0B46" w14:textId="67B0DB36" w:rsidR="00DF6229" w:rsidRDefault="00DF6229">
      <w:pPr>
        <w:pStyle w:val="TOC3"/>
        <w:rPr>
          <w:rFonts w:asciiTheme="minorHAnsi" w:eastAsiaTheme="minorEastAsia" w:hAnsiTheme="minorHAnsi" w:cstheme="minorBidi"/>
          <w:sz w:val="22"/>
          <w:szCs w:val="22"/>
        </w:rPr>
      </w:pPr>
      <w:r w:rsidRPr="00D3791B">
        <w:t>2.6.14.</w:t>
      </w:r>
      <w:r>
        <w:rPr>
          <w:rFonts w:asciiTheme="minorHAnsi" w:eastAsiaTheme="minorEastAsia" w:hAnsiTheme="minorHAnsi" w:cstheme="minorBidi"/>
          <w:sz w:val="22"/>
          <w:szCs w:val="22"/>
        </w:rPr>
        <w:tab/>
      </w:r>
      <w:r w:rsidRPr="00D3791B">
        <w:t>STORY 6 – Add Emergency Registration Local Override to Outpatient Pharmacy and Inpatient Medications</w:t>
      </w:r>
      <w:r>
        <w:rPr>
          <w:webHidden/>
        </w:rPr>
        <w:tab/>
        <w:t>34</w:t>
      </w:r>
    </w:p>
    <w:p w14:paraId="7989724A" w14:textId="0BD19F9B" w:rsidR="00DF6229" w:rsidRDefault="00DF6229">
      <w:pPr>
        <w:pStyle w:val="TOC3"/>
        <w:rPr>
          <w:rFonts w:asciiTheme="minorHAnsi" w:eastAsiaTheme="minorEastAsia" w:hAnsiTheme="minorHAnsi" w:cstheme="minorBidi"/>
          <w:sz w:val="22"/>
          <w:szCs w:val="22"/>
        </w:rPr>
      </w:pPr>
      <w:r w:rsidRPr="00D3791B">
        <w:t>2.6.15.</w:t>
      </w:r>
      <w:r>
        <w:rPr>
          <w:rFonts w:asciiTheme="minorHAnsi" w:eastAsiaTheme="minorEastAsia" w:hAnsiTheme="minorHAnsi" w:cstheme="minorBidi"/>
          <w:sz w:val="22"/>
          <w:szCs w:val="22"/>
        </w:rPr>
        <w:tab/>
      </w:r>
      <w:r w:rsidRPr="00D3791B">
        <w:t>STORY 7 – Update CPRS Warning/Error Message for Unregistered Patient</w:t>
      </w:r>
      <w:r>
        <w:rPr>
          <w:webHidden/>
        </w:rPr>
        <w:tab/>
        <w:t>38</w:t>
      </w:r>
    </w:p>
    <w:p w14:paraId="28F27672" w14:textId="25E15DDA" w:rsidR="00DF6229" w:rsidRDefault="00DF6229">
      <w:pPr>
        <w:pStyle w:val="TOC3"/>
        <w:rPr>
          <w:rFonts w:asciiTheme="minorHAnsi" w:eastAsiaTheme="minorEastAsia" w:hAnsiTheme="minorHAnsi" w:cstheme="minorBidi"/>
          <w:sz w:val="22"/>
          <w:szCs w:val="22"/>
        </w:rPr>
      </w:pPr>
      <w:r w:rsidRPr="00D3791B">
        <w:t>2.6.16.</w:t>
      </w:r>
      <w:r>
        <w:rPr>
          <w:rFonts w:asciiTheme="minorHAnsi" w:eastAsiaTheme="minorEastAsia" w:hAnsiTheme="minorHAnsi" w:cstheme="minorBidi"/>
          <w:sz w:val="22"/>
          <w:szCs w:val="22"/>
        </w:rPr>
        <w:tab/>
      </w:r>
      <w:r w:rsidRPr="00D3791B">
        <w:t>STORY 8 – Auto-Notify NCCC when Patient Status is Changed to Discontinued</w:t>
      </w:r>
      <w:r>
        <w:rPr>
          <w:webHidden/>
        </w:rPr>
        <w:tab/>
        <w:t>39</w:t>
      </w:r>
    </w:p>
    <w:p w14:paraId="78B6CD1A" w14:textId="46B49751" w:rsidR="00DF6229" w:rsidRDefault="00DF6229">
      <w:pPr>
        <w:pStyle w:val="TOC3"/>
        <w:rPr>
          <w:rFonts w:asciiTheme="minorHAnsi" w:eastAsiaTheme="minorEastAsia" w:hAnsiTheme="minorHAnsi" w:cstheme="minorBidi"/>
          <w:sz w:val="22"/>
          <w:szCs w:val="22"/>
        </w:rPr>
      </w:pPr>
      <w:r w:rsidRPr="00D3791B">
        <w:lastRenderedPageBreak/>
        <w:t>2.6.17.</w:t>
      </w:r>
      <w:r>
        <w:rPr>
          <w:rFonts w:asciiTheme="minorHAnsi" w:eastAsiaTheme="minorEastAsia" w:hAnsiTheme="minorHAnsi" w:cstheme="minorBidi"/>
          <w:sz w:val="22"/>
          <w:szCs w:val="22"/>
        </w:rPr>
        <w:tab/>
      </w:r>
      <w:r w:rsidRPr="00D3791B">
        <w:t>STORY 9 – Reporting Clozapine Patient Data to NCCC (Replace Weekly Rollup)</w:t>
      </w:r>
      <w:r>
        <w:rPr>
          <w:webHidden/>
        </w:rPr>
        <w:tab/>
        <w:t>40</w:t>
      </w:r>
    </w:p>
    <w:p w14:paraId="17E7488C" w14:textId="5635E00E" w:rsidR="00DF6229" w:rsidRDefault="00DF6229">
      <w:pPr>
        <w:pStyle w:val="TOC3"/>
        <w:rPr>
          <w:rFonts w:asciiTheme="minorHAnsi" w:eastAsiaTheme="minorEastAsia" w:hAnsiTheme="minorHAnsi" w:cstheme="minorBidi"/>
          <w:sz w:val="22"/>
          <w:szCs w:val="22"/>
        </w:rPr>
      </w:pPr>
      <w:r w:rsidRPr="00D3791B">
        <w:t>2.6.18.</w:t>
      </w:r>
      <w:r>
        <w:rPr>
          <w:rFonts w:asciiTheme="minorHAnsi" w:eastAsiaTheme="minorEastAsia" w:hAnsiTheme="minorHAnsi" w:cstheme="minorBidi"/>
          <w:sz w:val="22"/>
          <w:szCs w:val="22"/>
        </w:rPr>
        <w:tab/>
      </w:r>
      <w:r w:rsidRPr="00D3791B">
        <w:t>STORY 10 – Auto-Notification when Override is Dispensed or Finished</w:t>
      </w:r>
      <w:r>
        <w:rPr>
          <w:webHidden/>
        </w:rPr>
        <w:tab/>
        <w:t>42</w:t>
      </w:r>
    </w:p>
    <w:p w14:paraId="1ED6DE21" w14:textId="3B4DFCBF" w:rsidR="00DF6229" w:rsidRDefault="00DF6229">
      <w:pPr>
        <w:pStyle w:val="TOC3"/>
        <w:rPr>
          <w:rFonts w:asciiTheme="minorHAnsi" w:eastAsiaTheme="minorEastAsia" w:hAnsiTheme="minorHAnsi" w:cstheme="minorBidi"/>
          <w:sz w:val="22"/>
          <w:szCs w:val="22"/>
        </w:rPr>
      </w:pPr>
      <w:r w:rsidRPr="00D3791B">
        <w:t>2.6.19.</w:t>
      </w:r>
      <w:r>
        <w:rPr>
          <w:rFonts w:asciiTheme="minorHAnsi" w:eastAsiaTheme="minorEastAsia" w:hAnsiTheme="minorHAnsi" w:cstheme="minorBidi"/>
          <w:sz w:val="22"/>
          <w:szCs w:val="22"/>
        </w:rPr>
        <w:tab/>
      </w:r>
      <w:r w:rsidRPr="00D3791B">
        <w:t>STORY 11 – Update the Clozapine Pharmacy Manager Reporting Menu Option</w:t>
      </w:r>
      <w:r>
        <w:rPr>
          <w:webHidden/>
        </w:rPr>
        <w:tab/>
        <w:t>42</w:t>
      </w:r>
    </w:p>
    <w:p w14:paraId="34146577" w14:textId="326C133B" w:rsidR="00DF6229" w:rsidRDefault="00DF6229">
      <w:pPr>
        <w:pStyle w:val="TOC3"/>
        <w:rPr>
          <w:rFonts w:asciiTheme="minorHAnsi" w:eastAsiaTheme="minorEastAsia" w:hAnsiTheme="minorHAnsi" w:cstheme="minorBidi"/>
          <w:sz w:val="22"/>
          <w:szCs w:val="22"/>
        </w:rPr>
      </w:pPr>
      <w:r w:rsidRPr="00D3791B">
        <w:t>2.6.20.</w:t>
      </w:r>
      <w:r>
        <w:rPr>
          <w:rFonts w:asciiTheme="minorHAnsi" w:eastAsiaTheme="minorEastAsia" w:hAnsiTheme="minorHAnsi" w:cstheme="minorBidi"/>
          <w:sz w:val="22"/>
          <w:szCs w:val="22"/>
        </w:rPr>
        <w:tab/>
      </w:r>
      <w:r w:rsidRPr="00D3791B">
        <w:t>Future Development</w:t>
      </w:r>
      <w:r>
        <w:rPr>
          <w:webHidden/>
        </w:rPr>
        <w:tab/>
        <w:t>43</w:t>
      </w:r>
    </w:p>
    <w:p w14:paraId="0D855908" w14:textId="41C5198D" w:rsidR="00DF6229" w:rsidRDefault="00DF6229">
      <w:pPr>
        <w:pStyle w:val="TOC3"/>
        <w:rPr>
          <w:rFonts w:asciiTheme="minorHAnsi" w:eastAsiaTheme="minorEastAsia" w:hAnsiTheme="minorHAnsi" w:cstheme="minorBidi"/>
          <w:sz w:val="22"/>
          <w:szCs w:val="22"/>
        </w:rPr>
      </w:pPr>
      <w:r w:rsidRPr="00D3791B">
        <w:t>2.6.21.</w:t>
      </w:r>
      <w:r>
        <w:rPr>
          <w:rFonts w:asciiTheme="minorHAnsi" w:eastAsiaTheme="minorEastAsia" w:hAnsiTheme="minorHAnsi" w:cstheme="minorBidi"/>
          <w:sz w:val="22"/>
          <w:szCs w:val="22"/>
        </w:rPr>
        <w:tab/>
      </w:r>
      <w:r w:rsidRPr="00D3791B">
        <w:t>Enterprise Specifications</w:t>
      </w:r>
      <w:r>
        <w:rPr>
          <w:webHidden/>
        </w:rPr>
        <w:tab/>
        <w:t>45</w:t>
      </w:r>
    </w:p>
    <w:p w14:paraId="4FB5305E" w14:textId="77EBBF4C" w:rsidR="00DF6229" w:rsidRDefault="00DF6229">
      <w:pPr>
        <w:pStyle w:val="TOC3"/>
        <w:rPr>
          <w:rFonts w:asciiTheme="minorHAnsi" w:eastAsiaTheme="minorEastAsia" w:hAnsiTheme="minorHAnsi" w:cstheme="minorBidi"/>
          <w:sz w:val="22"/>
          <w:szCs w:val="22"/>
        </w:rPr>
      </w:pPr>
      <w:r w:rsidRPr="00D3791B">
        <w:t>2.6.22.</w:t>
      </w:r>
      <w:r>
        <w:rPr>
          <w:rFonts w:asciiTheme="minorHAnsi" w:eastAsiaTheme="minorEastAsia" w:hAnsiTheme="minorHAnsi" w:cstheme="minorBidi"/>
          <w:sz w:val="22"/>
          <w:szCs w:val="22"/>
        </w:rPr>
        <w:tab/>
      </w:r>
      <w:r w:rsidRPr="00D3791B">
        <w:t>Identity Management Specifications</w:t>
      </w:r>
      <w:r>
        <w:rPr>
          <w:webHidden/>
        </w:rPr>
        <w:tab/>
        <w:t>45</w:t>
      </w:r>
    </w:p>
    <w:p w14:paraId="750D6348" w14:textId="1646D010" w:rsidR="00DF6229" w:rsidRDefault="00DF6229">
      <w:pPr>
        <w:pStyle w:val="TOC3"/>
        <w:rPr>
          <w:rFonts w:asciiTheme="minorHAnsi" w:eastAsiaTheme="minorEastAsia" w:hAnsiTheme="minorHAnsi" w:cstheme="minorBidi"/>
          <w:sz w:val="22"/>
          <w:szCs w:val="22"/>
        </w:rPr>
      </w:pPr>
      <w:r w:rsidRPr="00D3791B">
        <w:t>2.6.23.</w:t>
      </w:r>
      <w:r>
        <w:rPr>
          <w:rFonts w:asciiTheme="minorHAnsi" w:eastAsiaTheme="minorEastAsia" w:hAnsiTheme="minorHAnsi" w:cstheme="minorBidi"/>
          <w:sz w:val="22"/>
          <w:szCs w:val="22"/>
        </w:rPr>
        <w:tab/>
      </w:r>
      <w:r w:rsidRPr="00D3791B">
        <w:t>Privacy</w:t>
      </w:r>
      <w:r>
        <w:rPr>
          <w:webHidden/>
        </w:rPr>
        <w:tab/>
        <w:t>46</w:t>
      </w:r>
    </w:p>
    <w:p w14:paraId="1DA6B8E5" w14:textId="7D85C89B" w:rsidR="00DF6229" w:rsidRDefault="00DF6229">
      <w:pPr>
        <w:pStyle w:val="TOC3"/>
        <w:rPr>
          <w:rFonts w:asciiTheme="minorHAnsi" w:eastAsiaTheme="minorEastAsia" w:hAnsiTheme="minorHAnsi" w:cstheme="minorBidi"/>
          <w:sz w:val="22"/>
          <w:szCs w:val="22"/>
        </w:rPr>
      </w:pPr>
      <w:r w:rsidRPr="00D3791B">
        <w:t>2.6.24.</w:t>
      </w:r>
      <w:r>
        <w:rPr>
          <w:rFonts w:asciiTheme="minorHAnsi" w:eastAsiaTheme="minorEastAsia" w:hAnsiTheme="minorHAnsi" w:cstheme="minorBidi"/>
          <w:sz w:val="22"/>
          <w:szCs w:val="22"/>
        </w:rPr>
        <w:tab/>
      </w:r>
      <w:r w:rsidRPr="00D3791B">
        <w:t>HIPAA Compliance</w:t>
      </w:r>
      <w:r>
        <w:rPr>
          <w:webHidden/>
        </w:rPr>
        <w:tab/>
        <w:t>46</w:t>
      </w:r>
    </w:p>
    <w:p w14:paraId="200FE6DC" w14:textId="1992656D" w:rsidR="00DF6229" w:rsidRDefault="00DF6229">
      <w:pPr>
        <w:pStyle w:val="TOC3"/>
        <w:rPr>
          <w:rFonts w:asciiTheme="minorHAnsi" w:eastAsiaTheme="minorEastAsia" w:hAnsiTheme="minorHAnsi" w:cstheme="minorBidi"/>
          <w:sz w:val="22"/>
          <w:szCs w:val="22"/>
        </w:rPr>
      </w:pPr>
      <w:r w:rsidRPr="00D3791B">
        <w:t>2.6.25.</w:t>
      </w:r>
      <w:r>
        <w:rPr>
          <w:rFonts w:asciiTheme="minorHAnsi" w:eastAsiaTheme="minorEastAsia" w:hAnsiTheme="minorHAnsi" w:cstheme="minorBidi"/>
          <w:sz w:val="22"/>
          <w:szCs w:val="22"/>
        </w:rPr>
        <w:tab/>
      </w:r>
      <w:r w:rsidRPr="00D3791B">
        <w:t>HL7 Messaging</w:t>
      </w:r>
      <w:r>
        <w:rPr>
          <w:webHidden/>
        </w:rPr>
        <w:tab/>
        <w:t>46</w:t>
      </w:r>
    </w:p>
    <w:p w14:paraId="1D184C35" w14:textId="42A22ACF" w:rsidR="00DF6229" w:rsidRDefault="00DF6229">
      <w:pPr>
        <w:pStyle w:val="TOC3"/>
        <w:rPr>
          <w:rFonts w:asciiTheme="minorHAnsi" w:eastAsiaTheme="minorEastAsia" w:hAnsiTheme="minorHAnsi" w:cstheme="minorBidi"/>
          <w:sz w:val="22"/>
          <w:szCs w:val="22"/>
        </w:rPr>
      </w:pPr>
      <w:r w:rsidRPr="00D3791B">
        <w:t>2.6.26.</w:t>
      </w:r>
      <w:r>
        <w:rPr>
          <w:rFonts w:asciiTheme="minorHAnsi" w:eastAsiaTheme="minorEastAsia" w:hAnsiTheme="minorHAnsi" w:cstheme="minorBidi"/>
          <w:sz w:val="22"/>
          <w:szCs w:val="22"/>
        </w:rPr>
        <w:tab/>
      </w:r>
      <w:r w:rsidRPr="00D3791B">
        <w:t>Patient Safety</w:t>
      </w:r>
      <w:r>
        <w:rPr>
          <w:webHidden/>
        </w:rPr>
        <w:tab/>
        <w:t>46</w:t>
      </w:r>
    </w:p>
    <w:p w14:paraId="48304F44" w14:textId="14F9504A" w:rsidR="00DF6229" w:rsidRDefault="00DF6229">
      <w:pPr>
        <w:pStyle w:val="TOC2"/>
        <w:rPr>
          <w:rFonts w:asciiTheme="minorHAnsi" w:eastAsiaTheme="minorEastAsia" w:hAnsiTheme="minorHAnsi" w:cstheme="minorBidi"/>
          <w:sz w:val="22"/>
          <w:szCs w:val="22"/>
        </w:rPr>
      </w:pPr>
      <w:r w:rsidRPr="00D3791B">
        <w:t>2.7.</w:t>
      </w:r>
      <w:r>
        <w:rPr>
          <w:rFonts w:asciiTheme="minorHAnsi" w:eastAsiaTheme="minorEastAsia" w:hAnsiTheme="minorHAnsi" w:cstheme="minorBidi"/>
          <w:sz w:val="22"/>
          <w:szCs w:val="22"/>
        </w:rPr>
        <w:tab/>
      </w:r>
      <w:r w:rsidRPr="00D3791B">
        <w:t>Graphical User Interface (GUI) Specifications</w:t>
      </w:r>
      <w:r>
        <w:rPr>
          <w:webHidden/>
        </w:rPr>
        <w:tab/>
        <w:t>46</w:t>
      </w:r>
    </w:p>
    <w:p w14:paraId="005DBE85" w14:textId="3BC9DC83" w:rsidR="00DF6229" w:rsidRDefault="00DF6229">
      <w:pPr>
        <w:pStyle w:val="TOC2"/>
        <w:rPr>
          <w:rFonts w:asciiTheme="minorHAnsi" w:eastAsiaTheme="minorEastAsia" w:hAnsiTheme="minorHAnsi" w:cstheme="minorBidi"/>
          <w:sz w:val="22"/>
          <w:szCs w:val="22"/>
        </w:rPr>
      </w:pPr>
      <w:r w:rsidRPr="00D3791B">
        <w:t>2.8.</w:t>
      </w:r>
      <w:r>
        <w:rPr>
          <w:rFonts w:asciiTheme="minorHAnsi" w:eastAsiaTheme="minorEastAsia" w:hAnsiTheme="minorHAnsi" w:cstheme="minorBidi"/>
          <w:sz w:val="22"/>
          <w:szCs w:val="22"/>
        </w:rPr>
        <w:tab/>
      </w:r>
      <w:r w:rsidRPr="00D3791B">
        <w:t>Multi-divisional Specifications</w:t>
      </w:r>
      <w:r>
        <w:rPr>
          <w:webHidden/>
        </w:rPr>
        <w:tab/>
        <w:t>46</w:t>
      </w:r>
    </w:p>
    <w:p w14:paraId="2762AD7D" w14:textId="0BC57A5E" w:rsidR="00DF6229" w:rsidRDefault="00DF6229">
      <w:pPr>
        <w:pStyle w:val="TOC2"/>
        <w:rPr>
          <w:rFonts w:asciiTheme="minorHAnsi" w:eastAsiaTheme="minorEastAsia" w:hAnsiTheme="minorHAnsi" w:cstheme="minorBidi"/>
          <w:sz w:val="22"/>
          <w:szCs w:val="22"/>
        </w:rPr>
      </w:pPr>
      <w:r w:rsidRPr="00D3791B">
        <w:t>2.9.</w:t>
      </w:r>
      <w:r>
        <w:rPr>
          <w:rFonts w:asciiTheme="minorHAnsi" w:eastAsiaTheme="minorEastAsia" w:hAnsiTheme="minorHAnsi" w:cstheme="minorBidi"/>
          <w:sz w:val="22"/>
          <w:szCs w:val="22"/>
        </w:rPr>
        <w:tab/>
      </w:r>
      <w:r w:rsidRPr="00D3791B">
        <w:t>Performance Specifications</w:t>
      </w:r>
      <w:r>
        <w:rPr>
          <w:webHidden/>
        </w:rPr>
        <w:tab/>
        <w:t>47</w:t>
      </w:r>
    </w:p>
    <w:p w14:paraId="0FA65E98" w14:textId="552B04AC" w:rsidR="00DF6229" w:rsidRDefault="00DF6229">
      <w:pPr>
        <w:pStyle w:val="TOC2"/>
        <w:rPr>
          <w:rFonts w:asciiTheme="minorHAnsi" w:eastAsiaTheme="minorEastAsia" w:hAnsiTheme="minorHAnsi" w:cstheme="minorBidi"/>
          <w:sz w:val="22"/>
          <w:szCs w:val="22"/>
        </w:rPr>
      </w:pPr>
      <w:r w:rsidRPr="00D3791B">
        <w:t>2.10.</w:t>
      </w:r>
      <w:r>
        <w:rPr>
          <w:rFonts w:asciiTheme="minorHAnsi" w:eastAsiaTheme="minorEastAsia" w:hAnsiTheme="minorHAnsi" w:cstheme="minorBidi"/>
          <w:sz w:val="22"/>
          <w:szCs w:val="22"/>
        </w:rPr>
        <w:tab/>
      </w:r>
      <w:r w:rsidRPr="00D3791B">
        <w:t>Quality Attributes Specifications</w:t>
      </w:r>
      <w:r>
        <w:rPr>
          <w:webHidden/>
        </w:rPr>
        <w:tab/>
        <w:t>47</w:t>
      </w:r>
    </w:p>
    <w:p w14:paraId="7C87A855" w14:textId="108242A6" w:rsidR="00DF6229" w:rsidRDefault="00DF6229">
      <w:pPr>
        <w:pStyle w:val="TOC2"/>
        <w:rPr>
          <w:rFonts w:asciiTheme="minorHAnsi" w:eastAsiaTheme="minorEastAsia" w:hAnsiTheme="minorHAnsi" w:cstheme="minorBidi"/>
          <w:sz w:val="22"/>
          <w:szCs w:val="22"/>
        </w:rPr>
      </w:pPr>
      <w:r w:rsidRPr="00D3791B">
        <w:t>2.11.</w:t>
      </w:r>
      <w:r>
        <w:rPr>
          <w:rFonts w:asciiTheme="minorHAnsi" w:eastAsiaTheme="minorEastAsia" w:hAnsiTheme="minorHAnsi" w:cstheme="minorBidi"/>
          <w:sz w:val="22"/>
          <w:szCs w:val="22"/>
        </w:rPr>
        <w:tab/>
      </w:r>
      <w:r w:rsidRPr="00D3791B">
        <w:t>Reliability Specifications</w:t>
      </w:r>
      <w:r>
        <w:rPr>
          <w:webHidden/>
        </w:rPr>
        <w:tab/>
        <w:t>47</w:t>
      </w:r>
    </w:p>
    <w:p w14:paraId="7B51D124" w14:textId="6F7B9EFC" w:rsidR="00DF6229" w:rsidRDefault="00DF6229">
      <w:pPr>
        <w:pStyle w:val="TOC2"/>
        <w:rPr>
          <w:rFonts w:asciiTheme="minorHAnsi" w:eastAsiaTheme="minorEastAsia" w:hAnsiTheme="minorHAnsi" w:cstheme="minorBidi"/>
          <w:sz w:val="22"/>
          <w:szCs w:val="22"/>
        </w:rPr>
      </w:pPr>
      <w:r w:rsidRPr="00D3791B">
        <w:t>2.12.</w:t>
      </w:r>
      <w:r>
        <w:rPr>
          <w:rFonts w:asciiTheme="minorHAnsi" w:eastAsiaTheme="minorEastAsia" w:hAnsiTheme="minorHAnsi" w:cstheme="minorBidi"/>
          <w:sz w:val="22"/>
          <w:szCs w:val="22"/>
        </w:rPr>
        <w:tab/>
      </w:r>
      <w:r w:rsidRPr="00D3791B">
        <w:t>Scope Integration</w:t>
      </w:r>
      <w:r>
        <w:rPr>
          <w:webHidden/>
        </w:rPr>
        <w:tab/>
        <w:t>48</w:t>
      </w:r>
    </w:p>
    <w:p w14:paraId="0CD1537C" w14:textId="0A78DBC8" w:rsidR="00DF6229" w:rsidRDefault="00DF6229">
      <w:pPr>
        <w:pStyle w:val="TOC2"/>
        <w:rPr>
          <w:rFonts w:asciiTheme="minorHAnsi" w:eastAsiaTheme="minorEastAsia" w:hAnsiTheme="minorHAnsi" w:cstheme="minorBidi"/>
          <w:sz w:val="22"/>
          <w:szCs w:val="22"/>
        </w:rPr>
      </w:pPr>
      <w:r w:rsidRPr="00D3791B">
        <w:t>2.13.</w:t>
      </w:r>
      <w:r>
        <w:rPr>
          <w:rFonts w:asciiTheme="minorHAnsi" w:eastAsiaTheme="minorEastAsia" w:hAnsiTheme="minorHAnsi" w:cstheme="minorBidi"/>
          <w:sz w:val="22"/>
          <w:szCs w:val="22"/>
        </w:rPr>
        <w:tab/>
      </w:r>
      <w:r w:rsidRPr="00D3791B">
        <w:t>System Features</w:t>
      </w:r>
      <w:r>
        <w:rPr>
          <w:webHidden/>
        </w:rPr>
        <w:tab/>
        <w:t>49</w:t>
      </w:r>
    </w:p>
    <w:p w14:paraId="557C63D5" w14:textId="391ABF44" w:rsidR="00DF6229" w:rsidRDefault="00DF6229">
      <w:pPr>
        <w:pStyle w:val="TOC2"/>
        <w:rPr>
          <w:rFonts w:asciiTheme="minorHAnsi" w:eastAsiaTheme="minorEastAsia" w:hAnsiTheme="minorHAnsi" w:cstheme="minorBidi"/>
          <w:sz w:val="22"/>
          <w:szCs w:val="22"/>
        </w:rPr>
      </w:pPr>
      <w:r w:rsidRPr="00D3791B">
        <w:t>2.14.</w:t>
      </w:r>
      <w:r>
        <w:rPr>
          <w:rFonts w:asciiTheme="minorHAnsi" w:eastAsiaTheme="minorEastAsia" w:hAnsiTheme="minorHAnsi" w:cstheme="minorBidi"/>
          <w:sz w:val="22"/>
          <w:szCs w:val="22"/>
        </w:rPr>
        <w:tab/>
      </w:r>
      <w:r w:rsidRPr="00D3791B">
        <w:t>Usability Specifications</w:t>
      </w:r>
      <w:r>
        <w:rPr>
          <w:webHidden/>
        </w:rPr>
        <w:tab/>
        <w:t>49</w:t>
      </w:r>
    </w:p>
    <w:p w14:paraId="200ECD87" w14:textId="379537F8" w:rsidR="00DF6229" w:rsidRDefault="00DF6229">
      <w:pPr>
        <w:pStyle w:val="TOC1"/>
        <w:rPr>
          <w:rFonts w:asciiTheme="minorHAnsi" w:eastAsiaTheme="minorEastAsia" w:hAnsiTheme="minorHAnsi" w:cstheme="minorBidi"/>
          <w:sz w:val="22"/>
          <w:szCs w:val="22"/>
        </w:rPr>
      </w:pPr>
      <w:r w:rsidRPr="00D3791B">
        <w:t>3.</w:t>
      </w:r>
      <w:r>
        <w:rPr>
          <w:rFonts w:asciiTheme="minorHAnsi" w:eastAsiaTheme="minorEastAsia" w:hAnsiTheme="minorHAnsi" w:cstheme="minorBidi"/>
          <w:sz w:val="22"/>
          <w:szCs w:val="22"/>
        </w:rPr>
        <w:tab/>
      </w:r>
      <w:r w:rsidRPr="00D3791B">
        <w:t>Purchased Components</w:t>
      </w:r>
      <w:r>
        <w:rPr>
          <w:webHidden/>
        </w:rPr>
        <w:tab/>
        <w:t>49</w:t>
      </w:r>
    </w:p>
    <w:p w14:paraId="72EF8423" w14:textId="09C2B350" w:rsidR="00DF6229" w:rsidRDefault="00DF6229">
      <w:pPr>
        <w:pStyle w:val="TOC1"/>
        <w:rPr>
          <w:rFonts w:asciiTheme="minorHAnsi" w:eastAsiaTheme="minorEastAsia" w:hAnsiTheme="minorHAnsi" w:cstheme="minorBidi"/>
          <w:sz w:val="22"/>
          <w:szCs w:val="22"/>
        </w:rPr>
      </w:pPr>
      <w:r w:rsidRPr="00D3791B">
        <w:t>4.</w:t>
      </w:r>
      <w:r>
        <w:rPr>
          <w:rFonts w:asciiTheme="minorHAnsi" w:eastAsiaTheme="minorEastAsia" w:hAnsiTheme="minorHAnsi" w:cstheme="minorBidi"/>
          <w:sz w:val="22"/>
          <w:szCs w:val="22"/>
        </w:rPr>
        <w:tab/>
      </w:r>
      <w:r w:rsidRPr="00D3791B">
        <w:t>Estimation</w:t>
      </w:r>
      <w:r>
        <w:rPr>
          <w:webHidden/>
        </w:rPr>
        <w:tab/>
        <w:t>49</w:t>
      </w:r>
    </w:p>
    <w:p w14:paraId="69AD3995" w14:textId="652261DB" w:rsidR="00DF6229" w:rsidRDefault="00DF6229">
      <w:pPr>
        <w:pStyle w:val="TOC1"/>
        <w:rPr>
          <w:rFonts w:asciiTheme="minorHAnsi" w:eastAsiaTheme="minorEastAsia" w:hAnsiTheme="minorHAnsi" w:cstheme="minorBidi"/>
          <w:sz w:val="22"/>
          <w:szCs w:val="22"/>
        </w:rPr>
      </w:pPr>
      <w:r w:rsidRPr="00D3791B">
        <w:t>5.</w:t>
      </w:r>
      <w:r>
        <w:rPr>
          <w:rFonts w:asciiTheme="minorHAnsi" w:eastAsiaTheme="minorEastAsia" w:hAnsiTheme="minorHAnsi" w:cstheme="minorBidi"/>
          <w:sz w:val="22"/>
          <w:szCs w:val="22"/>
        </w:rPr>
        <w:tab/>
      </w:r>
      <w:r w:rsidRPr="00D3791B">
        <w:t>Approval Signatures</w:t>
      </w:r>
      <w:r>
        <w:rPr>
          <w:webHidden/>
        </w:rPr>
        <w:tab/>
        <w:t>51</w:t>
      </w:r>
    </w:p>
    <w:p w14:paraId="35870789" w14:textId="72C68B1B" w:rsidR="00DF6229" w:rsidRDefault="00DF6229">
      <w:pPr>
        <w:pStyle w:val="TOC8"/>
        <w:rPr>
          <w:rFonts w:asciiTheme="minorHAnsi" w:eastAsiaTheme="minorEastAsia" w:hAnsiTheme="minorHAnsi" w:cstheme="minorBidi"/>
          <w:sz w:val="22"/>
          <w:szCs w:val="22"/>
        </w:rPr>
      </w:pPr>
      <w:r w:rsidRPr="00D3791B">
        <w:t>Appendix A.</w:t>
      </w:r>
      <w:r>
        <w:rPr>
          <w:rFonts w:asciiTheme="minorHAnsi" w:eastAsiaTheme="minorEastAsia" w:hAnsiTheme="minorHAnsi" w:cstheme="minorBidi"/>
          <w:sz w:val="22"/>
          <w:szCs w:val="22"/>
        </w:rPr>
        <w:tab/>
      </w:r>
      <w:r w:rsidRPr="00D3791B">
        <w:t>Epic 1 Mission Critical Systems</w:t>
      </w:r>
      <w:r>
        <w:rPr>
          <w:webHidden/>
        </w:rPr>
        <w:tab/>
        <w:t>52</w:t>
      </w:r>
    </w:p>
    <w:p w14:paraId="450D6EB6" w14:textId="280F8792" w:rsidR="002C14A7" w:rsidRPr="005D161F" w:rsidRDefault="002C14A7" w:rsidP="00BF41B3">
      <w:pPr>
        <w:rPr>
          <w:noProof/>
        </w:rPr>
      </w:pPr>
    </w:p>
    <w:p w14:paraId="450D6EB7" w14:textId="77777777" w:rsidR="0020235C" w:rsidRPr="005D161F" w:rsidRDefault="0020235C" w:rsidP="0020235C">
      <w:pPr>
        <w:pStyle w:val="TableofFigures"/>
        <w:tabs>
          <w:tab w:val="right" w:leader="dot" w:pos="9350"/>
        </w:tabs>
        <w:jc w:val="center"/>
        <w:rPr>
          <w:b/>
          <w:noProof/>
          <w:sz w:val="28"/>
        </w:rPr>
      </w:pPr>
      <w:r w:rsidRPr="005D161F">
        <w:rPr>
          <w:b/>
          <w:noProof/>
          <w:sz w:val="28"/>
        </w:rPr>
        <w:t>Table of Tables</w:t>
      </w:r>
    </w:p>
    <w:p w14:paraId="3A178D0A" w14:textId="12145BA2"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1: FDA ANC Values and Monitoring</w:t>
      </w:r>
      <w:r>
        <w:rPr>
          <w:noProof/>
          <w:webHidden/>
        </w:rPr>
        <w:tab/>
        <w:t>2</w:t>
      </w:r>
    </w:p>
    <w:p w14:paraId="348A8549" w14:textId="6679381A"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2: Requirements for Processing Pending Order in IP Pharmacy</w:t>
      </w:r>
      <w:r>
        <w:rPr>
          <w:noProof/>
          <w:webHidden/>
        </w:rPr>
        <w:tab/>
        <w:t>6</w:t>
      </w:r>
    </w:p>
    <w:p w14:paraId="41281464" w14:textId="6E1B14C1"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3: Requirements for Processing Written Order in IP Pharmacy</w:t>
      </w:r>
      <w:r>
        <w:rPr>
          <w:noProof/>
          <w:webHidden/>
        </w:rPr>
        <w:tab/>
        <w:t>7</w:t>
      </w:r>
    </w:p>
    <w:p w14:paraId="39A3161F" w14:textId="7E8297CE"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4: Requirements for 28 day and 56 Day Triggers</w:t>
      </w:r>
      <w:r>
        <w:rPr>
          <w:noProof/>
          <w:webHidden/>
        </w:rPr>
        <w:tab/>
        <w:t>8</w:t>
      </w:r>
    </w:p>
    <w:p w14:paraId="40947C47" w14:textId="14787C09"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5: Requirements for Edit Options in IP Pharmacy</w:t>
      </w:r>
      <w:r>
        <w:rPr>
          <w:noProof/>
          <w:webHidden/>
        </w:rPr>
        <w:tab/>
        <w:t>8</w:t>
      </w:r>
    </w:p>
    <w:p w14:paraId="1B70818B" w14:textId="48E684B6"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6: Error Requirement for Blocked Renewal Option in OP and IP</w:t>
      </w:r>
      <w:r>
        <w:rPr>
          <w:noProof/>
          <w:webHidden/>
        </w:rPr>
        <w:tab/>
        <w:t>9</w:t>
      </w:r>
    </w:p>
    <w:p w14:paraId="46266B7E" w14:textId="58DD9F87"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7: Requirement for Copy Order Option in IP Medications</w:t>
      </w:r>
      <w:r>
        <w:rPr>
          <w:noProof/>
          <w:webHidden/>
        </w:rPr>
        <w:tab/>
        <w:t>9</w:t>
      </w:r>
    </w:p>
    <w:p w14:paraId="4AF68AE1" w14:textId="2E75CB55"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8: Requirement for Manual Entry of Total Daily Dose in IP Medications</w:t>
      </w:r>
      <w:r>
        <w:rPr>
          <w:noProof/>
          <w:webHidden/>
        </w:rPr>
        <w:tab/>
        <w:t>9</w:t>
      </w:r>
    </w:p>
    <w:p w14:paraId="6F3AA5DD" w14:textId="04DE8729"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9: Requirements for Updated Lab Range Values in OP and IP</w:t>
      </w:r>
      <w:r>
        <w:rPr>
          <w:noProof/>
          <w:webHidden/>
        </w:rPr>
        <w:tab/>
        <w:t>10</w:t>
      </w:r>
    </w:p>
    <w:p w14:paraId="37F9FE1B" w14:textId="6EF7BB98"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10: Requirements for Normal ANC – Pharmacy</w:t>
      </w:r>
      <w:r>
        <w:rPr>
          <w:noProof/>
          <w:webHidden/>
        </w:rPr>
        <w:tab/>
        <w:t>10</w:t>
      </w:r>
    </w:p>
    <w:p w14:paraId="0C961E2A" w14:textId="77CF2C4C"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11: Requirements for Mild Neutropenia – Pharmacy</w:t>
      </w:r>
      <w:r>
        <w:rPr>
          <w:noProof/>
          <w:webHidden/>
        </w:rPr>
        <w:tab/>
        <w:t>11</w:t>
      </w:r>
    </w:p>
    <w:p w14:paraId="760FE841" w14:textId="1CE78848"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12: Requirements for Moderate to Severe Neutropenia – No National Override</w:t>
      </w:r>
      <w:r>
        <w:rPr>
          <w:noProof/>
          <w:webHidden/>
        </w:rPr>
        <w:tab/>
        <w:t>14</w:t>
      </w:r>
    </w:p>
    <w:p w14:paraId="5B4DEBE4" w14:textId="58AABCC3"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lastRenderedPageBreak/>
        <w:t>Table 13: Requirements for Moderate to Severe Neutropenia – National Override in Effect</w:t>
      </w:r>
      <w:r>
        <w:rPr>
          <w:noProof/>
          <w:webHidden/>
        </w:rPr>
        <w:tab/>
        <w:t>14</w:t>
      </w:r>
    </w:p>
    <w:p w14:paraId="575F616B" w14:textId="374372D5"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14: Requirements for No Matching WBC – No National Override</w:t>
      </w:r>
      <w:r>
        <w:rPr>
          <w:noProof/>
          <w:webHidden/>
        </w:rPr>
        <w:tab/>
        <w:t>17</w:t>
      </w:r>
    </w:p>
    <w:p w14:paraId="01292CAD" w14:textId="1973994F"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15: Requirements for No Matching WBC – National Override in Effect</w:t>
      </w:r>
      <w:r>
        <w:rPr>
          <w:noProof/>
          <w:webHidden/>
        </w:rPr>
        <w:tab/>
        <w:t>17</w:t>
      </w:r>
    </w:p>
    <w:p w14:paraId="23A3A46B" w14:textId="583DE7A6"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16: Requirement to Update ANC Lab Values – CPRS</w:t>
      </w:r>
      <w:r>
        <w:rPr>
          <w:noProof/>
          <w:webHidden/>
        </w:rPr>
        <w:tab/>
        <w:t>20</w:t>
      </w:r>
    </w:p>
    <w:p w14:paraId="57E75FDB" w14:textId="4117C13B"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17: Requirement for Normal ANC Value - CPRS</w:t>
      </w:r>
      <w:r>
        <w:rPr>
          <w:noProof/>
          <w:webHidden/>
        </w:rPr>
        <w:tab/>
        <w:t>20</w:t>
      </w:r>
    </w:p>
    <w:p w14:paraId="625548BC" w14:textId="204F500B"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18: Requirements for Mild Neutropenia - CPRS</w:t>
      </w:r>
      <w:r>
        <w:rPr>
          <w:noProof/>
          <w:webHidden/>
        </w:rPr>
        <w:tab/>
        <w:t>21</w:t>
      </w:r>
    </w:p>
    <w:p w14:paraId="7CD4334D" w14:textId="438C8C32"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19: Requirement for Moderate to Severe Neutropenia - CPRS</w:t>
      </w:r>
      <w:r>
        <w:rPr>
          <w:noProof/>
          <w:webHidden/>
        </w:rPr>
        <w:tab/>
        <w:t>22</w:t>
      </w:r>
    </w:p>
    <w:p w14:paraId="73C11D76" w14:textId="211732C2"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20: Requirement for No ANC in Last 7 Days – No National Override OUTPATIENT</w:t>
      </w:r>
      <w:r>
        <w:rPr>
          <w:noProof/>
          <w:webHidden/>
        </w:rPr>
        <w:tab/>
        <w:t>24</w:t>
      </w:r>
    </w:p>
    <w:p w14:paraId="529427E2" w14:textId="7CFDE03E"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21: Requirement for No ANC in Last 7 Days – No National Override INPATIENT</w:t>
      </w:r>
      <w:r>
        <w:rPr>
          <w:noProof/>
          <w:webHidden/>
        </w:rPr>
        <w:tab/>
        <w:t>25</w:t>
      </w:r>
    </w:p>
    <w:p w14:paraId="18CAF839" w14:textId="39770D8D"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22: Requirement for No ANC in Last 7 Days – National Override in Effect</w:t>
      </w:r>
      <w:r>
        <w:rPr>
          <w:noProof/>
          <w:webHidden/>
        </w:rPr>
        <w:tab/>
        <w:t>26</w:t>
      </w:r>
    </w:p>
    <w:p w14:paraId="3DA1647F" w14:textId="4B55AA1C"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23: Requirement for No Matching WBC (ANC is Present) - CPRS</w:t>
      </w:r>
      <w:r>
        <w:rPr>
          <w:noProof/>
          <w:webHidden/>
        </w:rPr>
        <w:tab/>
        <w:t>26</w:t>
      </w:r>
    </w:p>
    <w:p w14:paraId="7399220B" w14:textId="6EF71F91"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24: Requirement for No Matching WBC – National Override in Effect</w:t>
      </w:r>
      <w:r>
        <w:rPr>
          <w:noProof/>
          <w:webHidden/>
        </w:rPr>
        <w:tab/>
        <w:t>27</w:t>
      </w:r>
    </w:p>
    <w:p w14:paraId="54BBEBE4" w14:textId="1F2D6C1F"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25: Requirements for No ANC – National Override in Effect</w:t>
      </w:r>
      <w:r>
        <w:rPr>
          <w:noProof/>
          <w:webHidden/>
        </w:rPr>
        <w:tab/>
        <w:t>28</w:t>
      </w:r>
    </w:p>
    <w:p w14:paraId="4855793F" w14:textId="082ED52E"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26: Requirements for Outpatient Special Conditions Pharmacy Message – No National Override</w:t>
      </w:r>
      <w:r>
        <w:rPr>
          <w:noProof/>
          <w:webHidden/>
        </w:rPr>
        <w:tab/>
        <w:t>29</w:t>
      </w:r>
    </w:p>
    <w:p w14:paraId="1219438D" w14:textId="0B3A96AB"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27: Requirements for Inpatient Special Conditions Pharmacy Message – No National Override</w:t>
      </w:r>
      <w:r>
        <w:rPr>
          <w:noProof/>
          <w:webHidden/>
        </w:rPr>
        <w:tab/>
        <w:t>30</w:t>
      </w:r>
    </w:p>
    <w:p w14:paraId="6E412DA5" w14:textId="692B7726"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28: Requirements for OP and IP Special Conditions Flow</w:t>
      </w:r>
      <w:r>
        <w:rPr>
          <w:noProof/>
          <w:webHidden/>
        </w:rPr>
        <w:tab/>
        <w:t>30</w:t>
      </w:r>
    </w:p>
    <w:p w14:paraId="55810056" w14:textId="0DFAD858"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29: Requirements for Emergency Registration Local Override – VistA Pharmacy</w:t>
      </w:r>
      <w:r>
        <w:rPr>
          <w:noProof/>
          <w:webHidden/>
        </w:rPr>
        <w:tab/>
        <w:t>34</w:t>
      </w:r>
    </w:p>
    <w:p w14:paraId="50F6C493" w14:textId="69E50628"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30: Requirement for Emergency Registration Local Override – CPRS</w:t>
      </w:r>
      <w:r>
        <w:rPr>
          <w:noProof/>
          <w:webHidden/>
        </w:rPr>
        <w:tab/>
        <w:t>38</w:t>
      </w:r>
    </w:p>
    <w:p w14:paraId="25E0135F" w14:textId="0AB00011"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31: Requirement for Auto-notify when Patient Status Changes to Discontinued</w:t>
      </w:r>
      <w:r>
        <w:rPr>
          <w:noProof/>
          <w:webHidden/>
        </w:rPr>
        <w:tab/>
        <w:t>39</w:t>
      </w:r>
    </w:p>
    <w:p w14:paraId="2053E06E" w14:textId="188C9AA4"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32: Requirements for nightly batch roll-up data transfer</w:t>
      </w:r>
      <w:r>
        <w:rPr>
          <w:noProof/>
          <w:webHidden/>
        </w:rPr>
        <w:tab/>
        <w:t>40</w:t>
      </w:r>
    </w:p>
    <w:p w14:paraId="4CD5A949" w14:textId="60B4E8D9"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33: Requirement for Auto-notification via VistA Alerts</w:t>
      </w:r>
      <w:r>
        <w:rPr>
          <w:noProof/>
          <w:webHidden/>
        </w:rPr>
        <w:tab/>
        <w:t>42</w:t>
      </w:r>
    </w:p>
    <w:p w14:paraId="3BCC40BE" w14:textId="107D3860"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34: Requirements for VistA Alert Messages</w:t>
      </w:r>
      <w:r>
        <w:rPr>
          <w:noProof/>
          <w:webHidden/>
        </w:rPr>
        <w:tab/>
        <w:t>42</w:t>
      </w:r>
    </w:p>
    <w:p w14:paraId="25DC9018" w14:textId="3E6CE606"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35: Requirements for New Inpatient Clozapine Pharmacy Manager Tools</w:t>
      </w:r>
      <w:r>
        <w:rPr>
          <w:noProof/>
          <w:webHidden/>
        </w:rPr>
        <w:tab/>
        <w:t>42</w:t>
      </w:r>
    </w:p>
    <w:p w14:paraId="19909EBF" w14:textId="10916425"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36: Integration Scope of Multiple Applications</w:t>
      </w:r>
      <w:r>
        <w:rPr>
          <w:noProof/>
          <w:webHidden/>
        </w:rPr>
        <w:tab/>
        <w:t>48</w:t>
      </w:r>
    </w:p>
    <w:p w14:paraId="5C26B770" w14:textId="6BE1B85B"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Table 37: Project Software Functional Size and Size-Based Effort and Duration Estimate</w:t>
      </w:r>
      <w:r>
        <w:rPr>
          <w:noProof/>
          <w:webHidden/>
        </w:rPr>
        <w:tab/>
        <w:t>49</w:t>
      </w:r>
    </w:p>
    <w:p w14:paraId="450D6EDA" w14:textId="091BFF0D" w:rsidR="0020235C" w:rsidRPr="005D161F" w:rsidRDefault="0020235C" w:rsidP="00BF41B3">
      <w:pPr>
        <w:rPr>
          <w:noProof/>
        </w:rPr>
      </w:pPr>
    </w:p>
    <w:p w14:paraId="450D6EDB" w14:textId="77777777" w:rsidR="00486B82" w:rsidRPr="005D161F" w:rsidRDefault="00486B82" w:rsidP="00486B82">
      <w:pPr>
        <w:jc w:val="center"/>
        <w:rPr>
          <w:b/>
          <w:noProof/>
          <w:sz w:val="28"/>
        </w:rPr>
      </w:pPr>
      <w:r w:rsidRPr="005D161F">
        <w:rPr>
          <w:b/>
          <w:noProof/>
          <w:sz w:val="28"/>
        </w:rPr>
        <w:t>Table of Figures</w:t>
      </w:r>
    </w:p>
    <w:p w14:paraId="65C4EB7F" w14:textId="280451DD"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Figure 1: Pharmacy Pending Order for Normal ANC Results (Normal ANC ≥1500)</w:t>
      </w:r>
      <w:r>
        <w:rPr>
          <w:noProof/>
          <w:webHidden/>
        </w:rPr>
        <w:tab/>
        <w:t>11</w:t>
      </w:r>
    </w:p>
    <w:p w14:paraId="4E8B5BF3" w14:textId="2405BE75"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Figure 2: Pharmacy Pending Order for Mild Neutropenia (</w:t>
      </w:r>
      <w:r w:rsidR="00507381" w:rsidRPr="00507381">
        <w:rPr>
          <w:noProof/>
        </w:rPr>
        <w:t>ANC 1000-1499</w:t>
      </w:r>
      <w:r w:rsidRPr="00D3791B">
        <w:rPr>
          <w:noProof/>
        </w:rPr>
        <w:t>– Local Override)</w:t>
      </w:r>
      <w:r>
        <w:rPr>
          <w:noProof/>
          <w:webHidden/>
        </w:rPr>
        <w:tab/>
        <w:t>13</w:t>
      </w:r>
    </w:p>
    <w:p w14:paraId="535359EF" w14:textId="2072E3E3"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Figure 3: Pharmacy Pending Order for Moderate to Severe Neutropenia (ANC &lt;1000)</w:t>
      </w:r>
      <w:r>
        <w:rPr>
          <w:noProof/>
          <w:webHidden/>
        </w:rPr>
        <w:tab/>
        <w:t>16</w:t>
      </w:r>
    </w:p>
    <w:p w14:paraId="3FAE0BCD" w14:textId="04834102"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Figure 4: Pharmacy Pending Order for No Matching WBC</w:t>
      </w:r>
      <w:r>
        <w:rPr>
          <w:noProof/>
          <w:webHidden/>
        </w:rPr>
        <w:tab/>
        <w:t>19</w:t>
      </w:r>
    </w:p>
    <w:p w14:paraId="1307997B" w14:textId="1F3AF4F9"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Figure 5: Outpatient Pharmacy Special Conditions Local Override – Written Order</w:t>
      </w:r>
      <w:r>
        <w:rPr>
          <w:noProof/>
          <w:webHidden/>
        </w:rPr>
        <w:tab/>
        <w:t>33</w:t>
      </w:r>
    </w:p>
    <w:p w14:paraId="2597CDA4" w14:textId="36749291" w:rsidR="00BD6B20" w:rsidRDefault="00BD6B20">
      <w:pPr>
        <w:pStyle w:val="TableofFigures"/>
        <w:tabs>
          <w:tab w:val="right" w:leader="dot" w:pos="9350"/>
        </w:tabs>
        <w:rPr>
          <w:rFonts w:asciiTheme="minorHAnsi" w:eastAsiaTheme="minorEastAsia" w:hAnsiTheme="minorHAnsi" w:cstheme="minorBidi"/>
          <w:noProof/>
          <w:sz w:val="22"/>
          <w:szCs w:val="22"/>
        </w:rPr>
      </w:pPr>
      <w:r w:rsidRPr="00D3791B">
        <w:rPr>
          <w:noProof/>
        </w:rPr>
        <w:t>Figure 6: Pharmacy Emergency Registration Override – Written Order</w:t>
      </w:r>
      <w:r>
        <w:rPr>
          <w:noProof/>
          <w:webHidden/>
        </w:rPr>
        <w:tab/>
        <w:t>37</w:t>
      </w:r>
    </w:p>
    <w:p w14:paraId="450D6EE2" w14:textId="0A8B95F3" w:rsidR="00486B82" w:rsidRPr="005D161F" w:rsidRDefault="00486B82" w:rsidP="00486B82">
      <w:pPr>
        <w:jc w:val="center"/>
        <w:rPr>
          <w:b/>
          <w:noProof/>
          <w:sz w:val="28"/>
        </w:rPr>
        <w:sectPr w:rsidR="00486B82" w:rsidRPr="005D161F" w:rsidSect="00B200F8">
          <w:pgSz w:w="12240" w:h="15840" w:code="1"/>
          <w:pgMar w:top="1440" w:right="1440" w:bottom="1440" w:left="1440" w:header="720" w:footer="720" w:gutter="0"/>
          <w:pgNumType w:fmt="lowerRoman"/>
          <w:cols w:space="720"/>
          <w:docGrid w:linePitch="360"/>
        </w:sectPr>
      </w:pPr>
    </w:p>
    <w:p w14:paraId="450D6EE3" w14:textId="77777777" w:rsidR="004F3A80" w:rsidRPr="005D161F" w:rsidRDefault="004F3A80" w:rsidP="00BF41B3">
      <w:pPr>
        <w:pStyle w:val="Heading1"/>
      </w:pPr>
      <w:bookmarkStart w:id="2" w:name="_Toc454957023"/>
      <w:r w:rsidRPr="005D161F">
        <w:lastRenderedPageBreak/>
        <w:t>Introduction</w:t>
      </w:r>
      <w:bookmarkEnd w:id="0"/>
      <w:bookmarkEnd w:id="2"/>
    </w:p>
    <w:p w14:paraId="450D6EE4" w14:textId="77777777" w:rsidR="00F43057" w:rsidRPr="005D161F" w:rsidRDefault="00F43057" w:rsidP="00F43057">
      <w:pPr>
        <w:tabs>
          <w:tab w:val="left" w:pos="3420"/>
        </w:tabs>
      </w:pPr>
      <w:r w:rsidRPr="005D161F">
        <w:t xml:space="preserve">The National Clozapine Coordinating Center (NCCC) has </w:t>
      </w:r>
      <w:r w:rsidR="00FC3162">
        <w:t xml:space="preserve">the </w:t>
      </w:r>
      <w:r w:rsidRPr="005D161F">
        <w:t>responsibility for enterprise</w:t>
      </w:r>
      <w:r w:rsidR="002423A7" w:rsidRPr="005D161F">
        <w:t>-</w:t>
      </w:r>
      <w:r w:rsidRPr="005D161F">
        <w:t xml:space="preserve">wide tracking of </w:t>
      </w:r>
      <w:r w:rsidR="002423A7" w:rsidRPr="005D161F">
        <w:t>clozapine</w:t>
      </w:r>
      <w:r w:rsidRPr="005D161F">
        <w:t xml:space="preserve"> prescriptions, the collection and reporting of data required by the Food and Drug Administration (FDA)-mandated Clozapine Risk Evaluation Management System (REMS), monitoring of compliance with FDA requirements (Lab test: Absolute Neutrophil Count </w:t>
      </w:r>
      <w:r w:rsidR="002423A7" w:rsidRPr="005D161F">
        <w:t>[</w:t>
      </w:r>
      <w:r w:rsidRPr="005D161F">
        <w:t>ANC</w:t>
      </w:r>
      <w:r w:rsidR="002423A7" w:rsidRPr="005D161F">
        <w:t>]</w:t>
      </w:r>
      <w:r w:rsidRPr="005D161F">
        <w:t xml:space="preserve"> at specific intervals), and authorizing approval of patients to be placed on </w:t>
      </w:r>
      <w:r w:rsidR="002423A7" w:rsidRPr="005D161F">
        <w:t>clozapine</w:t>
      </w:r>
      <w:r w:rsidRPr="005D161F">
        <w:t xml:space="preserve"> </w:t>
      </w:r>
      <w:r w:rsidR="0014468A" w:rsidRPr="005D161F">
        <w:t>therapy. REMS</w:t>
      </w:r>
      <w:r w:rsidRPr="005D161F">
        <w:t xml:space="preserve"> is also a strategy to manage known or potential risks associated with a drug or group of drugs, and is required by the FDA for clozapine to ensure that the benefits of the drug outweigh the risk of severe neutropenia. The Clozapine REMS Program replaces the individual clozapine patient registries and the National Non-</w:t>
      </w:r>
      <w:proofErr w:type="spellStart"/>
      <w:r w:rsidRPr="005D161F">
        <w:t>Rechallenge</w:t>
      </w:r>
      <w:proofErr w:type="spellEnd"/>
      <w:r w:rsidRPr="005D161F">
        <w:t xml:space="preserve"> Master File</w:t>
      </w:r>
      <w:r w:rsidR="00FC3162">
        <w:t xml:space="preserve">. </w:t>
      </w:r>
      <w:r w:rsidRPr="005D161F">
        <w:t>The NCCC is responsible for much of the work that is not automated, leading to delays in prescriptions being approved and posing potential risks or errors when manual review is required. More specifically, the Veterans Health Information Systems and Technology Architecture (</w:t>
      </w:r>
      <w:proofErr w:type="spellStart"/>
      <w:r w:rsidRPr="005D161F">
        <w:t>VistA</w:t>
      </w:r>
      <w:proofErr w:type="spellEnd"/>
      <w:r w:rsidRPr="005D161F">
        <w:t xml:space="preserve">) Outpatient Pharmacy application currently performs </w:t>
      </w:r>
      <w:r w:rsidR="00DD208A">
        <w:t xml:space="preserve">clozapine </w:t>
      </w:r>
      <w:r w:rsidRPr="005D161F">
        <w:t xml:space="preserve">safety checks, but the same safety checks are not performed in the Inpatient Medications application, requiring pharmacists to check an inpatient’s lab test results using Outpatient Pharmacy before finishing the order in Inpatient Medications. </w:t>
      </w:r>
    </w:p>
    <w:p w14:paraId="450D6EE6" w14:textId="77777777" w:rsidR="001D09B6" w:rsidRPr="005D161F" w:rsidRDefault="001D09B6" w:rsidP="001D09B6">
      <w:pPr>
        <w:pStyle w:val="Heading2"/>
      </w:pPr>
      <w:bookmarkStart w:id="3" w:name="_Toc454957024"/>
      <w:r w:rsidRPr="005D161F">
        <w:t>Purpose</w:t>
      </w:r>
      <w:bookmarkEnd w:id="3"/>
    </w:p>
    <w:p w14:paraId="450D6EE7" w14:textId="77777777" w:rsidR="001D09B6" w:rsidRPr="005D161F" w:rsidRDefault="001D09B6" w:rsidP="000D1FBB">
      <w:pPr>
        <w:pStyle w:val="BodyText"/>
        <w:rPr>
          <w:iCs/>
          <w:szCs w:val="20"/>
        </w:rPr>
      </w:pPr>
      <w:r w:rsidRPr="005D161F">
        <w:rPr>
          <w:iCs/>
          <w:szCs w:val="20"/>
        </w:rPr>
        <w:t>The purpose of this Requirements Specification Document (RSD) is to delineate specific functional requirements for Increment</w:t>
      </w:r>
      <w:r w:rsidR="00E06F38">
        <w:rPr>
          <w:iCs/>
          <w:szCs w:val="20"/>
        </w:rPr>
        <w:t>s</w:t>
      </w:r>
      <w:r w:rsidRPr="005D161F">
        <w:rPr>
          <w:iCs/>
          <w:szCs w:val="20"/>
        </w:rPr>
        <w:t xml:space="preserve"> 1 </w:t>
      </w:r>
      <w:r w:rsidR="00E06F38">
        <w:rPr>
          <w:iCs/>
          <w:szCs w:val="20"/>
        </w:rPr>
        <w:t xml:space="preserve">and 2 </w:t>
      </w:r>
      <w:r w:rsidR="00667154" w:rsidRPr="005D161F">
        <w:rPr>
          <w:iCs/>
          <w:szCs w:val="20"/>
        </w:rPr>
        <w:t>as</w:t>
      </w:r>
      <w:r w:rsidRPr="005D161F">
        <w:rPr>
          <w:iCs/>
          <w:szCs w:val="20"/>
        </w:rPr>
        <w:t xml:space="preserve"> </w:t>
      </w:r>
      <w:r w:rsidR="00667154" w:rsidRPr="005D161F">
        <w:rPr>
          <w:iCs/>
          <w:szCs w:val="20"/>
        </w:rPr>
        <w:t>assessed</w:t>
      </w:r>
      <w:r w:rsidRPr="005D161F">
        <w:rPr>
          <w:iCs/>
          <w:szCs w:val="20"/>
        </w:rPr>
        <w:t xml:space="preserve"> by the Nationa</w:t>
      </w:r>
      <w:r w:rsidR="001124AE">
        <w:rPr>
          <w:iCs/>
          <w:szCs w:val="20"/>
        </w:rPr>
        <w:t>l Clozapine Coordination (NCC) Department of Veterans Affairs (V</w:t>
      </w:r>
      <w:r w:rsidRPr="005D161F">
        <w:rPr>
          <w:iCs/>
          <w:szCs w:val="20"/>
        </w:rPr>
        <w:t>A</w:t>
      </w:r>
      <w:r w:rsidR="001124AE">
        <w:rPr>
          <w:iCs/>
          <w:szCs w:val="20"/>
        </w:rPr>
        <w:t>)</w:t>
      </w:r>
      <w:r w:rsidRPr="005D161F">
        <w:rPr>
          <w:iCs/>
          <w:szCs w:val="20"/>
        </w:rPr>
        <w:t xml:space="preserve"> team to </w:t>
      </w:r>
      <w:r w:rsidR="001729EC" w:rsidRPr="005D161F">
        <w:rPr>
          <w:iCs/>
          <w:szCs w:val="20"/>
        </w:rPr>
        <w:t>develop</w:t>
      </w:r>
      <w:r w:rsidRPr="005D161F">
        <w:rPr>
          <w:iCs/>
          <w:szCs w:val="20"/>
        </w:rPr>
        <w:t xml:space="preserve"> new functionality and enhancements needed for processing, tracking, and reporting </w:t>
      </w:r>
      <w:r w:rsidR="002423A7" w:rsidRPr="005D161F">
        <w:rPr>
          <w:iCs/>
          <w:szCs w:val="20"/>
        </w:rPr>
        <w:t>clozapine</w:t>
      </w:r>
      <w:r w:rsidRPr="005D161F">
        <w:rPr>
          <w:iCs/>
          <w:szCs w:val="20"/>
        </w:rPr>
        <w:t xml:space="preserve"> usage within the VA</w:t>
      </w:r>
      <w:r w:rsidRPr="005D161F">
        <w:t xml:space="preserve">. </w:t>
      </w:r>
    </w:p>
    <w:p w14:paraId="450D6EE8" w14:textId="77777777" w:rsidR="001D09B6" w:rsidRPr="005D161F" w:rsidRDefault="001D09B6" w:rsidP="000D1FBB">
      <w:pPr>
        <w:pStyle w:val="BodyText"/>
        <w:rPr>
          <w:sz w:val="28"/>
        </w:rPr>
      </w:pPr>
      <w:r w:rsidRPr="005D161F">
        <w:rPr>
          <w:iCs/>
          <w:szCs w:val="20"/>
        </w:rPr>
        <w:t>The audience for this document is the NCC project development team, stakeholders, business owners</w:t>
      </w:r>
      <w:r w:rsidR="00667154" w:rsidRPr="005D161F">
        <w:rPr>
          <w:iCs/>
          <w:szCs w:val="20"/>
        </w:rPr>
        <w:t>, architects, Software Quality Assurance (SQA),</w:t>
      </w:r>
      <w:r w:rsidRPr="005D161F">
        <w:rPr>
          <w:iCs/>
          <w:szCs w:val="20"/>
        </w:rPr>
        <w:t xml:space="preserve"> and managerial authorities for </w:t>
      </w:r>
      <w:r w:rsidR="001729EC" w:rsidRPr="005D161F">
        <w:rPr>
          <w:iCs/>
          <w:szCs w:val="20"/>
        </w:rPr>
        <w:t>this</w:t>
      </w:r>
      <w:r w:rsidRPr="005D161F">
        <w:rPr>
          <w:iCs/>
          <w:szCs w:val="20"/>
        </w:rPr>
        <w:t xml:space="preserve"> effort</w:t>
      </w:r>
      <w:r w:rsidRPr="005D161F">
        <w:rPr>
          <w:sz w:val="28"/>
        </w:rPr>
        <w:t>.</w:t>
      </w:r>
    </w:p>
    <w:p w14:paraId="450D6EE9" w14:textId="77777777" w:rsidR="00667154" w:rsidRPr="005D161F" w:rsidRDefault="00667154" w:rsidP="007419E9">
      <w:pPr>
        <w:pStyle w:val="Heading3"/>
      </w:pPr>
      <w:bookmarkStart w:id="4" w:name="_Toc454957025"/>
      <w:r w:rsidRPr="005D161F">
        <w:t xml:space="preserve">Clozapine </w:t>
      </w:r>
      <w:r w:rsidR="002423A7" w:rsidRPr="005D161F">
        <w:t>T</w:t>
      </w:r>
      <w:r w:rsidRPr="005D161F">
        <w:t xml:space="preserve">reatment </w:t>
      </w:r>
      <w:r w:rsidR="00C21FB3" w:rsidRPr="005D161F">
        <w:t xml:space="preserve">and </w:t>
      </w:r>
      <w:r w:rsidR="002423A7" w:rsidRPr="005D161F">
        <w:t>R</w:t>
      </w:r>
      <w:r w:rsidR="00C21FB3" w:rsidRPr="005D161F">
        <w:t>isk of Neutropenia</w:t>
      </w:r>
      <w:bookmarkEnd w:id="4"/>
      <w:r w:rsidRPr="005D161F">
        <w:t xml:space="preserve"> </w:t>
      </w:r>
    </w:p>
    <w:p w14:paraId="450D6EEA" w14:textId="77777777" w:rsidR="00FB61FC" w:rsidRPr="005D161F" w:rsidRDefault="00FB61FC" w:rsidP="0031664B">
      <w:pPr>
        <w:rPr>
          <w:lang w:val="en"/>
        </w:rPr>
      </w:pPr>
      <w:r w:rsidRPr="005D161F">
        <w:rPr>
          <w:lang w:val="en"/>
        </w:rPr>
        <w:t xml:space="preserve">Clozapine is prescribed for patients suffering </w:t>
      </w:r>
      <w:r w:rsidRPr="005D161F">
        <w:t xml:space="preserve">with Serious Mental Illness. Mental health staff members are prescribing </w:t>
      </w:r>
      <w:r w:rsidR="002423A7" w:rsidRPr="005D161F">
        <w:t>clozapine</w:t>
      </w:r>
      <w:r w:rsidRPr="005D161F">
        <w:t xml:space="preserve"> at an increasing rate to meet the requirements of the Uniform Services for Mental Health (USMH) Handbook (1160.01), however, continued reliance on manual tracking methods are</w:t>
      </w:r>
      <w:r w:rsidR="00F16689" w:rsidRPr="005D161F">
        <w:t xml:space="preserve"> proving to be</w:t>
      </w:r>
      <w:r w:rsidRPr="005D161F">
        <w:t xml:space="preserve"> inadequate.</w:t>
      </w:r>
    </w:p>
    <w:p w14:paraId="450D6EEB" w14:textId="77777777" w:rsidR="00C21FB3" w:rsidRPr="005D161F" w:rsidRDefault="00480705" w:rsidP="0031664B">
      <w:pPr>
        <w:rPr>
          <w:lang w:val="en"/>
        </w:rPr>
      </w:pPr>
      <w:r w:rsidRPr="005D161F">
        <w:rPr>
          <w:lang w:val="en"/>
        </w:rPr>
        <w:t>Clozapine treatment p</w:t>
      </w:r>
      <w:r w:rsidR="00C97AFC" w:rsidRPr="005D161F">
        <w:rPr>
          <w:lang w:val="en"/>
        </w:rPr>
        <w:t>oses a high risk of neutropenia</w:t>
      </w:r>
      <w:r w:rsidRPr="005D161F">
        <w:rPr>
          <w:lang w:val="en"/>
        </w:rPr>
        <w:t xml:space="preserve"> which is an abnormally low count of neutrophils. Neutrophils are a type of white blood </w:t>
      </w:r>
      <w:r w:rsidR="00C21FB3" w:rsidRPr="005D161F">
        <w:rPr>
          <w:lang w:val="en"/>
        </w:rPr>
        <w:t>cell</w:t>
      </w:r>
      <w:r w:rsidRPr="005D161F">
        <w:rPr>
          <w:lang w:val="en"/>
        </w:rPr>
        <w:t xml:space="preserve"> (WBC) that helps to fight infections, </w:t>
      </w:r>
      <w:r w:rsidR="0014468A" w:rsidRPr="005D161F">
        <w:rPr>
          <w:lang w:val="en"/>
        </w:rPr>
        <w:t>particularly</w:t>
      </w:r>
      <w:r w:rsidRPr="005D161F">
        <w:rPr>
          <w:lang w:val="en"/>
        </w:rPr>
        <w:t xml:space="preserve"> those caused by bacteria and fungi. </w:t>
      </w:r>
      <w:r w:rsidR="00C21FB3" w:rsidRPr="005D161F">
        <w:rPr>
          <w:lang w:val="en"/>
        </w:rPr>
        <w:t xml:space="preserve">The absolute neutrophil count (ANC) blood test is used to monitor the effect of the </w:t>
      </w:r>
      <w:r w:rsidR="002423A7" w:rsidRPr="005D161F">
        <w:rPr>
          <w:lang w:val="en"/>
        </w:rPr>
        <w:t>clozapine</w:t>
      </w:r>
      <w:r w:rsidR="00C21FB3" w:rsidRPr="005D161F">
        <w:rPr>
          <w:lang w:val="en"/>
        </w:rPr>
        <w:t xml:space="preserve"> medication </w:t>
      </w:r>
      <w:r w:rsidR="00C923B9" w:rsidRPr="005D161F">
        <w:rPr>
          <w:lang w:val="en"/>
        </w:rPr>
        <w:t>on</w:t>
      </w:r>
      <w:r w:rsidR="00C21FB3" w:rsidRPr="005D161F">
        <w:rPr>
          <w:lang w:val="en"/>
        </w:rPr>
        <w:t xml:space="preserve"> the neutrophil count. The WBC count is </w:t>
      </w:r>
      <w:r w:rsidR="00C8439D">
        <w:rPr>
          <w:lang w:val="en"/>
        </w:rPr>
        <w:t>usually used</w:t>
      </w:r>
      <w:r w:rsidR="00C8439D" w:rsidRPr="005D161F">
        <w:rPr>
          <w:lang w:val="en"/>
        </w:rPr>
        <w:t xml:space="preserve"> </w:t>
      </w:r>
      <w:r w:rsidR="00C21FB3" w:rsidRPr="005D161F">
        <w:rPr>
          <w:lang w:val="en"/>
        </w:rPr>
        <w:t>to calculate the ANC</w:t>
      </w:r>
      <w:r w:rsidR="00C923B9" w:rsidRPr="005D161F">
        <w:rPr>
          <w:lang w:val="en"/>
        </w:rPr>
        <w:t>; however</w:t>
      </w:r>
      <w:r w:rsidR="005660D0" w:rsidRPr="005D161F">
        <w:rPr>
          <w:lang w:val="en"/>
        </w:rPr>
        <w:t>,</w:t>
      </w:r>
      <w:r w:rsidR="00C923B9" w:rsidRPr="005D161F">
        <w:rPr>
          <w:lang w:val="en"/>
        </w:rPr>
        <w:t xml:space="preserve"> ANC is a more relevant indicator of drug-induced neutropenia tha</w:t>
      </w:r>
      <w:r w:rsidR="00FB61FC" w:rsidRPr="005D161F">
        <w:rPr>
          <w:lang w:val="en"/>
        </w:rPr>
        <w:t>n</w:t>
      </w:r>
      <w:r w:rsidR="00C923B9" w:rsidRPr="005D161F">
        <w:rPr>
          <w:lang w:val="en"/>
        </w:rPr>
        <w:t xml:space="preserve"> WBC count. </w:t>
      </w:r>
      <w:r w:rsidR="00C21FB3" w:rsidRPr="005D161F">
        <w:rPr>
          <w:lang w:val="en"/>
        </w:rPr>
        <w:t xml:space="preserve">The FDA has determined that the ANC is the laboratory blood test of choice for monitoring patients on </w:t>
      </w:r>
      <w:r w:rsidR="002423A7" w:rsidRPr="005D161F">
        <w:rPr>
          <w:lang w:val="en"/>
        </w:rPr>
        <w:t>clozapine</w:t>
      </w:r>
      <w:r w:rsidR="00C21FB3" w:rsidRPr="005D161F">
        <w:rPr>
          <w:lang w:val="en"/>
        </w:rPr>
        <w:t>.</w:t>
      </w:r>
      <w:r w:rsidR="00C923B9" w:rsidRPr="005D161F">
        <w:rPr>
          <w:lang w:val="en"/>
        </w:rPr>
        <w:t xml:space="preserve"> </w:t>
      </w:r>
      <w:r w:rsidR="0031664B" w:rsidRPr="005D161F">
        <w:rPr>
          <w:lang w:val="en"/>
        </w:rPr>
        <w:t>Enhancements</w:t>
      </w:r>
      <w:r w:rsidR="005660D0" w:rsidRPr="005D161F">
        <w:rPr>
          <w:lang w:val="en"/>
        </w:rPr>
        <w:t xml:space="preserve"> for monitoring patients in the Inpatient and Outpatient Pharmacy systems </w:t>
      </w:r>
      <w:r w:rsidR="0031664B" w:rsidRPr="005D161F">
        <w:rPr>
          <w:lang w:val="en"/>
        </w:rPr>
        <w:t>will use</w:t>
      </w:r>
      <w:r w:rsidR="005660D0" w:rsidRPr="005D161F">
        <w:rPr>
          <w:lang w:val="en"/>
        </w:rPr>
        <w:t xml:space="preserve"> the following current FDA guidelines. </w:t>
      </w:r>
      <w:r w:rsidR="00C923B9" w:rsidRPr="005D161F">
        <w:rPr>
          <w:lang w:val="en"/>
        </w:rPr>
        <w:t xml:space="preserve">The FDA </w:t>
      </w:r>
      <w:r w:rsidR="005660D0" w:rsidRPr="005D161F">
        <w:rPr>
          <w:lang w:val="en"/>
        </w:rPr>
        <w:t>ANC value ranges</w:t>
      </w:r>
      <w:r w:rsidR="00C923B9" w:rsidRPr="005D161F">
        <w:rPr>
          <w:lang w:val="en"/>
        </w:rPr>
        <w:t xml:space="preserve"> </w:t>
      </w:r>
      <w:r w:rsidR="005660D0" w:rsidRPr="005D161F">
        <w:rPr>
          <w:lang w:val="en"/>
        </w:rPr>
        <w:t>are listed in the table below</w:t>
      </w:r>
      <w:r w:rsidR="00C923B9" w:rsidRPr="005D161F">
        <w:rPr>
          <w:lang w:val="en"/>
        </w:rPr>
        <w:t>:</w:t>
      </w:r>
    </w:p>
    <w:p w14:paraId="0B47B845" w14:textId="77777777" w:rsidR="00BD6B20" w:rsidRDefault="00BD6B20">
      <w:pPr>
        <w:spacing w:before="0" w:after="0"/>
        <w:rPr>
          <w:b/>
          <w:bCs/>
          <w:sz w:val="22"/>
          <w:szCs w:val="18"/>
        </w:rPr>
      </w:pPr>
      <w:r>
        <w:br w:type="page"/>
      </w:r>
    </w:p>
    <w:p w14:paraId="450D6EEC" w14:textId="3A77F1EF" w:rsidR="005D4ACA" w:rsidRPr="005D161F" w:rsidRDefault="005D4ACA" w:rsidP="00A5493F">
      <w:pPr>
        <w:pStyle w:val="Caption"/>
      </w:pPr>
      <w:bookmarkStart w:id="5" w:name="_Toc454956895"/>
      <w:r w:rsidRPr="005D161F">
        <w:lastRenderedPageBreak/>
        <w:t xml:space="preserve">Table </w:t>
      </w:r>
      <w:r w:rsidR="00880A07">
        <w:rPr>
          <w:noProof/>
        </w:rPr>
        <w:t>1</w:t>
      </w:r>
      <w:r w:rsidR="00562BAF">
        <w:rPr>
          <w:noProof/>
        </w:rPr>
        <w:t>:</w:t>
      </w:r>
      <w:r w:rsidRPr="005D161F">
        <w:t xml:space="preserve"> </w:t>
      </w:r>
      <w:r w:rsidR="00562BAF">
        <w:t xml:space="preserve">FDA </w:t>
      </w:r>
      <w:r w:rsidRPr="005D161F">
        <w:t>ANC Values and Monitoring</w:t>
      </w:r>
      <w:bookmarkEnd w:id="5"/>
    </w:p>
    <w:tbl>
      <w:tblPr>
        <w:tblStyle w:val="TableGrid"/>
        <w:tblW w:w="0" w:type="auto"/>
        <w:tblLook w:val="04A0" w:firstRow="1" w:lastRow="0" w:firstColumn="1" w:lastColumn="0" w:noHBand="0" w:noVBand="1"/>
      </w:tblPr>
      <w:tblGrid>
        <w:gridCol w:w="2358"/>
        <w:gridCol w:w="2250"/>
        <w:gridCol w:w="4860"/>
      </w:tblGrid>
      <w:tr w:rsidR="00BD6B20" w:rsidRPr="00BD6B20" w14:paraId="450D6EF0" w14:textId="77777777" w:rsidTr="00BD6B20">
        <w:tc>
          <w:tcPr>
            <w:tcW w:w="2358" w:type="dxa"/>
            <w:shd w:val="clear" w:color="auto" w:fill="365F91" w:themeFill="accent1" w:themeFillShade="BF"/>
          </w:tcPr>
          <w:p w14:paraId="450D6EED" w14:textId="77777777" w:rsidR="00FB61FC" w:rsidRPr="00BD6B20" w:rsidRDefault="00FB61FC" w:rsidP="00480705">
            <w:pPr>
              <w:spacing w:before="100" w:beforeAutospacing="1" w:after="100" w:afterAutospacing="1"/>
              <w:rPr>
                <w:b/>
                <w:color w:val="FFFFFF" w:themeColor="background1"/>
                <w:lang w:val="en"/>
              </w:rPr>
            </w:pPr>
            <w:r w:rsidRPr="00BD6B20">
              <w:rPr>
                <w:b/>
                <w:color w:val="FFFFFF" w:themeColor="background1"/>
                <w:lang w:val="en"/>
              </w:rPr>
              <w:t>ANC Level</w:t>
            </w:r>
          </w:p>
        </w:tc>
        <w:tc>
          <w:tcPr>
            <w:tcW w:w="2250" w:type="dxa"/>
            <w:shd w:val="clear" w:color="auto" w:fill="365F91" w:themeFill="accent1" w:themeFillShade="BF"/>
          </w:tcPr>
          <w:p w14:paraId="450D6EEE" w14:textId="77777777" w:rsidR="00FB61FC" w:rsidRPr="00BD6B20" w:rsidRDefault="00FB61FC" w:rsidP="00480705">
            <w:pPr>
              <w:spacing w:before="100" w:beforeAutospacing="1" w:after="100" w:afterAutospacing="1"/>
              <w:rPr>
                <w:b/>
                <w:color w:val="FFFFFF" w:themeColor="background1"/>
                <w:lang w:val="en"/>
              </w:rPr>
            </w:pPr>
            <w:r w:rsidRPr="00BD6B20">
              <w:rPr>
                <w:b/>
                <w:color w:val="FFFFFF" w:themeColor="background1"/>
                <w:lang w:val="en"/>
              </w:rPr>
              <w:t>ANC Monitoring</w:t>
            </w:r>
          </w:p>
        </w:tc>
        <w:tc>
          <w:tcPr>
            <w:tcW w:w="4860" w:type="dxa"/>
            <w:shd w:val="clear" w:color="auto" w:fill="365F91" w:themeFill="accent1" w:themeFillShade="BF"/>
          </w:tcPr>
          <w:p w14:paraId="450D6EEF" w14:textId="77777777" w:rsidR="00FB61FC" w:rsidRPr="00BD6B20" w:rsidRDefault="00FB61FC" w:rsidP="00480705">
            <w:pPr>
              <w:spacing w:before="100" w:beforeAutospacing="1" w:after="100" w:afterAutospacing="1"/>
              <w:rPr>
                <w:b/>
                <w:color w:val="FFFFFF" w:themeColor="background1"/>
                <w:lang w:val="en"/>
              </w:rPr>
            </w:pPr>
            <w:r w:rsidRPr="00BD6B20">
              <w:rPr>
                <w:b/>
                <w:color w:val="FFFFFF" w:themeColor="background1"/>
                <w:lang w:val="en"/>
              </w:rPr>
              <w:t xml:space="preserve">Frequency of ANC </w:t>
            </w:r>
            <w:r w:rsidR="00AC6477" w:rsidRPr="00BD6B20">
              <w:rPr>
                <w:b/>
                <w:color w:val="FFFFFF" w:themeColor="background1"/>
                <w:lang w:val="en"/>
              </w:rPr>
              <w:t xml:space="preserve">lab </w:t>
            </w:r>
            <w:r w:rsidRPr="00BD6B20">
              <w:rPr>
                <w:b/>
                <w:color w:val="FFFFFF" w:themeColor="background1"/>
                <w:lang w:val="en"/>
              </w:rPr>
              <w:t>tests</w:t>
            </w:r>
          </w:p>
        </w:tc>
      </w:tr>
      <w:tr w:rsidR="005D161F" w:rsidRPr="005D161F" w14:paraId="450D6EF6" w14:textId="77777777" w:rsidTr="0031664B">
        <w:tc>
          <w:tcPr>
            <w:tcW w:w="2358" w:type="dxa"/>
          </w:tcPr>
          <w:p w14:paraId="450D6EF1" w14:textId="77777777" w:rsidR="00FB61FC" w:rsidRPr="005D161F" w:rsidRDefault="00FB61FC" w:rsidP="00562BAF">
            <w:pPr>
              <w:autoSpaceDE w:val="0"/>
              <w:autoSpaceDN w:val="0"/>
              <w:adjustRightInd w:val="0"/>
              <w:spacing w:before="40" w:after="40"/>
              <w:rPr>
                <w:rFonts w:eastAsia="Times New Roman" w:cs="Times New Roman"/>
                <w:sz w:val="22"/>
                <w:szCs w:val="22"/>
              </w:rPr>
            </w:pPr>
            <w:r w:rsidRPr="005D161F">
              <w:rPr>
                <w:rFonts w:eastAsia="Times New Roman" w:cs="Times New Roman"/>
                <w:sz w:val="22"/>
                <w:szCs w:val="22"/>
              </w:rPr>
              <w:t>Normal range</w:t>
            </w:r>
          </w:p>
        </w:tc>
        <w:tc>
          <w:tcPr>
            <w:tcW w:w="2250" w:type="dxa"/>
          </w:tcPr>
          <w:p w14:paraId="450D6EF2" w14:textId="77777777" w:rsidR="00FB61FC" w:rsidRPr="005D161F" w:rsidRDefault="00FB61FC" w:rsidP="00562BAF">
            <w:pPr>
              <w:spacing w:before="40" w:after="40"/>
              <w:rPr>
                <w:rFonts w:cs="Times New Roman"/>
                <w:sz w:val="22"/>
                <w:szCs w:val="22"/>
                <w:lang w:val="en"/>
              </w:rPr>
            </w:pPr>
            <w:r w:rsidRPr="005D161F">
              <w:rPr>
                <w:rFonts w:eastAsia="Times New Roman" w:cs="Times New Roman"/>
                <w:sz w:val="22"/>
                <w:szCs w:val="14"/>
              </w:rPr>
              <w:t>ANC ≥ 1500</w:t>
            </w:r>
          </w:p>
        </w:tc>
        <w:tc>
          <w:tcPr>
            <w:tcW w:w="4860" w:type="dxa"/>
          </w:tcPr>
          <w:p w14:paraId="450D6EF3" w14:textId="77777777" w:rsidR="00FB61FC" w:rsidRPr="005D161F" w:rsidRDefault="0031664B" w:rsidP="00562BAF">
            <w:pPr>
              <w:spacing w:before="40" w:after="40"/>
              <w:rPr>
                <w:rFonts w:eastAsia="Times New Roman"/>
                <w:sz w:val="22"/>
                <w:szCs w:val="14"/>
              </w:rPr>
            </w:pPr>
            <w:r w:rsidRPr="005D161F">
              <w:rPr>
                <w:rFonts w:eastAsia="Times New Roman"/>
                <w:sz w:val="22"/>
                <w:szCs w:val="14"/>
              </w:rPr>
              <w:t>Weekly for patients 1 – 6 months on therapy</w:t>
            </w:r>
          </w:p>
          <w:p w14:paraId="450D6EF4" w14:textId="77777777" w:rsidR="0031664B" w:rsidRPr="005D161F" w:rsidRDefault="0031664B" w:rsidP="00562BAF">
            <w:pPr>
              <w:spacing w:before="40" w:after="40"/>
              <w:rPr>
                <w:rFonts w:eastAsia="Times New Roman"/>
                <w:sz w:val="22"/>
                <w:szCs w:val="14"/>
              </w:rPr>
            </w:pPr>
            <w:r w:rsidRPr="005D161F">
              <w:rPr>
                <w:rFonts w:eastAsia="Times New Roman"/>
                <w:sz w:val="22"/>
                <w:szCs w:val="14"/>
              </w:rPr>
              <w:t>Bi-weekly for patient</w:t>
            </w:r>
            <w:r w:rsidR="005D4ACA" w:rsidRPr="005D161F">
              <w:rPr>
                <w:rFonts w:eastAsia="Times New Roman"/>
                <w:sz w:val="22"/>
                <w:szCs w:val="14"/>
              </w:rPr>
              <w:t>s</w:t>
            </w:r>
            <w:r w:rsidRPr="005D161F">
              <w:rPr>
                <w:rFonts w:eastAsia="Times New Roman"/>
                <w:sz w:val="22"/>
                <w:szCs w:val="14"/>
              </w:rPr>
              <w:t xml:space="preserve"> 6 – 12 months on therapy</w:t>
            </w:r>
          </w:p>
          <w:p w14:paraId="450D6EF5" w14:textId="77777777" w:rsidR="0031664B" w:rsidRPr="005D161F" w:rsidRDefault="005D4ACA" w:rsidP="00562BAF">
            <w:pPr>
              <w:spacing w:before="40" w:after="40"/>
              <w:rPr>
                <w:rFonts w:eastAsia="Times New Roman"/>
                <w:sz w:val="22"/>
                <w:szCs w:val="14"/>
              </w:rPr>
            </w:pPr>
            <w:r w:rsidRPr="005D161F">
              <w:rPr>
                <w:rFonts w:eastAsia="Times New Roman"/>
                <w:sz w:val="22"/>
                <w:szCs w:val="14"/>
              </w:rPr>
              <w:t>Monthl</w:t>
            </w:r>
            <w:r w:rsidR="0031664B" w:rsidRPr="005D161F">
              <w:rPr>
                <w:rFonts w:eastAsia="Times New Roman"/>
                <w:sz w:val="22"/>
                <w:szCs w:val="14"/>
              </w:rPr>
              <w:t>y for patient</w:t>
            </w:r>
            <w:r w:rsidRPr="005D161F">
              <w:rPr>
                <w:rFonts w:eastAsia="Times New Roman"/>
                <w:sz w:val="22"/>
                <w:szCs w:val="14"/>
              </w:rPr>
              <w:t>s</w:t>
            </w:r>
            <w:r w:rsidR="0031664B" w:rsidRPr="005D161F">
              <w:rPr>
                <w:rFonts w:eastAsia="Times New Roman"/>
                <w:sz w:val="22"/>
                <w:szCs w:val="14"/>
              </w:rPr>
              <w:t xml:space="preserve"> &gt;12 months on therapy</w:t>
            </w:r>
          </w:p>
        </w:tc>
      </w:tr>
      <w:tr w:rsidR="005D161F" w:rsidRPr="005D161F" w14:paraId="450D6EFA" w14:textId="77777777" w:rsidTr="0031664B">
        <w:tc>
          <w:tcPr>
            <w:tcW w:w="2358" w:type="dxa"/>
          </w:tcPr>
          <w:p w14:paraId="450D6EF7" w14:textId="77777777" w:rsidR="00FB61FC" w:rsidRPr="005D161F" w:rsidRDefault="00FB61FC" w:rsidP="00562BAF">
            <w:pPr>
              <w:autoSpaceDE w:val="0"/>
              <w:autoSpaceDN w:val="0"/>
              <w:adjustRightInd w:val="0"/>
              <w:spacing w:before="40" w:after="40"/>
              <w:rPr>
                <w:rFonts w:eastAsia="Times New Roman"/>
                <w:sz w:val="22"/>
                <w:szCs w:val="22"/>
              </w:rPr>
            </w:pPr>
            <w:r w:rsidRPr="005D161F">
              <w:rPr>
                <w:rFonts w:eastAsia="Times New Roman"/>
                <w:sz w:val="22"/>
                <w:szCs w:val="22"/>
              </w:rPr>
              <w:t>Mild neutropenia</w:t>
            </w:r>
          </w:p>
        </w:tc>
        <w:tc>
          <w:tcPr>
            <w:tcW w:w="2250" w:type="dxa"/>
          </w:tcPr>
          <w:p w14:paraId="450D6EF8" w14:textId="77777777" w:rsidR="00FB61FC" w:rsidRPr="005D161F" w:rsidRDefault="00FB61FC" w:rsidP="00562BAF">
            <w:pPr>
              <w:spacing w:before="40" w:after="40"/>
              <w:rPr>
                <w:rFonts w:cs="Times New Roman"/>
                <w:sz w:val="22"/>
                <w:szCs w:val="22"/>
                <w:lang w:val="en"/>
              </w:rPr>
            </w:pPr>
            <w:r w:rsidRPr="005D161F">
              <w:rPr>
                <w:rFonts w:eastAsia="Times New Roman" w:cs="Times New Roman"/>
                <w:sz w:val="22"/>
                <w:szCs w:val="14"/>
              </w:rPr>
              <w:t xml:space="preserve">1000 </w:t>
            </w:r>
            <w:r w:rsidR="00F43057" w:rsidRPr="005D161F">
              <w:rPr>
                <w:rFonts w:eastAsia="Times New Roman" w:cs="Times New Roman"/>
                <w:sz w:val="22"/>
                <w:szCs w:val="14"/>
              </w:rPr>
              <w:t>–</w:t>
            </w:r>
            <w:r w:rsidRPr="005D161F">
              <w:rPr>
                <w:rFonts w:eastAsia="Times New Roman" w:cs="Times New Roman"/>
                <w:sz w:val="22"/>
                <w:szCs w:val="14"/>
              </w:rPr>
              <w:t xml:space="preserve"> 1499</w:t>
            </w:r>
          </w:p>
        </w:tc>
        <w:tc>
          <w:tcPr>
            <w:tcW w:w="4860" w:type="dxa"/>
          </w:tcPr>
          <w:p w14:paraId="450D6EF9" w14:textId="77777777" w:rsidR="00FB61FC" w:rsidRPr="005D161F" w:rsidRDefault="00562BAF" w:rsidP="00562BAF">
            <w:pPr>
              <w:spacing w:before="40" w:after="40"/>
              <w:rPr>
                <w:rFonts w:eastAsia="Times New Roman"/>
                <w:sz w:val="22"/>
                <w:szCs w:val="14"/>
              </w:rPr>
            </w:pPr>
            <w:r>
              <w:rPr>
                <w:rFonts w:eastAsia="Times New Roman"/>
                <w:sz w:val="22"/>
                <w:szCs w:val="14"/>
              </w:rPr>
              <w:t>3</w:t>
            </w:r>
            <w:r w:rsidR="0031664B" w:rsidRPr="005D161F">
              <w:rPr>
                <w:rFonts w:eastAsia="Times New Roman"/>
                <w:sz w:val="22"/>
                <w:szCs w:val="14"/>
              </w:rPr>
              <w:t xml:space="preserve">x weekly until </w:t>
            </w:r>
            <w:r w:rsidR="00E06F38">
              <w:rPr>
                <w:rFonts w:eastAsia="Times New Roman"/>
                <w:sz w:val="22"/>
                <w:szCs w:val="14"/>
              </w:rPr>
              <w:t>ANC</w:t>
            </w:r>
            <w:r w:rsidR="0031664B" w:rsidRPr="005D161F">
              <w:rPr>
                <w:rFonts w:eastAsia="Times New Roman"/>
                <w:sz w:val="22"/>
                <w:szCs w:val="14"/>
              </w:rPr>
              <w:t xml:space="preserve"> stabilizes to 1500 or greater</w:t>
            </w:r>
          </w:p>
        </w:tc>
      </w:tr>
      <w:tr w:rsidR="005D161F" w:rsidRPr="005D161F" w14:paraId="450D6EFE" w14:textId="77777777" w:rsidTr="0031664B">
        <w:tc>
          <w:tcPr>
            <w:tcW w:w="2358" w:type="dxa"/>
          </w:tcPr>
          <w:p w14:paraId="450D6EFB" w14:textId="77777777" w:rsidR="00FB61FC" w:rsidRPr="005D161F" w:rsidRDefault="00FB61FC" w:rsidP="00562BAF">
            <w:pPr>
              <w:autoSpaceDE w:val="0"/>
              <w:autoSpaceDN w:val="0"/>
              <w:adjustRightInd w:val="0"/>
              <w:spacing w:before="40" w:after="40"/>
              <w:rPr>
                <w:rFonts w:eastAsia="Times New Roman"/>
                <w:sz w:val="22"/>
                <w:szCs w:val="22"/>
              </w:rPr>
            </w:pPr>
            <w:r w:rsidRPr="005D161F">
              <w:rPr>
                <w:rFonts w:eastAsia="Times New Roman"/>
                <w:sz w:val="22"/>
                <w:szCs w:val="22"/>
              </w:rPr>
              <w:t>Moderate neutropenia</w:t>
            </w:r>
          </w:p>
        </w:tc>
        <w:tc>
          <w:tcPr>
            <w:tcW w:w="2250" w:type="dxa"/>
          </w:tcPr>
          <w:p w14:paraId="450D6EFC" w14:textId="77777777" w:rsidR="00FB61FC" w:rsidRPr="005D161F" w:rsidRDefault="00FB61FC" w:rsidP="00562BAF">
            <w:pPr>
              <w:spacing w:before="40" w:after="40"/>
              <w:rPr>
                <w:rFonts w:cs="Times New Roman"/>
                <w:sz w:val="22"/>
                <w:szCs w:val="22"/>
                <w:lang w:val="en"/>
              </w:rPr>
            </w:pPr>
            <w:r w:rsidRPr="005D161F">
              <w:rPr>
                <w:rFonts w:eastAsia="Times New Roman" w:cs="Times New Roman"/>
                <w:sz w:val="22"/>
                <w:szCs w:val="14"/>
              </w:rPr>
              <w:t xml:space="preserve">500 </w:t>
            </w:r>
            <w:r w:rsidR="00F43057" w:rsidRPr="005D161F">
              <w:rPr>
                <w:rFonts w:eastAsia="Times New Roman" w:cs="Times New Roman"/>
                <w:sz w:val="22"/>
                <w:szCs w:val="14"/>
              </w:rPr>
              <w:t>–</w:t>
            </w:r>
            <w:r w:rsidRPr="005D161F">
              <w:rPr>
                <w:rFonts w:eastAsia="Times New Roman" w:cs="Times New Roman"/>
                <w:sz w:val="22"/>
                <w:szCs w:val="14"/>
              </w:rPr>
              <w:t xml:space="preserve"> 999</w:t>
            </w:r>
          </w:p>
        </w:tc>
        <w:tc>
          <w:tcPr>
            <w:tcW w:w="4860" w:type="dxa"/>
          </w:tcPr>
          <w:p w14:paraId="450D6EFD" w14:textId="77777777" w:rsidR="00FB61FC" w:rsidRPr="005D161F" w:rsidRDefault="0031664B" w:rsidP="00562BAF">
            <w:pPr>
              <w:spacing w:before="40" w:after="40"/>
              <w:rPr>
                <w:rFonts w:eastAsia="Times New Roman"/>
                <w:sz w:val="22"/>
                <w:szCs w:val="14"/>
              </w:rPr>
            </w:pPr>
            <w:r w:rsidRPr="005D161F">
              <w:rPr>
                <w:rFonts w:eastAsia="Times New Roman"/>
                <w:sz w:val="22"/>
                <w:szCs w:val="14"/>
              </w:rPr>
              <w:t xml:space="preserve">Daily until </w:t>
            </w:r>
            <w:r w:rsidR="00E06F38">
              <w:rPr>
                <w:rFonts w:eastAsia="Times New Roman"/>
                <w:sz w:val="22"/>
                <w:szCs w:val="14"/>
              </w:rPr>
              <w:t>ANC</w:t>
            </w:r>
            <w:r w:rsidRPr="005D161F">
              <w:rPr>
                <w:rFonts w:eastAsia="Times New Roman"/>
                <w:sz w:val="22"/>
                <w:szCs w:val="14"/>
              </w:rPr>
              <w:t xml:space="preserve"> stabilizes to 1000 or greater</w:t>
            </w:r>
            <w:r w:rsidR="00562BAF">
              <w:rPr>
                <w:rFonts w:eastAsia="Times New Roman"/>
                <w:sz w:val="22"/>
                <w:szCs w:val="14"/>
              </w:rPr>
              <w:t>, then 3x weekly until ANC stabilizes to 1</w:t>
            </w:r>
            <w:r w:rsidR="00024B95">
              <w:rPr>
                <w:rFonts w:eastAsia="Times New Roman"/>
                <w:sz w:val="22"/>
                <w:szCs w:val="14"/>
              </w:rPr>
              <w:t>5</w:t>
            </w:r>
            <w:r w:rsidR="00562BAF">
              <w:rPr>
                <w:rFonts w:eastAsia="Times New Roman"/>
                <w:sz w:val="22"/>
                <w:szCs w:val="14"/>
              </w:rPr>
              <w:t>00 or greater</w:t>
            </w:r>
          </w:p>
        </w:tc>
      </w:tr>
      <w:tr w:rsidR="00FB61FC" w:rsidRPr="005D161F" w14:paraId="450D6F02" w14:textId="77777777" w:rsidTr="0031664B">
        <w:tc>
          <w:tcPr>
            <w:tcW w:w="2358" w:type="dxa"/>
          </w:tcPr>
          <w:p w14:paraId="450D6EFF" w14:textId="77777777" w:rsidR="00FB61FC" w:rsidRPr="005D161F" w:rsidRDefault="00FB61FC" w:rsidP="00562BAF">
            <w:pPr>
              <w:autoSpaceDE w:val="0"/>
              <w:autoSpaceDN w:val="0"/>
              <w:adjustRightInd w:val="0"/>
              <w:spacing w:before="40" w:after="40"/>
              <w:rPr>
                <w:rFonts w:eastAsia="Times New Roman"/>
                <w:sz w:val="22"/>
                <w:szCs w:val="22"/>
              </w:rPr>
            </w:pPr>
            <w:r w:rsidRPr="005D161F">
              <w:rPr>
                <w:rFonts w:eastAsia="Times New Roman"/>
                <w:sz w:val="22"/>
                <w:szCs w:val="22"/>
              </w:rPr>
              <w:t>Severe neutropenia</w:t>
            </w:r>
          </w:p>
        </w:tc>
        <w:tc>
          <w:tcPr>
            <w:tcW w:w="2250" w:type="dxa"/>
          </w:tcPr>
          <w:p w14:paraId="450D6F00" w14:textId="77777777" w:rsidR="00FB61FC" w:rsidRPr="005D161F" w:rsidRDefault="00FB61FC" w:rsidP="00562BAF">
            <w:pPr>
              <w:spacing w:before="40" w:after="40"/>
              <w:rPr>
                <w:rFonts w:cs="Times New Roman"/>
                <w:sz w:val="22"/>
                <w:szCs w:val="22"/>
                <w:lang w:val="en"/>
              </w:rPr>
            </w:pPr>
            <w:r w:rsidRPr="005D161F">
              <w:rPr>
                <w:rFonts w:eastAsia="Times New Roman" w:cs="Times New Roman"/>
                <w:sz w:val="22"/>
                <w:szCs w:val="14"/>
              </w:rPr>
              <w:t>&lt; 500</w:t>
            </w:r>
          </w:p>
        </w:tc>
        <w:tc>
          <w:tcPr>
            <w:tcW w:w="4860" w:type="dxa"/>
          </w:tcPr>
          <w:p w14:paraId="450D6F01" w14:textId="77777777" w:rsidR="00FB61FC" w:rsidRPr="005D161F" w:rsidRDefault="00E06F38" w:rsidP="00562BAF">
            <w:pPr>
              <w:spacing w:before="40" w:after="40"/>
              <w:rPr>
                <w:rFonts w:eastAsia="Times New Roman"/>
                <w:sz w:val="22"/>
                <w:szCs w:val="14"/>
              </w:rPr>
            </w:pPr>
            <w:r w:rsidRPr="005D161F">
              <w:rPr>
                <w:rFonts w:eastAsia="Times New Roman"/>
                <w:sz w:val="22"/>
                <w:szCs w:val="14"/>
              </w:rPr>
              <w:t xml:space="preserve">Daily until </w:t>
            </w:r>
            <w:r>
              <w:rPr>
                <w:rFonts w:eastAsia="Times New Roman"/>
                <w:sz w:val="22"/>
                <w:szCs w:val="14"/>
              </w:rPr>
              <w:t>ANC</w:t>
            </w:r>
            <w:r w:rsidRPr="005D161F">
              <w:rPr>
                <w:rFonts w:eastAsia="Times New Roman"/>
                <w:sz w:val="22"/>
                <w:szCs w:val="14"/>
              </w:rPr>
              <w:t xml:space="preserve"> stabilizes to </w:t>
            </w:r>
            <w:r w:rsidR="00837FBB">
              <w:rPr>
                <w:rFonts w:eastAsia="Times New Roman"/>
                <w:sz w:val="22"/>
                <w:szCs w:val="14"/>
              </w:rPr>
              <w:t xml:space="preserve">1000 </w:t>
            </w:r>
            <w:r w:rsidRPr="005D161F">
              <w:rPr>
                <w:rFonts w:eastAsia="Times New Roman"/>
                <w:sz w:val="22"/>
                <w:szCs w:val="14"/>
              </w:rPr>
              <w:t>or greater</w:t>
            </w:r>
            <w:r w:rsidR="00562BAF">
              <w:rPr>
                <w:rFonts w:eastAsia="Times New Roman"/>
                <w:sz w:val="22"/>
                <w:szCs w:val="14"/>
              </w:rPr>
              <w:t xml:space="preserve"> then 3x weekly until ANC stabilizes to 1</w:t>
            </w:r>
            <w:r w:rsidR="00024B95">
              <w:rPr>
                <w:rFonts w:eastAsia="Times New Roman"/>
                <w:sz w:val="22"/>
                <w:szCs w:val="14"/>
              </w:rPr>
              <w:t>5</w:t>
            </w:r>
            <w:r w:rsidR="00562BAF">
              <w:rPr>
                <w:rFonts w:eastAsia="Times New Roman"/>
                <w:sz w:val="22"/>
                <w:szCs w:val="14"/>
              </w:rPr>
              <w:t>00 or greater</w:t>
            </w:r>
          </w:p>
        </w:tc>
      </w:tr>
    </w:tbl>
    <w:p w14:paraId="450D6F03" w14:textId="77777777" w:rsidR="001D09B6" w:rsidRPr="005D161F" w:rsidRDefault="00C8439D" w:rsidP="00024B95">
      <w:pPr>
        <w:pStyle w:val="Heading3"/>
        <w:spacing w:before="240" w:after="0"/>
      </w:pPr>
      <w:bookmarkStart w:id="6" w:name="_Toc454957026"/>
      <w:r>
        <w:t xml:space="preserve">NCC </w:t>
      </w:r>
      <w:r w:rsidR="00667154" w:rsidRPr="005D161F">
        <w:t>Background</w:t>
      </w:r>
      <w:bookmarkEnd w:id="6"/>
      <w:r w:rsidR="00667154" w:rsidRPr="005D161F">
        <w:t xml:space="preserve"> </w:t>
      </w:r>
    </w:p>
    <w:p w14:paraId="450D6F04" w14:textId="77777777" w:rsidR="00667154" w:rsidRPr="005D161F" w:rsidRDefault="00FE5FB2" w:rsidP="0035737E">
      <w:pPr>
        <w:pStyle w:val="BodyText"/>
      </w:pPr>
      <w:r w:rsidRPr="005D161F">
        <w:t>The NCC has responsibility f</w:t>
      </w:r>
      <w:r w:rsidR="00F21E4A" w:rsidRPr="005D161F">
        <w:t>or enterprise-</w:t>
      </w:r>
      <w:r w:rsidRPr="005D161F">
        <w:t xml:space="preserve">wide tracking of </w:t>
      </w:r>
      <w:r w:rsidR="002423A7" w:rsidRPr="005D161F">
        <w:t>clozapine</w:t>
      </w:r>
      <w:r w:rsidRPr="005D161F">
        <w:t xml:space="preserve"> prescriptions</w:t>
      </w:r>
      <w:r w:rsidR="00667154" w:rsidRPr="005D161F">
        <w:t xml:space="preserve">. This includes </w:t>
      </w:r>
      <w:r w:rsidRPr="005D161F">
        <w:t>collection and reporting of data required by the FDA</w:t>
      </w:r>
      <w:r w:rsidR="00E06F38">
        <w:t xml:space="preserve"> Clozapine REMS</w:t>
      </w:r>
      <w:r w:rsidR="00667154" w:rsidRPr="005D161F">
        <w:t xml:space="preserve">. NCCC monitors the compliance of lab </w:t>
      </w:r>
      <w:r w:rsidR="00F21E4A" w:rsidRPr="005D161F">
        <w:t xml:space="preserve">result testing and authorizing approval of patients to be placed on </w:t>
      </w:r>
      <w:r w:rsidR="002423A7" w:rsidRPr="005D161F">
        <w:t>clozapine</w:t>
      </w:r>
      <w:r w:rsidR="00F21E4A" w:rsidRPr="005D161F">
        <w:t xml:space="preserve"> therapy. Much of the work NCCC is responsible for is not automated, leading to delays in prescription approval and posing potential risks or errors when manual review is </w:t>
      </w:r>
      <w:r w:rsidR="0014468A" w:rsidRPr="005D161F">
        <w:t>required. The</w:t>
      </w:r>
      <w:r w:rsidR="00F1074F" w:rsidRPr="005D161F">
        <w:t xml:space="preserve"> goal is to integrate safety checks for the </w:t>
      </w:r>
      <w:r w:rsidR="002423A7" w:rsidRPr="005D161F">
        <w:t>clozapine</w:t>
      </w:r>
      <w:r w:rsidR="00F1074F" w:rsidRPr="005D161F">
        <w:t xml:space="preserve"> inpatient to provide a </w:t>
      </w:r>
      <w:r w:rsidR="0014468A" w:rsidRPr="005D161F">
        <w:t>seamless</w:t>
      </w:r>
      <w:r w:rsidR="00F1074F" w:rsidRPr="005D161F">
        <w:t xml:space="preserve"> start to finish ordering process </w:t>
      </w:r>
      <w:r w:rsidR="00AC6477" w:rsidRPr="005D161F">
        <w:t>to meet the following objectives</w:t>
      </w:r>
      <w:r w:rsidR="00F1074F" w:rsidRPr="005D161F">
        <w:t>:</w:t>
      </w:r>
    </w:p>
    <w:p w14:paraId="450D6F05" w14:textId="77777777" w:rsidR="00F1074F" w:rsidRPr="005D161F" w:rsidRDefault="00F1074F" w:rsidP="001A333C">
      <w:pPr>
        <w:pStyle w:val="BodyText"/>
        <w:numPr>
          <w:ilvl w:val="0"/>
          <w:numId w:val="13"/>
        </w:numPr>
      </w:pPr>
      <w:r w:rsidRPr="005D161F">
        <w:t>Reduction in the amount of time currently required to manually retrieve missing information and correcting erroneous information before transmission to the FDA.</w:t>
      </w:r>
    </w:p>
    <w:p w14:paraId="450D6F06" w14:textId="77777777" w:rsidR="00F1074F" w:rsidRPr="005D161F" w:rsidRDefault="0036299F" w:rsidP="001A333C">
      <w:pPr>
        <w:pStyle w:val="ListParagraph"/>
        <w:numPr>
          <w:ilvl w:val="0"/>
          <w:numId w:val="13"/>
        </w:numPr>
      </w:pPr>
      <w:r w:rsidRPr="005D161F">
        <w:rPr>
          <w:rFonts w:ascii="Times New Roman" w:hAnsi="Times New Roman"/>
          <w:sz w:val="24"/>
          <w:szCs w:val="24"/>
        </w:rPr>
        <w:t>Eliminating the</w:t>
      </w:r>
      <w:r w:rsidR="00F1074F" w:rsidRPr="005D161F">
        <w:rPr>
          <w:rFonts w:ascii="Times New Roman" w:hAnsi="Times New Roman"/>
          <w:sz w:val="24"/>
          <w:szCs w:val="24"/>
        </w:rPr>
        <w:t xml:space="preserve"> necessity for Inpatient pharmacists to initially run the safety checks in Outpatient pharmacy, and then switch over to the Inpatient </w:t>
      </w:r>
      <w:r w:rsidR="00C8439D">
        <w:rPr>
          <w:rFonts w:ascii="Times New Roman" w:hAnsi="Times New Roman"/>
          <w:sz w:val="24"/>
          <w:szCs w:val="24"/>
        </w:rPr>
        <w:t>Medications</w:t>
      </w:r>
      <w:r w:rsidR="00F1074F" w:rsidRPr="005D161F">
        <w:rPr>
          <w:rFonts w:ascii="Times New Roman" w:hAnsi="Times New Roman"/>
          <w:sz w:val="24"/>
          <w:szCs w:val="24"/>
        </w:rPr>
        <w:t xml:space="preserve"> to complete the order. </w:t>
      </w:r>
    </w:p>
    <w:p w14:paraId="450D6F07" w14:textId="0BB02D4B" w:rsidR="005D4ACA" w:rsidRPr="005D161F" w:rsidRDefault="00AC6477" w:rsidP="001A333C">
      <w:pPr>
        <w:pStyle w:val="ListParagraph"/>
        <w:numPr>
          <w:ilvl w:val="0"/>
          <w:numId w:val="13"/>
        </w:numPr>
        <w:rPr>
          <w:rFonts w:ascii="Times New Roman" w:hAnsi="Times New Roman"/>
          <w:sz w:val="24"/>
        </w:rPr>
      </w:pPr>
      <w:r w:rsidRPr="005D161F">
        <w:rPr>
          <w:rFonts w:ascii="Times New Roman" w:hAnsi="Times New Roman"/>
          <w:sz w:val="24"/>
        </w:rPr>
        <w:t>Improving</w:t>
      </w:r>
      <w:r w:rsidR="005D4ACA" w:rsidRPr="005D161F">
        <w:rPr>
          <w:rFonts w:ascii="Times New Roman" w:hAnsi="Times New Roman"/>
          <w:sz w:val="24"/>
        </w:rPr>
        <w:t xml:space="preserve"> data accuracy and timeliness for FDA reporting requirements with </w:t>
      </w:r>
      <w:r w:rsidR="00BB013F">
        <w:rPr>
          <w:rFonts w:ascii="Times New Roman" w:hAnsi="Times New Roman"/>
          <w:sz w:val="24"/>
        </w:rPr>
        <w:t xml:space="preserve">storing the </w:t>
      </w:r>
      <w:r w:rsidR="00A81D22">
        <w:rPr>
          <w:rFonts w:ascii="Times New Roman" w:hAnsi="Times New Roman"/>
          <w:sz w:val="24"/>
        </w:rPr>
        <w:t xml:space="preserve">patient information in a local XTMP file for </w:t>
      </w:r>
      <w:r w:rsidR="00FA4FEF">
        <w:rPr>
          <w:rFonts w:ascii="Times New Roman" w:hAnsi="Times New Roman"/>
          <w:sz w:val="24"/>
        </w:rPr>
        <w:t>a nightly transfer of data based on patient and provider location.</w:t>
      </w:r>
    </w:p>
    <w:p w14:paraId="450D6F08" w14:textId="77777777" w:rsidR="005A6923" w:rsidRPr="005D161F" w:rsidRDefault="005A6923" w:rsidP="005A6923">
      <w:pPr>
        <w:pStyle w:val="Heading2"/>
      </w:pPr>
      <w:bookmarkStart w:id="7" w:name="_Ref446511323"/>
      <w:bookmarkStart w:id="8" w:name="_Toc454957027"/>
      <w:r w:rsidRPr="005D161F">
        <w:t>Scope</w:t>
      </w:r>
      <w:bookmarkEnd w:id="7"/>
      <w:bookmarkEnd w:id="8"/>
    </w:p>
    <w:p w14:paraId="450D6F09" w14:textId="77777777" w:rsidR="00F21E4A" w:rsidRPr="005D161F" w:rsidRDefault="00F21E4A" w:rsidP="00FB61FC">
      <w:pPr>
        <w:pStyle w:val="BodyText"/>
      </w:pPr>
      <w:r w:rsidRPr="005D161F">
        <w:t xml:space="preserve">The scope of the NCC </w:t>
      </w:r>
      <w:r w:rsidR="00D265BE" w:rsidRPr="005D161F">
        <w:t>P</w:t>
      </w:r>
      <w:r w:rsidRPr="005D161F">
        <w:t xml:space="preserve">roject is to provide enhancements and </w:t>
      </w:r>
      <w:r w:rsidR="00E074AC" w:rsidRPr="005D161F">
        <w:t xml:space="preserve">new </w:t>
      </w:r>
      <w:r w:rsidRPr="005D161F">
        <w:t>functionality that will provide an</w:t>
      </w:r>
      <w:r w:rsidR="00BE5A03" w:rsidRPr="005D161F">
        <w:t>d improve an</w:t>
      </w:r>
      <w:r w:rsidRPr="005D161F">
        <w:t xml:space="preserve"> automated process for </w:t>
      </w:r>
      <w:r w:rsidR="00E074AC" w:rsidRPr="005D161F">
        <w:t xml:space="preserve">the </w:t>
      </w:r>
      <w:r w:rsidRPr="005D161F">
        <w:t>Inpatien</w:t>
      </w:r>
      <w:r w:rsidR="00E074AC" w:rsidRPr="005D161F">
        <w:t xml:space="preserve">t </w:t>
      </w:r>
      <w:r w:rsidR="00C8439D">
        <w:t>Medications</w:t>
      </w:r>
      <w:r w:rsidRPr="005D161F">
        <w:t xml:space="preserve"> to track and manage the </w:t>
      </w:r>
      <w:r w:rsidR="00E06F38" w:rsidRPr="005D161F">
        <w:t xml:space="preserve">clozapine </w:t>
      </w:r>
      <w:r w:rsidRPr="005D161F">
        <w:t xml:space="preserve">inpatient </w:t>
      </w:r>
      <w:r w:rsidR="00AC6477" w:rsidRPr="005D161F">
        <w:t xml:space="preserve">and to enhance Outpatient </w:t>
      </w:r>
      <w:r w:rsidR="0014468A" w:rsidRPr="005D161F">
        <w:t>Pharmacy</w:t>
      </w:r>
      <w:r w:rsidR="00AC6477" w:rsidRPr="005D161F">
        <w:t xml:space="preserve"> where needed</w:t>
      </w:r>
      <w:r w:rsidRPr="005D161F">
        <w:t xml:space="preserve">. </w:t>
      </w:r>
      <w:r w:rsidR="00E074AC" w:rsidRPr="005D161F">
        <w:t>Functionality</w:t>
      </w:r>
      <w:r w:rsidRPr="005D161F">
        <w:t xml:space="preserve"> includes:</w:t>
      </w:r>
    </w:p>
    <w:p w14:paraId="450D6F0A" w14:textId="77777777" w:rsidR="0036348F" w:rsidRDefault="0036348F" w:rsidP="001A333C">
      <w:pPr>
        <w:pStyle w:val="BodyText"/>
        <w:numPr>
          <w:ilvl w:val="0"/>
          <w:numId w:val="14"/>
        </w:numPr>
      </w:pPr>
      <w:r>
        <w:t xml:space="preserve">Update </w:t>
      </w:r>
      <w:r w:rsidR="005B325A">
        <w:t xml:space="preserve">Mental Health </w:t>
      </w:r>
      <w:r w:rsidR="005B325A" w:rsidRPr="005D161F">
        <w:t xml:space="preserve">Clozapine Application Programming Interface (CLAPI) </w:t>
      </w:r>
      <w:r>
        <w:t xml:space="preserve">with new </w:t>
      </w:r>
      <w:r w:rsidR="005B325A">
        <w:t>values</w:t>
      </w:r>
      <w:r>
        <w:t xml:space="preserve"> of normal, mild, moderate, and sever neutropenia </w:t>
      </w:r>
      <w:r w:rsidR="005B325A">
        <w:t xml:space="preserve">based on ANC </w:t>
      </w:r>
      <w:r>
        <w:t>as defined by the FDA REMS program</w:t>
      </w:r>
    </w:p>
    <w:p w14:paraId="450D6F0B" w14:textId="77777777" w:rsidR="00E074AC" w:rsidRPr="005D161F" w:rsidRDefault="005B325A" w:rsidP="001A333C">
      <w:pPr>
        <w:pStyle w:val="BodyText"/>
        <w:numPr>
          <w:ilvl w:val="0"/>
          <w:numId w:val="14"/>
        </w:numPr>
      </w:pPr>
      <w:r>
        <w:t xml:space="preserve">Add special clozapine processing and reporting to </w:t>
      </w:r>
      <w:r w:rsidR="00390FAC">
        <w:t>Inpatient</w:t>
      </w:r>
      <w:r>
        <w:t xml:space="preserve"> Medications </w:t>
      </w:r>
      <w:r w:rsidR="00E074AC" w:rsidRPr="005D161F">
        <w:t xml:space="preserve">including all patient safety check features currently provided </w:t>
      </w:r>
      <w:r>
        <w:t>by</w:t>
      </w:r>
      <w:r w:rsidRPr="005D161F">
        <w:t xml:space="preserve"> </w:t>
      </w:r>
      <w:r>
        <w:t>O</w:t>
      </w:r>
      <w:r w:rsidR="00BE5A03" w:rsidRPr="005D161F">
        <w:t xml:space="preserve">utpatient </w:t>
      </w:r>
      <w:r>
        <w:t>Pharmacy</w:t>
      </w:r>
      <w:r w:rsidR="00E074AC" w:rsidRPr="005D161F">
        <w:t>.</w:t>
      </w:r>
    </w:p>
    <w:p w14:paraId="450D6F0C" w14:textId="77777777" w:rsidR="00E074AC" w:rsidRPr="005D161F" w:rsidRDefault="00AC6477" w:rsidP="001A333C">
      <w:pPr>
        <w:pStyle w:val="BodyText"/>
        <w:numPr>
          <w:ilvl w:val="0"/>
          <w:numId w:val="14"/>
        </w:numPr>
      </w:pPr>
      <w:r w:rsidRPr="005D161F">
        <w:t xml:space="preserve">Ensure measures are taken, per FDA and VA business rules, to lockout or require an override when </w:t>
      </w:r>
      <w:r w:rsidR="00BC63C9">
        <w:t xml:space="preserve">mild, moderate, or severe </w:t>
      </w:r>
      <w:r w:rsidR="00390FAC">
        <w:t>neutropenia</w:t>
      </w:r>
      <w:r w:rsidRPr="005D161F">
        <w:t xml:space="preserve"> is detected by the software</w:t>
      </w:r>
      <w:r w:rsidR="00E074AC" w:rsidRPr="005D161F">
        <w:t>.</w:t>
      </w:r>
    </w:p>
    <w:p w14:paraId="450D6F0D" w14:textId="0DF5043C" w:rsidR="00F74B9E" w:rsidRPr="005D161F" w:rsidRDefault="00F74B9E" w:rsidP="001A333C">
      <w:pPr>
        <w:pStyle w:val="BodyText"/>
        <w:numPr>
          <w:ilvl w:val="0"/>
          <w:numId w:val="14"/>
        </w:numPr>
      </w:pPr>
      <w:r w:rsidRPr="005D161F">
        <w:lastRenderedPageBreak/>
        <w:t>Provide</w:t>
      </w:r>
      <w:r w:rsidR="00432507">
        <w:t xml:space="preserve"> </w:t>
      </w:r>
      <w:r w:rsidR="00A81D22">
        <w:t xml:space="preserve">storage of order’s clozapine data for a later </w:t>
      </w:r>
      <w:r w:rsidRPr="005D161F">
        <w:t>data transfer of new and updated clozapine order</w:t>
      </w:r>
      <w:r>
        <w:t>ing</w:t>
      </w:r>
      <w:r w:rsidRPr="005D161F">
        <w:t xml:space="preserve"> information</w:t>
      </w:r>
      <w:r>
        <w:t xml:space="preserve"> and </w:t>
      </w:r>
      <w:r w:rsidR="00390FAC">
        <w:t>patient</w:t>
      </w:r>
      <w:r>
        <w:t xml:space="preserve"> demographics</w:t>
      </w:r>
      <w:r w:rsidRPr="005D161F">
        <w:t xml:space="preserve"> to the </w:t>
      </w:r>
      <w:r>
        <w:t>national clozapine data files</w:t>
      </w:r>
      <w:r w:rsidRPr="005D161F">
        <w:t>.</w:t>
      </w:r>
    </w:p>
    <w:p w14:paraId="450D6F0E" w14:textId="77777777" w:rsidR="00C26A5B" w:rsidRPr="009A693B" w:rsidRDefault="00C26A5B" w:rsidP="001A333C">
      <w:pPr>
        <w:pStyle w:val="ListParagraph"/>
        <w:numPr>
          <w:ilvl w:val="0"/>
          <w:numId w:val="14"/>
        </w:numPr>
        <w:spacing w:before="60" w:after="120"/>
        <w:rPr>
          <w:rFonts w:ascii="Times New Roman" w:hAnsi="Times New Roman"/>
          <w:sz w:val="32"/>
          <w:szCs w:val="24"/>
        </w:rPr>
      </w:pPr>
      <w:r w:rsidRPr="005D161F">
        <w:rPr>
          <w:rFonts w:ascii="Times New Roman" w:hAnsi="Times New Roman"/>
          <w:sz w:val="24"/>
        </w:rPr>
        <w:t>Add new</w:t>
      </w:r>
      <w:r w:rsidR="00F74B9E">
        <w:rPr>
          <w:rFonts w:ascii="Times New Roman" w:hAnsi="Times New Roman"/>
          <w:sz w:val="24"/>
        </w:rPr>
        <w:t xml:space="preserve"> local override</w:t>
      </w:r>
      <w:r w:rsidRPr="005D161F">
        <w:rPr>
          <w:rFonts w:ascii="Times New Roman" w:hAnsi="Times New Roman"/>
          <w:sz w:val="24"/>
        </w:rPr>
        <w:t xml:space="preserve"> functionality </w:t>
      </w:r>
      <w:r w:rsidR="0031664B" w:rsidRPr="005D161F">
        <w:rPr>
          <w:rFonts w:ascii="Times New Roman" w:hAnsi="Times New Roman"/>
          <w:sz w:val="24"/>
        </w:rPr>
        <w:t>to both Inpatient and Outpa</w:t>
      </w:r>
      <w:r w:rsidRPr="005D161F">
        <w:rPr>
          <w:rFonts w:ascii="Times New Roman" w:hAnsi="Times New Roman"/>
          <w:sz w:val="24"/>
        </w:rPr>
        <w:t xml:space="preserve">tient Pharmacy to facilitate recording and dispensing of </w:t>
      </w:r>
      <w:r w:rsidR="002423A7" w:rsidRPr="005D161F">
        <w:rPr>
          <w:rFonts w:ascii="Times New Roman" w:hAnsi="Times New Roman"/>
          <w:sz w:val="24"/>
        </w:rPr>
        <w:t>clozapine</w:t>
      </w:r>
      <w:r w:rsidRPr="005D161F">
        <w:rPr>
          <w:rFonts w:ascii="Times New Roman" w:hAnsi="Times New Roman"/>
          <w:sz w:val="24"/>
        </w:rPr>
        <w:t xml:space="preserve"> </w:t>
      </w:r>
      <w:r w:rsidR="00F74B9E">
        <w:rPr>
          <w:rFonts w:ascii="Times New Roman" w:hAnsi="Times New Roman"/>
          <w:sz w:val="24"/>
        </w:rPr>
        <w:t xml:space="preserve">for unregistered </w:t>
      </w:r>
      <w:r w:rsidR="00390FAC">
        <w:rPr>
          <w:rFonts w:ascii="Times New Roman" w:hAnsi="Times New Roman"/>
          <w:sz w:val="24"/>
        </w:rPr>
        <w:t>patients</w:t>
      </w:r>
      <w:r w:rsidR="00F74B9E">
        <w:rPr>
          <w:rFonts w:ascii="Times New Roman" w:hAnsi="Times New Roman"/>
          <w:sz w:val="24"/>
        </w:rPr>
        <w:t xml:space="preserve"> </w:t>
      </w:r>
      <w:r w:rsidRPr="005D161F">
        <w:rPr>
          <w:rFonts w:ascii="Times New Roman" w:hAnsi="Times New Roman"/>
          <w:sz w:val="24"/>
        </w:rPr>
        <w:t xml:space="preserve">when NCCC </w:t>
      </w:r>
      <w:r w:rsidR="00F74B9E">
        <w:rPr>
          <w:rFonts w:ascii="Times New Roman" w:hAnsi="Times New Roman"/>
          <w:sz w:val="24"/>
        </w:rPr>
        <w:t xml:space="preserve">is </w:t>
      </w:r>
      <w:r w:rsidRPr="005D161F">
        <w:rPr>
          <w:rFonts w:ascii="Times New Roman" w:hAnsi="Times New Roman"/>
          <w:sz w:val="24"/>
        </w:rPr>
        <w:t>closed</w:t>
      </w:r>
      <w:r w:rsidR="00247CBB">
        <w:rPr>
          <w:rFonts w:ascii="Times New Roman" w:hAnsi="Times New Roman"/>
          <w:sz w:val="24"/>
        </w:rPr>
        <w:t xml:space="preserve"> and an </w:t>
      </w:r>
      <w:r w:rsidRPr="005D161F">
        <w:rPr>
          <w:rFonts w:ascii="Times New Roman" w:hAnsi="Times New Roman"/>
          <w:sz w:val="24"/>
        </w:rPr>
        <w:t>authorization number cannot be acquired</w:t>
      </w:r>
      <w:r w:rsidR="005D4ACA" w:rsidRPr="005D161F">
        <w:rPr>
          <w:rFonts w:ascii="Times New Roman" w:hAnsi="Times New Roman"/>
          <w:sz w:val="24"/>
        </w:rPr>
        <w:t xml:space="preserve"> in a timely manner.</w:t>
      </w:r>
    </w:p>
    <w:p w14:paraId="450D6F0F" w14:textId="77777777" w:rsidR="00F74B9E" w:rsidRPr="005D161F" w:rsidRDefault="00F74B9E" w:rsidP="001A333C">
      <w:pPr>
        <w:pStyle w:val="ListParagraph"/>
        <w:numPr>
          <w:ilvl w:val="0"/>
          <w:numId w:val="14"/>
        </w:numPr>
        <w:spacing w:before="60" w:after="120"/>
        <w:rPr>
          <w:rFonts w:ascii="Times New Roman" w:hAnsi="Times New Roman"/>
          <w:sz w:val="32"/>
          <w:szCs w:val="24"/>
        </w:rPr>
      </w:pPr>
      <w:r w:rsidRPr="005D161F">
        <w:rPr>
          <w:rFonts w:ascii="Times New Roman" w:hAnsi="Times New Roman"/>
          <w:sz w:val="24"/>
        </w:rPr>
        <w:t>Add new</w:t>
      </w:r>
      <w:r>
        <w:rPr>
          <w:rFonts w:ascii="Times New Roman" w:hAnsi="Times New Roman"/>
          <w:sz w:val="24"/>
        </w:rPr>
        <w:t xml:space="preserve"> local override</w:t>
      </w:r>
      <w:r w:rsidRPr="005D161F">
        <w:rPr>
          <w:rFonts w:ascii="Times New Roman" w:hAnsi="Times New Roman"/>
          <w:sz w:val="24"/>
        </w:rPr>
        <w:t xml:space="preserve"> functionality to both Inpatient and Outpatient Pharmacy to facilitate recording and dispensing of clozapine</w:t>
      </w:r>
      <w:r>
        <w:rPr>
          <w:rFonts w:ascii="Times New Roman" w:hAnsi="Times New Roman"/>
          <w:sz w:val="24"/>
        </w:rPr>
        <w:t xml:space="preserve"> without a recent ANC result </w:t>
      </w:r>
      <w:r w:rsidR="00390FAC">
        <w:rPr>
          <w:rFonts w:ascii="Times New Roman" w:hAnsi="Times New Roman"/>
          <w:sz w:val="24"/>
        </w:rPr>
        <w:t>under</w:t>
      </w:r>
      <w:r>
        <w:rPr>
          <w:rFonts w:ascii="Times New Roman" w:hAnsi="Times New Roman"/>
          <w:sz w:val="24"/>
        </w:rPr>
        <w:t xml:space="preserve"> special </w:t>
      </w:r>
      <w:r w:rsidR="00390FAC">
        <w:rPr>
          <w:rFonts w:ascii="Times New Roman" w:hAnsi="Times New Roman"/>
          <w:sz w:val="24"/>
        </w:rPr>
        <w:t>conditions</w:t>
      </w:r>
      <w:r>
        <w:rPr>
          <w:rFonts w:ascii="Times New Roman" w:hAnsi="Times New Roman"/>
          <w:sz w:val="24"/>
        </w:rPr>
        <w:t xml:space="preserve"> such as</w:t>
      </w:r>
      <w:r w:rsidRPr="005D161F">
        <w:rPr>
          <w:rFonts w:ascii="Times New Roman" w:hAnsi="Times New Roman"/>
          <w:sz w:val="24"/>
        </w:rPr>
        <w:t xml:space="preserve"> in anticipation of a natural disaster (storms, hurricanes, etc.)</w:t>
      </w:r>
    </w:p>
    <w:p w14:paraId="450D6F10" w14:textId="77777777" w:rsidR="00C26A5B" w:rsidRPr="005D161F" w:rsidRDefault="00C26A5B" w:rsidP="001A333C">
      <w:pPr>
        <w:pStyle w:val="ListParagraph"/>
        <w:numPr>
          <w:ilvl w:val="0"/>
          <w:numId w:val="14"/>
        </w:numPr>
        <w:spacing w:before="60" w:after="120"/>
        <w:rPr>
          <w:rFonts w:ascii="Times New Roman" w:hAnsi="Times New Roman"/>
          <w:sz w:val="32"/>
          <w:szCs w:val="24"/>
        </w:rPr>
      </w:pPr>
      <w:r w:rsidRPr="005D161F">
        <w:rPr>
          <w:rFonts w:ascii="Times New Roman" w:hAnsi="Times New Roman"/>
          <w:sz w:val="24"/>
        </w:rPr>
        <w:t xml:space="preserve">Provide capability for NCCC to be automatically notified when the pharmacy programming changes a </w:t>
      </w:r>
      <w:r w:rsidR="002423A7" w:rsidRPr="005D161F">
        <w:rPr>
          <w:rFonts w:ascii="Times New Roman" w:hAnsi="Times New Roman"/>
          <w:sz w:val="24"/>
        </w:rPr>
        <w:t>clozapine</w:t>
      </w:r>
      <w:r w:rsidRPr="005D161F">
        <w:rPr>
          <w:rFonts w:ascii="Times New Roman" w:hAnsi="Times New Roman"/>
          <w:sz w:val="24"/>
        </w:rPr>
        <w:t xml:space="preserve"> patient’s status to “Discontinue.”</w:t>
      </w:r>
    </w:p>
    <w:p w14:paraId="450D6F11" w14:textId="77777777" w:rsidR="005D4ACA" w:rsidRPr="005D161F" w:rsidRDefault="005D4ACA" w:rsidP="005D4ACA">
      <w:pPr>
        <w:pStyle w:val="BodyText"/>
      </w:pPr>
      <w:r w:rsidRPr="005D161F">
        <w:t xml:space="preserve">Any </w:t>
      </w:r>
      <w:r w:rsidR="000B15B0">
        <w:t>Computerized Patient Record System (</w:t>
      </w:r>
      <w:r w:rsidRPr="005D161F">
        <w:t>CPRS</w:t>
      </w:r>
      <w:r w:rsidR="000B15B0">
        <w:t>)</w:t>
      </w:r>
      <w:r w:rsidR="00F74B9E">
        <w:t xml:space="preserve"> code change</w:t>
      </w:r>
      <w:r w:rsidRPr="005D161F">
        <w:t xml:space="preserve"> is out of scope for this pr</w:t>
      </w:r>
      <w:r w:rsidR="00247CBB">
        <w:t>oject</w:t>
      </w:r>
      <w:r w:rsidR="00F74B9E">
        <w:t xml:space="preserve">; however, changes to Mental Health CLAPI will impact ordering clozapine in CPRS and updating the </w:t>
      </w:r>
      <w:r w:rsidR="00C8439D">
        <w:t>Order Entry Results Reporting (</w:t>
      </w:r>
      <w:r w:rsidR="00F74B9E">
        <w:t>OERR</w:t>
      </w:r>
      <w:r w:rsidR="00C8439D">
        <w:t>)</w:t>
      </w:r>
      <w:r w:rsidR="00F74B9E">
        <w:t xml:space="preserve"> message</w:t>
      </w:r>
      <w:r w:rsidR="00C8439D">
        <w:t xml:space="preserve"> content </w:t>
      </w:r>
      <w:r w:rsidR="00F74B9E">
        <w:t>is within scope.</w:t>
      </w:r>
    </w:p>
    <w:p w14:paraId="450D6F12" w14:textId="77777777" w:rsidR="00E93047" w:rsidRPr="005D161F" w:rsidRDefault="00E93047" w:rsidP="00714D94">
      <w:pPr>
        <w:pStyle w:val="Heading2"/>
      </w:pPr>
      <w:bookmarkStart w:id="9" w:name="_Toc454957028"/>
      <w:r w:rsidRPr="005D161F">
        <w:t>References</w:t>
      </w:r>
      <w:bookmarkEnd w:id="9"/>
    </w:p>
    <w:p w14:paraId="450D6F13" w14:textId="39CD360A" w:rsidR="00FE7C8D" w:rsidRPr="005D161F" w:rsidRDefault="007C5BEE" w:rsidP="00A93A78">
      <w:pPr>
        <w:pStyle w:val="Caption"/>
        <w:jc w:val="left"/>
      </w:pPr>
      <w:r w:rsidRPr="00D3791B">
        <w:rPr>
          <w:b w:val="0"/>
          <w:bCs w:val="0"/>
          <w:sz w:val="24"/>
          <w:szCs w:val="24"/>
        </w:rPr>
        <w:t>Enhancements to Support the National Clozapine Coordinating Center New Service Request (NSR) 20100703, Requirements Elaboration Document (RED)</w:t>
      </w:r>
      <w:r w:rsidRPr="00FB45BC">
        <w:rPr>
          <w:rStyle w:val="Hyperlink"/>
          <w:b w:val="0"/>
          <w:bCs w:val="0"/>
          <w:sz w:val="24"/>
          <w:szCs w:val="24"/>
        </w:rPr>
        <w:t>,</w:t>
      </w:r>
      <w:r w:rsidRPr="00FB45BC">
        <w:rPr>
          <w:rStyle w:val="Hyperlink"/>
          <w:bCs w:val="0"/>
          <w:sz w:val="24"/>
          <w:szCs w:val="24"/>
        </w:rPr>
        <w:t xml:space="preserve"> </w:t>
      </w:r>
      <w:r w:rsidRPr="005D161F">
        <w:t>dated August</w:t>
      </w:r>
      <w:r w:rsidR="00FE7C8D" w:rsidRPr="005D161F">
        <w:t xml:space="preserve"> 2011</w:t>
      </w:r>
    </w:p>
    <w:p w14:paraId="450D6F14" w14:textId="12DB785B" w:rsidR="00FE7C8D" w:rsidRPr="005D161F" w:rsidRDefault="00FE7C8D" w:rsidP="00A93A78">
      <w:pPr>
        <w:pStyle w:val="Caption"/>
        <w:jc w:val="left"/>
      </w:pPr>
      <w:r w:rsidRPr="00D3791B">
        <w:rPr>
          <w:b w:val="0"/>
          <w:bCs w:val="0"/>
          <w:sz w:val="24"/>
          <w:szCs w:val="24"/>
        </w:rPr>
        <w:t>Enhancements to Support the National Clozapine Coordinating Center Work Effort Unique Identifying # 20100703, Business Requirements Document (BRD) #20100703</w:t>
      </w:r>
      <w:r w:rsidRPr="00FB45BC">
        <w:rPr>
          <w:rStyle w:val="Hyperlink"/>
          <w:b w:val="0"/>
          <w:bCs w:val="0"/>
          <w:sz w:val="24"/>
          <w:szCs w:val="24"/>
        </w:rPr>
        <w:t xml:space="preserve">, </w:t>
      </w:r>
      <w:r w:rsidRPr="005D161F">
        <w:t>dated November 2010</w:t>
      </w:r>
    </w:p>
    <w:p w14:paraId="450D6F15" w14:textId="622F3CB2" w:rsidR="00FE7C8D" w:rsidRPr="005D161F" w:rsidRDefault="00FE7C8D" w:rsidP="00A93A78">
      <w:pPr>
        <w:pStyle w:val="Caption"/>
        <w:jc w:val="left"/>
      </w:pPr>
      <w:r w:rsidRPr="00D3791B">
        <w:rPr>
          <w:b w:val="0"/>
          <w:bCs w:val="0"/>
          <w:sz w:val="24"/>
          <w:szCs w:val="24"/>
        </w:rPr>
        <w:t>Veterans Health Administration (VHA) Handbook 1160.02, Clozapine Patient Management Protocol (CPMP)</w:t>
      </w:r>
      <w:r w:rsidRPr="00FB45BC">
        <w:rPr>
          <w:rStyle w:val="Hyperlink"/>
          <w:bCs w:val="0"/>
          <w:sz w:val="24"/>
          <w:szCs w:val="24"/>
        </w:rPr>
        <w:t>,</w:t>
      </w:r>
      <w:r w:rsidRPr="005D161F">
        <w:t xml:space="preserve"> December 23, 2008</w:t>
      </w:r>
    </w:p>
    <w:p w14:paraId="450D6F16" w14:textId="1F45AE37" w:rsidR="0027705A" w:rsidRPr="005D161F" w:rsidRDefault="0027705A" w:rsidP="00A93A78">
      <w:pPr>
        <w:pStyle w:val="BodyText"/>
        <w:rPr>
          <w:rStyle w:val="Hyperlink"/>
          <w:bCs/>
          <w:color w:val="auto"/>
          <w:sz w:val="22"/>
          <w:szCs w:val="18"/>
        </w:rPr>
      </w:pPr>
      <w:r w:rsidRPr="00D3791B">
        <w:t>Federal Identity, Credential, and Access Management (FICAM) Roadmap</w:t>
      </w:r>
      <w:r w:rsidR="00A039CB" w:rsidRPr="00FB45BC">
        <w:rPr>
          <w:rStyle w:val="Hyperlink"/>
        </w:rPr>
        <w:t>,</w:t>
      </w:r>
      <w:r w:rsidR="00A039CB" w:rsidRPr="005D161F">
        <w:rPr>
          <w:b/>
        </w:rPr>
        <w:t xml:space="preserve"> </w:t>
      </w:r>
      <w:r w:rsidR="00A039CB" w:rsidRPr="005D161F">
        <w:t xml:space="preserve">Dated </w:t>
      </w:r>
      <w:r w:rsidR="0014468A" w:rsidRPr="005D161F">
        <w:t>December</w:t>
      </w:r>
      <w:r w:rsidR="00A039CB" w:rsidRPr="005D161F">
        <w:t xml:space="preserve"> 2, 2011</w:t>
      </w:r>
      <w:r w:rsidR="00A039CB" w:rsidRPr="005D161F">
        <w:rPr>
          <w:b/>
        </w:rPr>
        <w:t xml:space="preserve"> </w:t>
      </w:r>
    </w:p>
    <w:p w14:paraId="450D6F17" w14:textId="53EEA5CC" w:rsidR="00FE7C8D" w:rsidRPr="005D161F" w:rsidRDefault="00FE7C8D" w:rsidP="00A93A78">
      <w:pPr>
        <w:pStyle w:val="Caption"/>
        <w:jc w:val="left"/>
      </w:pPr>
      <w:r w:rsidRPr="00D3791B">
        <w:rPr>
          <w:b w:val="0"/>
          <w:bCs w:val="0"/>
          <w:sz w:val="24"/>
          <w:szCs w:val="24"/>
        </w:rPr>
        <w:t>VHA Handbook 1004, Informed Consent for Clinical Treatments and Procedures</w:t>
      </w:r>
      <w:r w:rsidRPr="00FB45BC">
        <w:rPr>
          <w:rStyle w:val="Hyperlink"/>
          <w:b w:val="0"/>
          <w:bCs w:val="0"/>
          <w:sz w:val="24"/>
          <w:szCs w:val="24"/>
        </w:rPr>
        <w:t xml:space="preserve">, </w:t>
      </w:r>
      <w:r w:rsidRPr="005D161F">
        <w:t>Dated August 14,</w:t>
      </w:r>
      <w:r w:rsidR="007C5BEE" w:rsidRPr="005D161F">
        <w:t xml:space="preserve"> </w:t>
      </w:r>
      <w:r w:rsidRPr="005D161F">
        <w:t>2009</w:t>
      </w:r>
    </w:p>
    <w:p w14:paraId="450D6F18" w14:textId="5EF0F50B" w:rsidR="00FE7C8D" w:rsidRPr="005D161F" w:rsidRDefault="00492E51" w:rsidP="00A93A78">
      <w:r w:rsidRPr="00D3791B">
        <w:t>Computerized Patient Record System (CPRS) User Guide</w:t>
      </w:r>
      <w:r w:rsidRPr="00FB45BC">
        <w:rPr>
          <w:rStyle w:val="Hyperlink"/>
        </w:rPr>
        <w:t>,</w:t>
      </w:r>
      <w:r w:rsidRPr="005D161F">
        <w:t xml:space="preserve"> Dated April 2011</w:t>
      </w:r>
    </w:p>
    <w:p w14:paraId="450D6F19" w14:textId="152711AE" w:rsidR="00492E51" w:rsidRPr="005D161F" w:rsidRDefault="00492E51" w:rsidP="00A93A78">
      <w:r w:rsidRPr="00D3791B">
        <w:t>FDA Regulatory Changes for Clozapine Outpatient Pharmacy Release Notes PSO*7*222</w:t>
      </w:r>
      <w:r w:rsidRPr="00FB45BC">
        <w:rPr>
          <w:rStyle w:val="Hyperlink"/>
        </w:rPr>
        <w:t xml:space="preserve">, </w:t>
      </w:r>
      <w:r w:rsidRPr="005D161F">
        <w:t>September 2006</w:t>
      </w:r>
    </w:p>
    <w:p w14:paraId="450D6F1A" w14:textId="77777777" w:rsidR="00492E51" w:rsidRPr="005D161F" w:rsidRDefault="00492E51" w:rsidP="00A93A78">
      <w:r w:rsidRPr="005D161F">
        <w:t>Memorandum of Understanding between the Office of the Assistants Secretary of Defense (Health Affairs), the VHA, and the Indian Health Service, and the US FDA, Approved and Accepted by FDA on 8/5/2010</w:t>
      </w:r>
    </w:p>
    <w:p w14:paraId="450D6F1B" w14:textId="4F775D7E" w:rsidR="00D265BE" w:rsidRDefault="00D265BE" w:rsidP="00A93A78">
      <w:r w:rsidRPr="00D3791B">
        <w:t>Section 508 Standards</w:t>
      </w:r>
      <w:r w:rsidRPr="005D161F">
        <w:t>, published December 21, 2000</w:t>
      </w:r>
    </w:p>
    <w:p w14:paraId="450D6F1C" w14:textId="45DF66CC" w:rsidR="00FB45BC" w:rsidRDefault="00FB45BC" w:rsidP="00A93A78">
      <w:r w:rsidRPr="00D3791B">
        <w:t>Clozapine and the Risk of Neutropenia: A Guide for Healthcare Providers</w:t>
      </w:r>
      <w:r>
        <w:t xml:space="preserve">, published September 2015 </w:t>
      </w:r>
    </w:p>
    <w:p w14:paraId="450D6F1D" w14:textId="128C9D56" w:rsidR="00A93A78" w:rsidRPr="005D161F" w:rsidRDefault="00A93A78" w:rsidP="00A93A78">
      <w:r w:rsidRPr="00D3791B">
        <w:t>One-VA Technical Reference Model v16.3</w:t>
      </w:r>
    </w:p>
    <w:p w14:paraId="450D6F1E" w14:textId="77777777" w:rsidR="005B15A6" w:rsidRPr="005D161F" w:rsidRDefault="005B15A6" w:rsidP="005B15A6">
      <w:pPr>
        <w:pStyle w:val="Heading1"/>
      </w:pPr>
      <w:bookmarkStart w:id="10" w:name="_Toc454957029"/>
      <w:r w:rsidRPr="005D161F">
        <w:lastRenderedPageBreak/>
        <w:t>Overall Description</w:t>
      </w:r>
      <w:bookmarkEnd w:id="10"/>
    </w:p>
    <w:p w14:paraId="450D6F1F" w14:textId="77777777" w:rsidR="005B15A6" w:rsidRPr="005D161F" w:rsidRDefault="005B15A6" w:rsidP="00B716A0">
      <w:pPr>
        <w:pStyle w:val="Heading2"/>
      </w:pPr>
      <w:bookmarkStart w:id="11" w:name="_Toc454957030"/>
      <w:r w:rsidRPr="005D161F">
        <w:t>Accessibility Specifications</w:t>
      </w:r>
      <w:bookmarkEnd w:id="11"/>
    </w:p>
    <w:p w14:paraId="450D6F20" w14:textId="42D3EBFE" w:rsidR="005D4ACA" w:rsidRPr="005D161F" w:rsidRDefault="00492E51" w:rsidP="005D4ACA">
      <w:pPr>
        <w:pStyle w:val="BodyText"/>
      </w:pPr>
      <w:r w:rsidRPr="005D161F">
        <w:t>The NCC functionality</w:t>
      </w:r>
      <w:r w:rsidR="005D4ACA" w:rsidRPr="005D161F">
        <w:t xml:space="preserve"> complies</w:t>
      </w:r>
      <w:r w:rsidRPr="005D161F">
        <w:t xml:space="preserve"> with Section 508 of the Rehabilitation Act of 1973. </w:t>
      </w:r>
      <w:r w:rsidR="005D4ACA" w:rsidRPr="005D161F">
        <w:t xml:space="preserve">Section 508 of the Rehabilitation Act of 1973 and </w:t>
      </w:r>
      <w:r w:rsidR="003618E3">
        <w:t xml:space="preserve">the </w:t>
      </w:r>
      <w:r w:rsidR="005D4ACA" w:rsidRPr="005D161F">
        <w:t>Rehabilitation</w:t>
      </w:r>
      <w:r w:rsidR="008E115B" w:rsidRPr="005D161F">
        <w:t xml:space="preserve"> Act Amendments of 1998 </w:t>
      </w:r>
      <w:proofErr w:type="gramStart"/>
      <w:r w:rsidR="008E115B" w:rsidRPr="005D161F">
        <w:t>mandate</w:t>
      </w:r>
      <w:proofErr w:type="gramEnd"/>
      <w:r w:rsidR="005D4ACA" w:rsidRPr="005D161F">
        <w:t xml:space="preserve"> that all software developed by federal agencies allow access to and use of information and data by individuals with disabilities. Section 508 enhancements to NCCC ensure accessibility for users with various disabilities without impacting software usability for </w:t>
      </w:r>
      <w:r w:rsidR="008E115B" w:rsidRPr="005D161F">
        <w:t>the</w:t>
      </w:r>
      <w:r w:rsidR="005D4ACA" w:rsidRPr="005D161F">
        <w:t xml:space="preserve"> primary audience of users.</w:t>
      </w:r>
    </w:p>
    <w:p w14:paraId="450D6F21" w14:textId="77777777" w:rsidR="00492E51" w:rsidRPr="005D161F" w:rsidRDefault="000B15B0" w:rsidP="004E5AA3">
      <w:pPr>
        <w:pStyle w:val="BodyText"/>
      </w:pPr>
      <w:r>
        <w:t>Any</w:t>
      </w:r>
      <w:r w:rsidRPr="005D161F">
        <w:t xml:space="preserve"> </w:t>
      </w:r>
      <w:r w:rsidR="00492E51" w:rsidRPr="005D161F">
        <w:t>NCC enhancement</w:t>
      </w:r>
      <w:r w:rsidR="0096077E" w:rsidRPr="005D161F">
        <w:t>s to the</w:t>
      </w:r>
      <w:r>
        <w:t xml:space="preserve"> </w:t>
      </w:r>
      <w:r w:rsidR="00C8439D">
        <w:t>CPRS</w:t>
      </w:r>
      <w:r w:rsidR="00492E51" w:rsidRPr="005D161F">
        <w:t xml:space="preserve"> </w:t>
      </w:r>
      <w:r w:rsidR="0096077E" w:rsidRPr="005D161F">
        <w:t>graphical user interface (</w:t>
      </w:r>
      <w:r w:rsidR="00492E51" w:rsidRPr="005D161F">
        <w:t>GUI</w:t>
      </w:r>
      <w:r w:rsidR="0096077E" w:rsidRPr="005D161F">
        <w:t>)</w:t>
      </w:r>
      <w:r>
        <w:t xml:space="preserve"> are out of scope for this project</w:t>
      </w:r>
      <w:r w:rsidR="00FC3162">
        <w:t xml:space="preserve">. </w:t>
      </w:r>
    </w:p>
    <w:p w14:paraId="450D6F22" w14:textId="77777777" w:rsidR="005B15A6" w:rsidRPr="005D161F" w:rsidRDefault="005B15A6" w:rsidP="0020235C">
      <w:pPr>
        <w:pStyle w:val="Heading2"/>
      </w:pPr>
      <w:bookmarkStart w:id="12" w:name="_Toc454957031"/>
      <w:r w:rsidRPr="005D161F">
        <w:t>Business Rules Specification</w:t>
      </w:r>
      <w:bookmarkEnd w:id="12"/>
    </w:p>
    <w:p w14:paraId="450D6F23" w14:textId="77777777" w:rsidR="003349D8" w:rsidRPr="005D161F" w:rsidRDefault="00492E51" w:rsidP="00492E51">
      <w:r w:rsidRPr="005D161F">
        <w:t xml:space="preserve">The business rules supported by this project focus on new or enhanced software and business process improvements that will further enforce the highest level of safety when administering </w:t>
      </w:r>
      <w:r w:rsidR="002423A7" w:rsidRPr="005D161F">
        <w:t>clozapine</w:t>
      </w:r>
      <w:r w:rsidRPr="005D161F">
        <w:t xml:space="preserve"> treatment for both inpatients and outpatients within </w:t>
      </w:r>
      <w:r w:rsidR="0096077E" w:rsidRPr="005D161F">
        <w:t xml:space="preserve">the </w:t>
      </w:r>
      <w:r w:rsidRPr="005D161F">
        <w:t>VA. These rules are mandated both by FDA</w:t>
      </w:r>
      <w:r w:rsidR="003349D8" w:rsidRPr="005D161F">
        <w:t xml:space="preserve"> </w:t>
      </w:r>
      <w:r w:rsidR="008E115B" w:rsidRPr="005D161F">
        <w:t>and VA</w:t>
      </w:r>
      <w:r w:rsidRPr="005D161F">
        <w:t xml:space="preserve"> and include checking </w:t>
      </w:r>
      <w:r w:rsidR="008E115B" w:rsidRPr="005D161F">
        <w:t>that a</w:t>
      </w:r>
      <w:r w:rsidRPr="005D161F">
        <w:t xml:space="preserve"> patient’s </w:t>
      </w:r>
      <w:r w:rsidR="003349D8" w:rsidRPr="005D161F">
        <w:t xml:space="preserve">ANC and associated WBC count results </w:t>
      </w:r>
      <w:r w:rsidRPr="005D161F">
        <w:t>are within acceptable levels</w:t>
      </w:r>
      <w:r w:rsidR="008E115B" w:rsidRPr="005D161F">
        <w:t>.</w:t>
      </w:r>
      <w:r w:rsidR="00D265BE" w:rsidRPr="005D161F">
        <w:t xml:space="preserve"> The</w:t>
      </w:r>
      <w:r w:rsidR="008E115B" w:rsidRPr="005D161F">
        <w:t xml:space="preserve"> FDA mandates reporting the lab test</w:t>
      </w:r>
      <w:r w:rsidR="00D265BE" w:rsidRPr="005D161F">
        <w:t xml:space="preserve"> </w:t>
      </w:r>
      <w:r w:rsidR="008E115B" w:rsidRPr="005D161F">
        <w:t xml:space="preserve">values in addition to patient and </w:t>
      </w:r>
      <w:r w:rsidR="00544B93">
        <w:t>Provider</w:t>
      </w:r>
      <w:r w:rsidR="008E115B" w:rsidRPr="005D161F">
        <w:t xml:space="preserve"> data. </w:t>
      </w:r>
    </w:p>
    <w:p w14:paraId="450D6F24" w14:textId="77777777" w:rsidR="005B15A6" w:rsidRPr="005D161F" w:rsidRDefault="003349D8" w:rsidP="00492E51">
      <w:r w:rsidRPr="005D161F">
        <w:t>The following</w:t>
      </w:r>
      <w:r w:rsidR="00492E51" w:rsidRPr="005D161F">
        <w:t xml:space="preserve"> business rules support</w:t>
      </w:r>
      <w:r w:rsidR="00A350E8" w:rsidRPr="005D161F">
        <w:t xml:space="preserve"> </w:t>
      </w:r>
      <w:r w:rsidR="007560E4" w:rsidRPr="005D161F">
        <w:t>Design Constraint</w:t>
      </w:r>
      <w:r w:rsidR="005B15A6" w:rsidRPr="005D161F">
        <w:t xml:space="preserve"> Specification</w:t>
      </w:r>
      <w:r w:rsidR="008E115B" w:rsidRPr="005D161F">
        <w:t>s:</w:t>
      </w:r>
    </w:p>
    <w:p w14:paraId="450D6F25" w14:textId="77777777" w:rsidR="00A350E8" w:rsidRPr="005D161F" w:rsidRDefault="000376A8" w:rsidP="001A333C">
      <w:pPr>
        <w:pStyle w:val="BodyText"/>
        <w:numPr>
          <w:ilvl w:val="0"/>
          <w:numId w:val="8"/>
        </w:numPr>
      </w:pPr>
      <w:r>
        <w:t xml:space="preserve">A second </w:t>
      </w:r>
      <w:r w:rsidR="00024B95">
        <w:t>Approving M</w:t>
      </w:r>
      <w:r>
        <w:t>ember of the clozapine team who holds the PSOLOCKCLOZ key must authorize all overrides.</w:t>
      </w:r>
    </w:p>
    <w:p w14:paraId="450D6F26" w14:textId="77777777" w:rsidR="00A350E8" w:rsidRDefault="00024B95" w:rsidP="001A333C">
      <w:pPr>
        <w:pStyle w:val="BodyText"/>
        <w:numPr>
          <w:ilvl w:val="0"/>
          <w:numId w:val="8"/>
        </w:numPr>
        <w:spacing w:before="120"/>
      </w:pPr>
      <w:r>
        <w:t>Patients that are not actively registered at NCCC may have a temporary local authorization number assigned in an emergency during non-duty NCCC hours, weekends or holidays</w:t>
      </w:r>
      <w:r w:rsidR="00544B93">
        <w:t>.</w:t>
      </w:r>
    </w:p>
    <w:p w14:paraId="450D6F27" w14:textId="77777777" w:rsidR="00715B2D" w:rsidRPr="00DA42F6" w:rsidRDefault="00C8439D" w:rsidP="001A333C">
      <w:pPr>
        <w:pStyle w:val="BodyText"/>
        <w:numPr>
          <w:ilvl w:val="0"/>
          <w:numId w:val="8"/>
        </w:numPr>
        <w:spacing w:before="120"/>
      </w:pPr>
      <w:r w:rsidRPr="00DA42F6">
        <w:t>An</w:t>
      </w:r>
      <w:r w:rsidR="00123D28" w:rsidRPr="00DA42F6">
        <w:t xml:space="preserve"> ANC and Matching WBC </w:t>
      </w:r>
      <w:r w:rsidRPr="00DA42F6">
        <w:t>is defined as being</w:t>
      </w:r>
      <w:r w:rsidR="00123D28" w:rsidRPr="00DA42F6">
        <w:t xml:space="preserve"> from the same draw</w:t>
      </w:r>
      <w:r w:rsidRPr="00DA42F6">
        <w:t xml:space="preserve"> and both have the </w:t>
      </w:r>
      <w:r w:rsidR="00123D28" w:rsidRPr="00DA42F6">
        <w:t>same date and time</w:t>
      </w:r>
    </w:p>
    <w:p w14:paraId="450D6F28" w14:textId="77777777" w:rsidR="00C8439D" w:rsidRPr="00DA42F6" w:rsidRDefault="00C8439D" w:rsidP="001A333C">
      <w:pPr>
        <w:pStyle w:val="BodyText"/>
        <w:numPr>
          <w:ilvl w:val="0"/>
          <w:numId w:val="8"/>
        </w:numPr>
        <w:spacing w:before="120"/>
      </w:pPr>
      <w:r w:rsidRPr="00DA42F6">
        <w:t>Although FDA REMS only requires an ANC for lab safety checks, VA requires a valid ANC to be accompanied by a matching WBC.</w:t>
      </w:r>
    </w:p>
    <w:p w14:paraId="450D6F29" w14:textId="77777777" w:rsidR="001124AE" w:rsidRPr="00DA42F6" w:rsidRDefault="001124AE" w:rsidP="001A333C">
      <w:pPr>
        <w:pStyle w:val="BodyText"/>
        <w:numPr>
          <w:ilvl w:val="0"/>
          <w:numId w:val="8"/>
        </w:numPr>
        <w:spacing w:before="120"/>
      </w:pPr>
      <w:r w:rsidRPr="00DA42F6">
        <w:t>New FDA-mandated ANC lab range values and monitoring guidelines as outlined in the Clozapine REMS (Section 1 Introduction), are to be included in order check logic in CPRS, Inpatient Medications and Outpatient Pharmacy</w:t>
      </w:r>
      <w:r w:rsidR="00DA42F6">
        <w:t>.</w:t>
      </w:r>
    </w:p>
    <w:p w14:paraId="450D6F2A" w14:textId="77777777" w:rsidR="005B15A6" w:rsidRPr="005D161F" w:rsidRDefault="00A350E8" w:rsidP="00B716A0">
      <w:pPr>
        <w:pStyle w:val="Heading2"/>
      </w:pPr>
      <w:bookmarkStart w:id="13" w:name="_Toc454957032"/>
      <w:r w:rsidRPr="005D161F">
        <w:t>Design Constraints Specification</w:t>
      </w:r>
      <w:bookmarkEnd w:id="13"/>
    </w:p>
    <w:p w14:paraId="450D6F2B" w14:textId="77777777" w:rsidR="009A693B" w:rsidRPr="009A693B" w:rsidRDefault="003E63DA" w:rsidP="009A693B">
      <w:r w:rsidRPr="009A693B">
        <w:t>The scope of this project is restricted to modifica</w:t>
      </w:r>
      <w:r w:rsidR="004673E2">
        <w:t>tions to Mental Health, Inpatie</w:t>
      </w:r>
      <w:r w:rsidRPr="009A693B">
        <w:t>nt Medica</w:t>
      </w:r>
      <w:r w:rsidR="004673E2">
        <w:t>tions, and Outpatient Pharmacy</w:t>
      </w:r>
      <w:r w:rsidR="00C8439D">
        <w:t xml:space="preserve"> and OERR</w:t>
      </w:r>
      <w:r w:rsidR="00C8439D" w:rsidRPr="009A693B">
        <w:t xml:space="preserve"> </w:t>
      </w:r>
      <w:r w:rsidRPr="009A693B">
        <w:t>T</w:t>
      </w:r>
      <w:r w:rsidR="004673E2">
        <w:t>he schedule does not allow coord</w:t>
      </w:r>
      <w:r w:rsidRPr="009A693B">
        <w:t xml:space="preserve">ination with </w:t>
      </w:r>
      <w:r w:rsidR="004673E2" w:rsidRPr="009A693B">
        <w:t>the</w:t>
      </w:r>
      <w:r w:rsidRPr="009A693B">
        <w:t xml:space="preserve"> CPRS project</w:t>
      </w:r>
      <w:r w:rsidR="00544B93">
        <w:t xml:space="preserve"> team so new override functionality cannot </w:t>
      </w:r>
      <w:r w:rsidRPr="009A693B">
        <w:t xml:space="preserve">create an order with the new override in CPRS; however, </w:t>
      </w:r>
      <w:r w:rsidR="00544B93">
        <w:t xml:space="preserve">a </w:t>
      </w:r>
      <w:r w:rsidRPr="009A693B">
        <w:t xml:space="preserve">pharmacist will enter an order </w:t>
      </w:r>
      <w:r w:rsidR="00C8439D">
        <w:t xml:space="preserve">and use the new override functionality </w:t>
      </w:r>
      <w:r w:rsidRPr="009A693B">
        <w:t xml:space="preserve">in </w:t>
      </w:r>
      <w:r w:rsidR="004673E2" w:rsidRPr="009A693B">
        <w:t>Inpatient</w:t>
      </w:r>
      <w:r w:rsidRPr="009A693B">
        <w:t xml:space="preserve"> Medications and </w:t>
      </w:r>
      <w:r w:rsidR="004673E2" w:rsidRPr="009A693B">
        <w:t>Outpatient</w:t>
      </w:r>
      <w:r w:rsidRPr="009A693B">
        <w:t xml:space="preserve"> Pharmacy if they have a </w:t>
      </w:r>
      <w:r w:rsidR="00C8439D">
        <w:t>w</w:t>
      </w:r>
      <w:r w:rsidR="00544B93">
        <w:t>ritten</w:t>
      </w:r>
      <w:r w:rsidRPr="009A693B">
        <w:t xml:space="preserve"> order from an authorized clozapine prescriber</w:t>
      </w:r>
      <w:r w:rsidR="00FC3162">
        <w:t xml:space="preserve">. </w:t>
      </w:r>
      <w:r w:rsidRPr="009A693B">
        <w:t xml:space="preserve"> </w:t>
      </w:r>
    </w:p>
    <w:p w14:paraId="450D6F2C" w14:textId="77777777" w:rsidR="005B15A6" w:rsidRPr="005D161F" w:rsidRDefault="004872FE" w:rsidP="00B716A0">
      <w:pPr>
        <w:pStyle w:val="Heading2"/>
      </w:pPr>
      <w:bookmarkStart w:id="14" w:name="_Toc454957033"/>
      <w:r w:rsidRPr="005D161F">
        <w:lastRenderedPageBreak/>
        <w:t xml:space="preserve">Disaster Recovery </w:t>
      </w:r>
      <w:r w:rsidR="005B15A6" w:rsidRPr="005D161F">
        <w:t>Specifications</w:t>
      </w:r>
      <w:bookmarkEnd w:id="14"/>
    </w:p>
    <w:p w14:paraId="450D6F2D" w14:textId="77777777" w:rsidR="00E3795F" w:rsidRPr="005D161F" w:rsidRDefault="004872FE" w:rsidP="00E3795F">
      <w:pPr>
        <w:pStyle w:val="BodyText"/>
      </w:pPr>
      <w:r w:rsidRPr="005D161F">
        <w:t xml:space="preserve">The functions performed by the NCC are mission-critical to both VA </w:t>
      </w:r>
      <w:r w:rsidR="00B1391F" w:rsidRPr="005D161F">
        <w:t xml:space="preserve">inpatients and outpatients </w:t>
      </w:r>
      <w:r w:rsidRPr="005D161F">
        <w:t xml:space="preserve">being treated with </w:t>
      </w:r>
      <w:r w:rsidR="002423A7" w:rsidRPr="005D161F">
        <w:t>clozapine</w:t>
      </w:r>
      <w:r w:rsidRPr="005D161F">
        <w:t xml:space="preserve">. Therefore, disaster recovery is an important aspect of the system’s design. The back-up and data recovery process provides the business community with disaster recovery procedures when the </w:t>
      </w:r>
      <w:r w:rsidR="002423A7" w:rsidRPr="005D161F">
        <w:t>clozapine</w:t>
      </w:r>
      <w:r w:rsidRPr="005D161F">
        <w:t xml:space="preserve"> software is brought off-line for planned maintenance or unplanned technical issues</w:t>
      </w:r>
      <w:r w:rsidR="001B16B3" w:rsidRPr="005D161F">
        <w:t>.</w:t>
      </w:r>
    </w:p>
    <w:p w14:paraId="450D6F2E" w14:textId="77777777" w:rsidR="004872FE" w:rsidRPr="005D161F" w:rsidRDefault="004872FE" w:rsidP="00E3795F">
      <w:pPr>
        <w:pStyle w:val="BodyText"/>
      </w:pPr>
      <w:r w:rsidRPr="005D161F">
        <w:t xml:space="preserve">The </w:t>
      </w:r>
      <w:r w:rsidR="002423A7" w:rsidRPr="005D161F">
        <w:t>clozapine</w:t>
      </w:r>
      <w:r w:rsidRPr="005D161F">
        <w:t xml:space="preserve"> software inherit</w:t>
      </w:r>
      <w:r w:rsidR="00B1391F" w:rsidRPr="005D161F">
        <w:t>s</w:t>
      </w:r>
      <w:r w:rsidRPr="005D161F">
        <w:t xml:space="preserve"> the Disaster Recovery (DR) procedures of the VA hosting environment supporting the application, with additional DR specifications defined at a later date. Also note that the recovery strategies for all system software solutions that support </w:t>
      </w:r>
      <w:r w:rsidR="002423A7" w:rsidRPr="005D161F">
        <w:t>clozapine</w:t>
      </w:r>
      <w:r w:rsidRPr="005D161F">
        <w:t xml:space="preserve"> software include the sequence of activities</w:t>
      </w:r>
      <w:r w:rsidR="00AA1AD7" w:rsidRPr="005D161F">
        <w:t>,</w:t>
      </w:r>
      <w:r w:rsidRPr="005D161F">
        <w:t xml:space="preserve"> as well as detailed procedures for the technical recovery of operations until all interfaced systems can be reconstituted.</w:t>
      </w:r>
    </w:p>
    <w:p w14:paraId="450D6F2F" w14:textId="77777777" w:rsidR="004872FE" w:rsidRPr="005D161F" w:rsidRDefault="004872FE" w:rsidP="00E3795F">
      <w:pPr>
        <w:pStyle w:val="BodyText"/>
      </w:pPr>
      <w:r w:rsidRPr="005D161F">
        <w:t>The VA Handbook 6500.8 outlines the guidance for Information System Contingency Planning (ISCP) process, and the Information Systems (IS) Contingency Planning Assessment (ISCPA). The ISCPA will be used in the development of the Disaster Recovery Plan</w:t>
      </w:r>
      <w:r w:rsidR="00D265BE" w:rsidRPr="005D161F">
        <w:t xml:space="preserve"> (DRP)</w:t>
      </w:r>
      <w:r w:rsidRPr="005D161F">
        <w:t>, Business Continuity Plans (BCPs), and to help shape the development of future Information System (IS) designs and engineering.</w:t>
      </w:r>
    </w:p>
    <w:p w14:paraId="450D6F30" w14:textId="77777777" w:rsidR="004872FE" w:rsidRPr="005D161F" w:rsidRDefault="004872FE" w:rsidP="00E3795F">
      <w:pPr>
        <w:pStyle w:val="BodyText"/>
        <w:rPr>
          <w:szCs w:val="20"/>
        </w:rPr>
      </w:pPr>
      <w:r w:rsidRPr="005D161F">
        <w:rPr>
          <w:szCs w:val="20"/>
        </w:rPr>
        <w:t xml:space="preserve">Although current applications supporting </w:t>
      </w:r>
      <w:r w:rsidR="002423A7" w:rsidRPr="005D161F">
        <w:rPr>
          <w:szCs w:val="20"/>
        </w:rPr>
        <w:t>clozapine</w:t>
      </w:r>
      <w:r w:rsidRPr="005D161F">
        <w:rPr>
          <w:szCs w:val="20"/>
        </w:rPr>
        <w:t xml:space="preserve"> processing functions have an existing information system disaster recovery plan in place, the enhancements specified in this </w:t>
      </w:r>
      <w:r w:rsidR="00AA1AD7" w:rsidRPr="005D161F">
        <w:rPr>
          <w:szCs w:val="20"/>
        </w:rPr>
        <w:t>RSD</w:t>
      </w:r>
      <w:r w:rsidRPr="005D161F">
        <w:rPr>
          <w:szCs w:val="20"/>
        </w:rPr>
        <w:t xml:space="preserve"> would require the performance of a Business Impact Analysis (BIA) to identify Critical Business Processes, </w:t>
      </w:r>
      <w:r w:rsidR="002423A7" w:rsidRPr="005D161F">
        <w:rPr>
          <w:szCs w:val="20"/>
        </w:rPr>
        <w:t>clozapine</w:t>
      </w:r>
      <w:r w:rsidRPr="005D161F">
        <w:rPr>
          <w:szCs w:val="20"/>
        </w:rPr>
        <w:t xml:space="preserve"> processing consumer Service requirements, and the Maximum Tolerable Downtime (MTD) for </w:t>
      </w:r>
      <w:r w:rsidR="002423A7" w:rsidRPr="005D161F">
        <w:rPr>
          <w:szCs w:val="20"/>
        </w:rPr>
        <w:t>clozapine</w:t>
      </w:r>
      <w:r w:rsidRPr="005D161F">
        <w:rPr>
          <w:szCs w:val="20"/>
        </w:rPr>
        <w:t xml:space="preserve"> processing services. The completed BIA results should be used to determine if current DRP is appropriate for NCC and in alignment with VA Handbook 6500.8 guidelines.</w:t>
      </w:r>
    </w:p>
    <w:p w14:paraId="450D6F31" w14:textId="77777777" w:rsidR="004872FE" w:rsidRPr="005D161F" w:rsidRDefault="004872FE" w:rsidP="00E3795F">
      <w:pPr>
        <w:pStyle w:val="BodyText"/>
        <w:rPr>
          <w:szCs w:val="20"/>
        </w:rPr>
      </w:pPr>
      <w:r w:rsidRPr="005D161F">
        <w:rPr>
          <w:szCs w:val="20"/>
        </w:rPr>
        <w:t xml:space="preserve">Relevant nonfunctional requirements from the Requirements Elaboration Document (RED) are traced to and expanded upon </w:t>
      </w:r>
      <w:r w:rsidR="00AA1AD7" w:rsidRPr="005D161F">
        <w:rPr>
          <w:szCs w:val="20"/>
        </w:rPr>
        <w:t xml:space="preserve">in Epic 1 Mission Critical Systems located </w:t>
      </w:r>
      <w:r w:rsidR="00A80CE6" w:rsidRPr="005D161F">
        <w:rPr>
          <w:szCs w:val="20"/>
        </w:rPr>
        <w:t>in</w:t>
      </w:r>
      <w:r w:rsidR="00A5493F">
        <w:rPr>
          <w:szCs w:val="20"/>
        </w:rPr>
        <w:t xml:space="preserve"> Appendix A</w:t>
      </w:r>
      <w:r w:rsidRPr="005D161F">
        <w:rPr>
          <w:szCs w:val="20"/>
        </w:rPr>
        <w:t>.</w:t>
      </w:r>
    </w:p>
    <w:p w14:paraId="450D6F32" w14:textId="77777777" w:rsidR="005B15A6" w:rsidRPr="005D161F" w:rsidRDefault="00905F50" w:rsidP="00B716A0">
      <w:pPr>
        <w:pStyle w:val="Heading2"/>
      </w:pPr>
      <w:bookmarkStart w:id="15" w:name="_Toc454957034"/>
      <w:r w:rsidRPr="005D161F">
        <w:t>Documentation and Training Specifications</w:t>
      </w:r>
      <w:bookmarkEnd w:id="15"/>
    </w:p>
    <w:p w14:paraId="450D6F33" w14:textId="77777777" w:rsidR="00B102A2" w:rsidRPr="005D161F" w:rsidRDefault="00B102A2" w:rsidP="00B102A2">
      <w:r w:rsidRPr="005D161F">
        <w:t>Requirements for training and documentation, including user documentation, help systems, help about notices, installation guide, security guide, implementation guide, and any other forms of documentation are</w:t>
      </w:r>
      <w:r w:rsidR="000D1FBB">
        <w:t xml:space="preserve"> in process</w:t>
      </w:r>
      <w:r w:rsidRPr="00325239">
        <w:t>.</w:t>
      </w:r>
    </w:p>
    <w:p w14:paraId="450D6F34" w14:textId="77777777" w:rsidR="00625C1C" w:rsidRDefault="00625C1C" w:rsidP="00A5493F">
      <w:pPr>
        <w:pStyle w:val="Heading2"/>
        <w:numPr>
          <w:ilvl w:val="0"/>
          <w:numId w:val="0"/>
        </w:numPr>
        <w:ind w:left="576"/>
        <w:sectPr w:rsidR="00625C1C" w:rsidSect="005315E1">
          <w:footerReference w:type="default" r:id="rId16"/>
          <w:pgSz w:w="12240" w:h="15840" w:code="1"/>
          <w:pgMar w:top="1440" w:right="1440" w:bottom="1440" w:left="1440" w:header="720" w:footer="720" w:gutter="0"/>
          <w:pgNumType w:start="1"/>
          <w:cols w:space="720"/>
          <w:docGrid w:linePitch="360"/>
        </w:sectPr>
      </w:pPr>
    </w:p>
    <w:p w14:paraId="450D6F35" w14:textId="77777777" w:rsidR="00463716" w:rsidRPr="005D161F" w:rsidRDefault="00463716" w:rsidP="00463716">
      <w:pPr>
        <w:pStyle w:val="Heading2"/>
      </w:pPr>
      <w:bookmarkStart w:id="16" w:name="_Toc454957035"/>
      <w:r w:rsidRPr="005D161F">
        <w:lastRenderedPageBreak/>
        <w:t>Functional Specifications</w:t>
      </w:r>
      <w:bookmarkEnd w:id="16"/>
    </w:p>
    <w:p w14:paraId="450D6F36" w14:textId="77777777" w:rsidR="00463716" w:rsidRDefault="00463716" w:rsidP="004673E2">
      <w:pPr>
        <w:keepNext/>
      </w:pPr>
      <w:r w:rsidRPr="005D161F">
        <w:t xml:space="preserve">Functional requirements for the NCC Project are delineated in the following tables and </w:t>
      </w:r>
      <w:r>
        <w:t xml:space="preserve">are </w:t>
      </w:r>
      <w:r w:rsidRPr="004673E2">
        <w:t>associated with User Stories defined in Rational Requirements Composer (RRC).</w:t>
      </w:r>
      <w:r>
        <w:t xml:space="preserve"> </w:t>
      </w:r>
    </w:p>
    <w:p w14:paraId="450D6F37" w14:textId="77777777" w:rsidR="00625C1C" w:rsidRDefault="002A0BB6" w:rsidP="00E614C3">
      <w:pPr>
        <w:pStyle w:val="Heading3"/>
        <w:tabs>
          <w:tab w:val="clear" w:pos="1080"/>
        </w:tabs>
        <w:ind w:left="900" w:hanging="900"/>
      </w:pPr>
      <w:bookmarkStart w:id="17" w:name="_Toc454957036"/>
      <w:r>
        <w:t>STORY</w:t>
      </w:r>
      <w:r w:rsidR="00EC4742" w:rsidRPr="00EC4742">
        <w:t xml:space="preserve"> 1 </w:t>
      </w:r>
      <w:r w:rsidR="009833DB">
        <w:t xml:space="preserve">– </w:t>
      </w:r>
      <w:r w:rsidR="00EC4742" w:rsidRPr="00EC4742">
        <w:t>Add Clozapine Processing to Inpatient Medication</w:t>
      </w:r>
      <w:r w:rsidR="00625C1C">
        <w:t>s</w:t>
      </w:r>
      <w:bookmarkEnd w:id="17"/>
    </w:p>
    <w:tbl>
      <w:tblPr>
        <w:tblStyle w:val="TableGrid"/>
        <w:tblW w:w="9990" w:type="dxa"/>
        <w:tblInd w:w="-162" w:type="dxa"/>
        <w:tblLayout w:type="fixed"/>
        <w:tblLook w:val="04A0" w:firstRow="1" w:lastRow="0" w:firstColumn="1" w:lastColumn="0" w:noHBand="0" w:noVBand="1"/>
      </w:tblPr>
      <w:tblGrid>
        <w:gridCol w:w="9990"/>
      </w:tblGrid>
      <w:tr w:rsidR="00625C1C" w:rsidRPr="005D161F" w14:paraId="450D6F3A" w14:textId="77777777" w:rsidTr="004E6E81">
        <w:tc>
          <w:tcPr>
            <w:tcW w:w="9990" w:type="dxa"/>
            <w:tcBorders>
              <w:bottom w:val="single" w:sz="4" w:space="0" w:color="auto"/>
            </w:tcBorders>
            <w:shd w:val="clear" w:color="auto" w:fill="F2DBDB" w:themeFill="accent2" w:themeFillTint="33"/>
          </w:tcPr>
          <w:p w14:paraId="450D6F38" w14:textId="77777777" w:rsidR="00625C1C" w:rsidRPr="005D161F" w:rsidRDefault="00625C1C" w:rsidP="004673E2">
            <w:pPr>
              <w:keepNext/>
            </w:pPr>
            <w:r w:rsidRPr="005D161F">
              <w:t>As a Pharmacist, I want to ensure that clozapine processing functionality (that currently exists in Outpatient Pharmacy, i.e. safety checks, overrides, data reporting) is added to Inpatient Medications, so that I am warned or prevented from prescribing clozap</w:t>
            </w:r>
            <w:r w:rsidR="00FE1D7A">
              <w:t>ine when the safety checks fail</w:t>
            </w:r>
            <w:r w:rsidRPr="005D161F">
              <w:t>.</w:t>
            </w:r>
          </w:p>
          <w:p w14:paraId="450D6F39" w14:textId="77777777" w:rsidR="00625C1C" w:rsidRPr="005D161F" w:rsidRDefault="00625C1C" w:rsidP="004673E2">
            <w:pPr>
              <w:keepNext/>
            </w:pPr>
            <w:r w:rsidRPr="005D161F">
              <w:t xml:space="preserve">As a pharmacist, I want to ensure that the existing NCCC Authorized National Override or Mild Neutropenia Local Overrides are available when conditions (such as </w:t>
            </w:r>
            <w:r>
              <w:t xml:space="preserve">below </w:t>
            </w:r>
            <w:r w:rsidRPr="005D161F">
              <w:t>normal ANC lab values or no lab results) would prevent clozapine processing in Inpatient Medications in order to ensure patient treatment is not interrupted</w:t>
            </w:r>
            <w:r>
              <w:t>.</w:t>
            </w:r>
          </w:p>
        </w:tc>
      </w:tr>
      <w:tr w:rsidR="004E6E81" w:rsidRPr="00625C1C" w14:paraId="450D6F3C" w14:textId="77777777" w:rsidTr="004E6E81">
        <w:tc>
          <w:tcPr>
            <w:tcW w:w="9990" w:type="dxa"/>
          </w:tcPr>
          <w:p w14:paraId="450D6F3B" w14:textId="77777777" w:rsidR="004E6E81" w:rsidRPr="00625C1C" w:rsidRDefault="00455061" w:rsidP="00FE1D7A">
            <w:pPr>
              <w:keepNext/>
              <w:spacing w:before="40" w:after="40"/>
              <w:rPr>
                <w:rFonts w:cs="Times New Roman"/>
                <w:i/>
              </w:rPr>
            </w:pPr>
            <w:r>
              <w:rPr>
                <w:rFonts w:cs="Times New Roman"/>
                <w:i/>
              </w:rPr>
              <w:t>There are two paths for processing Inpatient Medications: either through a CPRS-originated order from the Provider (Pending order) or a Wr</w:t>
            </w:r>
            <w:r w:rsidR="004B63BF">
              <w:rPr>
                <w:rFonts w:cs="Times New Roman"/>
                <w:i/>
              </w:rPr>
              <w:t xml:space="preserve">itten </w:t>
            </w:r>
            <w:r w:rsidR="00FE1D7A">
              <w:rPr>
                <w:rFonts w:cs="Times New Roman"/>
                <w:i/>
              </w:rPr>
              <w:t>order</w:t>
            </w:r>
            <w:r w:rsidR="004B63BF">
              <w:rPr>
                <w:rFonts w:cs="Times New Roman"/>
                <w:i/>
              </w:rPr>
              <w:t xml:space="preserve"> from the Provider. </w:t>
            </w:r>
          </w:p>
        </w:tc>
      </w:tr>
    </w:tbl>
    <w:p w14:paraId="450D6F3D" w14:textId="5FB717BD" w:rsidR="00EC4742" w:rsidRDefault="002A0BB6" w:rsidP="00A5493F">
      <w:pPr>
        <w:pStyle w:val="Caption"/>
      </w:pPr>
      <w:bookmarkStart w:id="18" w:name="_Toc454956896"/>
      <w:r>
        <w:t xml:space="preserve">Table </w:t>
      </w:r>
      <w:r w:rsidR="00880A07">
        <w:rPr>
          <w:noProof/>
        </w:rPr>
        <w:t>2</w:t>
      </w:r>
      <w:r>
        <w:t xml:space="preserve">: </w:t>
      </w:r>
      <w:r w:rsidR="00544B93">
        <w:t>Requirement</w:t>
      </w:r>
      <w:r w:rsidR="009C5B60">
        <w:t>s</w:t>
      </w:r>
      <w:r w:rsidRPr="00CB5185">
        <w:t xml:space="preserve"> </w:t>
      </w:r>
      <w:r w:rsidR="005315E1">
        <w:t>for Processing Pending Order in I</w:t>
      </w:r>
      <w:r w:rsidR="004B63BF">
        <w:t>P Pharmacy</w:t>
      </w:r>
      <w:bookmarkEnd w:id="18"/>
    </w:p>
    <w:tbl>
      <w:tblPr>
        <w:tblStyle w:val="TableGrid"/>
        <w:tblW w:w="9990" w:type="dxa"/>
        <w:tblInd w:w="-162" w:type="dxa"/>
        <w:tblLayout w:type="fixed"/>
        <w:tblLook w:val="04A0" w:firstRow="1" w:lastRow="0" w:firstColumn="1" w:lastColumn="0" w:noHBand="0" w:noVBand="1"/>
      </w:tblPr>
      <w:tblGrid>
        <w:gridCol w:w="1080"/>
        <w:gridCol w:w="8910"/>
      </w:tblGrid>
      <w:tr w:rsidR="00EC4742" w:rsidRPr="00625C1C" w14:paraId="450D6F40" w14:textId="77777777" w:rsidTr="00504F98">
        <w:trPr>
          <w:tblHeader/>
        </w:trPr>
        <w:tc>
          <w:tcPr>
            <w:tcW w:w="1080" w:type="dxa"/>
            <w:shd w:val="clear" w:color="auto" w:fill="C6D9F1" w:themeFill="text2" w:themeFillTint="33"/>
          </w:tcPr>
          <w:p w14:paraId="450D6F3E" w14:textId="77777777" w:rsidR="00EC4742" w:rsidRPr="00625C1C" w:rsidRDefault="00EC4742" w:rsidP="00EC4742">
            <w:pPr>
              <w:keepNext/>
              <w:spacing w:before="40" w:after="40"/>
              <w:jc w:val="center"/>
              <w:rPr>
                <w:rFonts w:cs="Times New Roman"/>
                <w:b/>
              </w:rPr>
            </w:pPr>
            <w:r w:rsidRPr="00625C1C">
              <w:rPr>
                <w:rFonts w:cs="Times New Roman"/>
                <w:b/>
              </w:rPr>
              <w:t>RRC#</w:t>
            </w:r>
          </w:p>
        </w:tc>
        <w:tc>
          <w:tcPr>
            <w:tcW w:w="8910" w:type="dxa"/>
            <w:shd w:val="clear" w:color="auto" w:fill="C6D9F1" w:themeFill="text2" w:themeFillTint="33"/>
          </w:tcPr>
          <w:p w14:paraId="450D6F3F" w14:textId="77777777" w:rsidR="00EC4742" w:rsidRPr="00625C1C" w:rsidRDefault="00D62099" w:rsidP="00F12A26">
            <w:pPr>
              <w:keepNext/>
              <w:spacing w:before="40" w:after="40"/>
              <w:rPr>
                <w:rFonts w:cs="Times New Roman"/>
                <w:b/>
              </w:rPr>
            </w:pPr>
            <w:r>
              <w:rPr>
                <w:rFonts w:cs="Times New Roman"/>
                <w:b/>
              </w:rPr>
              <w:t xml:space="preserve"> Pending</w:t>
            </w:r>
            <w:r w:rsidR="00EC4742" w:rsidRPr="00625C1C">
              <w:rPr>
                <w:rFonts w:cs="Times New Roman"/>
                <w:b/>
              </w:rPr>
              <w:t xml:space="preserve"> Clozapine </w:t>
            </w:r>
            <w:r w:rsidR="00F12A26">
              <w:rPr>
                <w:rFonts w:cs="Times New Roman"/>
                <w:b/>
              </w:rPr>
              <w:t>order Originated in CPRS</w:t>
            </w:r>
          </w:p>
        </w:tc>
      </w:tr>
      <w:tr w:rsidR="00EC4742" w:rsidRPr="00625C1C" w14:paraId="450D6F46" w14:textId="77777777" w:rsidTr="00504F98">
        <w:tc>
          <w:tcPr>
            <w:tcW w:w="1080" w:type="dxa"/>
          </w:tcPr>
          <w:p w14:paraId="450D6F41" w14:textId="77777777" w:rsidR="00EC4742" w:rsidRPr="00B66324" w:rsidRDefault="00EC4742" w:rsidP="00625C1C">
            <w:pPr>
              <w:keepNext/>
              <w:jc w:val="center"/>
              <w:rPr>
                <w:rFonts w:cs="Times New Roman"/>
              </w:rPr>
            </w:pPr>
            <w:r w:rsidRPr="00B66324">
              <w:rPr>
                <w:rFonts w:cs="Times New Roman"/>
              </w:rPr>
              <w:t>685324</w:t>
            </w:r>
          </w:p>
        </w:tc>
        <w:tc>
          <w:tcPr>
            <w:tcW w:w="8910" w:type="dxa"/>
            <w:shd w:val="clear" w:color="auto" w:fill="auto"/>
          </w:tcPr>
          <w:p w14:paraId="450D6F42" w14:textId="77777777" w:rsidR="00EC4742" w:rsidRPr="00B66324" w:rsidRDefault="00D62099" w:rsidP="00EC4742">
            <w:pPr>
              <w:keepNext/>
              <w:rPr>
                <w:rFonts w:cs="Times New Roman"/>
              </w:rPr>
            </w:pPr>
            <w:r w:rsidRPr="00B66324">
              <w:rPr>
                <w:rFonts w:cs="Times New Roman"/>
              </w:rPr>
              <w:t>When an or</w:t>
            </w:r>
            <w:r w:rsidR="00FE1D7A" w:rsidRPr="00B66324">
              <w:rPr>
                <w:rFonts w:cs="Times New Roman"/>
              </w:rPr>
              <w:t>der originates</w:t>
            </w:r>
            <w:r w:rsidRPr="00B66324">
              <w:rPr>
                <w:rFonts w:cs="Times New Roman"/>
              </w:rPr>
              <w:t xml:space="preserve"> in CPRS, the</w:t>
            </w:r>
            <w:r w:rsidR="00EC4742" w:rsidRPr="00B66324">
              <w:rPr>
                <w:rFonts w:cs="Times New Roman"/>
              </w:rPr>
              <w:t xml:space="preserve"> </w:t>
            </w:r>
            <w:r w:rsidRPr="00B66324">
              <w:rPr>
                <w:rFonts w:cs="Times New Roman"/>
              </w:rPr>
              <w:t xml:space="preserve">IP </w:t>
            </w:r>
            <w:r w:rsidR="00EC4742" w:rsidRPr="00B66324">
              <w:rPr>
                <w:rFonts w:cs="Times New Roman"/>
              </w:rPr>
              <w:t xml:space="preserve">pharmacist shall use of any of the following </w:t>
            </w:r>
            <w:r w:rsidRPr="00B66324">
              <w:rPr>
                <w:rFonts w:cs="Times New Roman"/>
              </w:rPr>
              <w:t xml:space="preserve">menu </w:t>
            </w:r>
            <w:r w:rsidR="00D55E47" w:rsidRPr="00B66324">
              <w:rPr>
                <w:rFonts w:cs="Times New Roman"/>
              </w:rPr>
              <w:t xml:space="preserve">options </w:t>
            </w:r>
            <w:r w:rsidR="00EC4742" w:rsidRPr="00B66324">
              <w:rPr>
                <w:rFonts w:cs="Times New Roman"/>
              </w:rPr>
              <w:t>when processing</w:t>
            </w:r>
            <w:r w:rsidRPr="00B66324">
              <w:rPr>
                <w:rFonts w:cs="Times New Roman"/>
              </w:rPr>
              <w:t xml:space="preserve"> a Pending order</w:t>
            </w:r>
            <w:r w:rsidR="00EC4742" w:rsidRPr="00B66324">
              <w:rPr>
                <w:rFonts w:cs="Times New Roman"/>
              </w:rPr>
              <w:t>:</w:t>
            </w:r>
          </w:p>
          <w:p w14:paraId="450D6F43" w14:textId="77777777" w:rsidR="00EC4742" w:rsidRPr="00B66324" w:rsidRDefault="00EC4742" w:rsidP="001A333C">
            <w:pPr>
              <w:pStyle w:val="ListParagraph"/>
              <w:keepNext/>
              <w:numPr>
                <w:ilvl w:val="0"/>
                <w:numId w:val="16"/>
              </w:numPr>
              <w:contextualSpacing/>
              <w:rPr>
                <w:rFonts w:ascii="Times New Roman" w:hAnsi="Times New Roman" w:cs="Times New Roman"/>
                <w:sz w:val="24"/>
                <w:szCs w:val="24"/>
              </w:rPr>
            </w:pPr>
            <w:r w:rsidRPr="00B66324">
              <w:rPr>
                <w:rFonts w:ascii="Times New Roman" w:hAnsi="Times New Roman" w:cs="Times New Roman"/>
                <w:sz w:val="24"/>
                <w:szCs w:val="24"/>
              </w:rPr>
              <w:t>Inpatient Order Entry [PSJ OE]</w:t>
            </w:r>
          </w:p>
          <w:p w14:paraId="450D6F44" w14:textId="77777777" w:rsidR="00EC4742" w:rsidRPr="00B66324" w:rsidRDefault="00EC4742" w:rsidP="001A333C">
            <w:pPr>
              <w:pStyle w:val="ListParagraph"/>
              <w:keepNext/>
              <w:numPr>
                <w:ilvl w:val="0"/>
                <w:numId w:val="16"/>
              </w:numPr>
              <w:contextualSpacing/>
              <w:rPr>
                <w:rFonts w:ascii="Times New Roman" w:hAnsi="Times New Roman" w:cs="Times New Roman"/>
                <w:sz w:val="24"/>
                <w:szCs w:val="24"/>
              </w:rPr>
            </w:pPr>
            <w:r w:rsidRPr="00B66324">
              <w:rPr>
                <w:rFonts w:ascii="Times New Roman" w:hAnsi="Times New Roman" w:cs="Times New Roman"/>
                <w:sz w:val="24"/>
                <w:szCs w:val="24"/>
              </w:rPr>
              <w:t>Non-Verified/Pending Orders [PSJU VBW]</w:t>
            </w:r>
            <w:r w:rsidR="000338C1" w:rsidRPr="00B66324">
              <w:rPr>
                <w:rFonts w:ascii="Times New Roman" w:hAnsi="Times New Roman" w:cs="Times New Roman"/>
                <w:sz w:val="24"/>
                <w:szCs w:val="24"/>
              </w:rPr>
              <w:t xml:space="preserve"> </w:t>
            </w:r>
          </w:p>
          <w:p w14:paraId="450D6F45" w14:textId="77777777" w:rsidR="00D55E47" w:rsidRPr="00B66324" w:rsidRDefault="00EC4742" w:rsidP="001A333C">
            <w:pPr>
              <w:pStyle w:val="ListParagraph"/>
              <w:keepNext/>
              <w:numPr>
                <w:ilvl w:val="0"/>
                <w:numId w:val="16"/>
              </w:numPr>
              <w:contextualSpacing/>
              <w:rPr>
                <w:rFonts w:ascii="Times New Roman" w:hAnsi="Times New Roman" w:cs="Times New Roman"/>
                <w:sz w:val="24"/>
                <w:szCs w:val="24"/>
              </w:rPr>
            </w:pPr>
            <w:r w:rsidRPr="00B66324">
              <w:rPr>
                <w:rFonts w:ascii="Times New Roman" w:hAnsi="Times New Roman" w:cs="Times New Roman"/>
                <w:sz w:val="24"/>
                <w:szCs w:val="24"/>
              </w:rPr>
              <w:t>Order Entry [PSJU NE]</w:t>
            </w:r>
          </w:p>
        </w:tc>
      </w:tr>
      <w:tr w:rsidR="009C5B60" w:rsidRPr="009C5B60" w14:paraId="450D6F4C" w14:textId="77777777" w:rsidTr="00504F98">
        <w:tc>
          <w:tcPr>
            <w:tcW w:w="1080" w:type="dxa"/>
          </w:tcPr>
          <w:p w14:paraId="450D6F47" w14:textId="77777777" w:rsidR="009C5B60" w:rsidRPr="00B66324" w:rsidRDefault="009C5B60" w:rsidP="00625C1C">
            <w:pPr>
              <w:keepNext/>
              <w:jc w:val="center"/>
            </w:pPr>
            <w:r w:rsidRPr="00B66324">
              <w:rPr>
                <w:szCs w:val="22"/>
              </w:rPr>
              <w:t>685325</w:t>
            </w:r>
          </w:p>
        </w:tc>
        <w:tc>
          <w:tcPr>
            <w:tcW w:w="8910" w:type="dxa"/>
            <w:shd w:val="clear" w:color="auto" w:fill="auto"/>
          </w:tcPr>
          <w:p w14:paraId="450D6F48" w14:textId="77777777" w:rsidR="009C5B60" w:rsidRPr="00B66324" w:rsidRDefault="009C5B60" w:rsidP="009C5B60">
            <w:pPr>
              <w:widowControl w:val="0"/>
              <w:autoSpaceDE w:val="0"/>
              <w:autoSpaceDN w:val="0"/>
              <w:adjustRightInd w:val="0"/>
              <w:rPr>
                <w:rFonts w:eastAsia="Times New Roman"/>
              </w:rPr>
            </w:pPr>
            <w:r w:rsidRPr="00B66324">
              <w:t xml:space="preserve">During processing of a </w:t>
            </w:r>
            <w:r w:rsidR="00DA42F6" w:rsidRPr="00B66324">
              <w:t>Pending</w:t>
            </w:r>
            <w:r w:rsidRPr="00B66324">
              <w:t xml:space="preserve"> </w:t>
            </w:r>
            <w:r w:rsidR="0063194A">
              <w:t>clozapine</w:t>
            </w:r>
            <w:r w:rsidRPr="00B66324">
              <w:t xml:space="preserve"> order in the IP pharmacy, the system shall verify that the provider is authorized to prescribe clozapine and has the following authorization in File 200</w:t>
            </w:r>
            <w:r w:rsidRPr="00B66324">
              <w:rPr>
                <w:rFonts w:eastAsia="Times New Roman"/>
              </w:rPr>
              <w:t>:</w:t>
            </w:r>
          </w:p>
          <w:p w14:paraId="450D6F49" w14:textId="77777777" w:rsidR="009C5B60" w:rsidRPr="00B66324" w:rsidRDefault="009C5B60" w:rsidP="001A333C">
            <w:pPr>
              <w:pStyle w:val="ListParagraph"/>
              <w:widowControl w:val="0"/>
              <w:numPr>
                <w:ilvl w:val="0"/>
                <w:numId w:val="24"/>
              </w:numPr>
              <w:autoSpaceDE w:val="0"/>
              <w:autoSpaceDN w:val="0"/>
              <w:adjustRightInd w:val="0"/>
              <w:rPr>
                <w:rFonts w:ascii="Times New Roman" w:eastAsia="Times New Roman" w:hAnsi="Times New Roman"/>
                <w:sz w:val="24"/>
              </w:rPr>
            </w:pPr>
            <w:r w:rsidRPr="00B66324">
              <w:rPr>
                <w:rFonts w:ascii="Times New Roman" w:eastAsia="Times New Roman" w:hAnsi="Times New Roman"/>
                <w:sz w:val="24"/>
              </w:rPr>
              <w:t>YSCL Authorized Key</w:t>
            </w:r>
          </w:p>
          <w:p w14:paraId="450D6F4A" w14:textId="77777777" w:rsidR="009C5B60" w:rsidRPr="00B66324" w:rsidRDefault="009C5B60" w:rsidP="001A333C">
            <w:pPr>
              <w:pStyle w:val="ListParagraph"/>
              <w:widowControl w:val="0"/>
              <w:numPr>
                <w:ilvl w:val="0"/>
                <w:numId w:val="24"/>
              </w:numPr>
              <w:autoSpaceDE w:val="0"/>
              <w:autoSpaceDN w:val="0"/>
              <w:adjustRightInd w:val="0"/>
              <w:rPr>
                <w:rFonts w:ascii="Times New Roman" w:eastAsia="Times New Roman" w:hAnsi="Times New Roman"/>
                <w:sz w:val="24"/>
              </w:rPr>
            </w:pPr>
            <w:r w:rsidRPr="00B66324">
              <w:rPr>
                <w:rFonts w:ascii="Times New Roman" w:eastAsia="Times New Roman" w:hAnsi="Times New Roman"/>
                <w:sz w:val="24"/>
              </w:rPr>
              <w:t xml:space="preserve">Provider contains a valid DEA </w:t>
            </w:r>
            <w:r w:rsidRPr="00B66324">
              <w:rPr>
                <w:rFonts w:ascii="Times New Roman" w:hAnsi="Times New Roman"/>
                <w:sz w:val="24"/>
              </w:rPr>
              <w:t>and VA numbers or valid VA and institution DEA numbers</w:t>
            </w:r>
          </w:p>
          <w:p w14:paraId="450D6F4B" w14:textId="77777777" w:rsidR="009C5B60" w:rsidRPr="00B66324" w:rsidRDefault="009C5B60" w:rsidP="001A333C">
            <w:pPr>
              <w:pStyle w:val="ListParagraph"/>
              <w:widowControl w:val="0"/>
              <w:numPr>
                <w:ilvl w:val="0"/>
                <w:numId w:val="24"/>
              </w:numPr>
              <w:autoSpaceDE w:val="0"/>
              <w:autoSpaceDN w:val="0"/>
              <w:adjustRightInd w:val="0"/>
              <w:rPr>
                <w:rFonts w:ascii="Times New Roman" w:eastAsia="Times New Roman" w:hAnsi="Times New Roman"/>
                <w:sz w:val="24"/>
              </w:rPr>
            </w:pPr>
            <w:r w:rsidRPr="00B66324">
              <w:rPr>
                <w:rFonts w:ascii="Times New Roman" w:eastAsia="Times New Roman" w:hAnsi="Times New Roman"/>
                <w:sz w:val="24"/>
              </w:rPr>
              <w:t>Provider is Authorized to Prescribe Medications</w:t>
            </w:r>
          </w:p>
        </w:tc>
      </w:tr>
      <w:tr w:rsidR="00D62099" w:rsidRPr="00D62099" w14:paraId="450D6F4F" w14:textId="77777777" w:rsidTr="00504F98">
        <w:tc>
          <w:tcPr>
            <w:tcW w:w="1080" w:type="dxa"/>
          </w:tcPr>
          <w:p w14:paraId="450D6F4D" w14:textId="77777777" w:rsidR="009C5B60" w:rsidRPr="00B66324" w:rsidRDefault="009C5B60" w:rsidP="00625C1C">
            <w:pPr>
              <w:keepNext/>
              <w:jc w:val="center"/>
              <w:rPr>
                <w:color w:val="000000" w:themeColor="text1"/>
              </w:rPr>
            </w:pPr>
            <w:r w:rsidRPr="00B66324">
              <w:rPr>
                <w:color w:val="000000" w:themeColor="text1"/>
                <w:szCs w:val="22"/>
              </w:rPr>
              <w:t>685333</w:t>
            </w:r>
          </w:p>
        </w:tc>
        <w:tc>
          <w:tcPr>
            <w:tcW w:w="8910" w:type="dxa"/>
            <w:shd w:val="clear" w:color="auto" w:fill="auto"/>
          </w:tcPr>
          <w:p w14:paraId="450D6F4E" w14:textId="77777777" w:rsidR="009C5B60" w:rsidRPr="00D62099" w:rsidRDefault="00BD0887" w:rsidP="00FE1D7A">
            <w:pPr>
              <w:keepNext/>
              <w:rPr>
                <w:color w:val="000000" w:themeColor="text1"/>
              </w:rPr>
            </w:pPr>
            <w:r w:rsidRPr="00B66324">
              <w:rPr>
                <w:color w:val="000000" w:themeColor="text1"/>
              </w:rPr>
              <w:t xml:space="preserve">During processing of a </w:t>
            </w:r>
            <w:r w:rsidR="00DA42F6" w:rsidRPr="00B66324">
              <w:t xml:space="preserve">Pending </w:t>
            </w:r>
            <w:r w:rsidR="0063194A">
              <w:rPr>
                <w:color w:val="000000" w:themeColor="text1"/>
              </w:rPr>
              <w:t>clozapine</w:t>
            </w:r>
            <w:r w:rsidRPr="00B66324">
              <w:rPr>
                <w:color w:val="000000" w:themeColor="text1"/>
              </w:rPr>
              <w:t xml:space="preserve"> order in the IP pharmacy</w:t>
            </w:r>
            <w:r w:rsidRPr="00B66324" w:rsidDel="00BD0887">
              <w:rPr>
                <w:rFonts w:eastAsia="Times New Roman"/>
                <w:color w:val="000000" w:themeColor="text1"/>
                <w:szCs w:val="22"/>
              </w:rPr>
              <w:t xml:space="preserve"> </w:t>
            </w:r>
            <w:r w:rsidR="00FE1D7A" w:rsidRPr="00B66324">
              <w:rPr>
                <w:rFonts w:eastAsia="Times New Roman"/>
                <w:color w:val="000000" w:themeColor="text1"/>
                <w:szCs w:val="22"/>
              </w:rPr>
              <w:t>when the Provider is</w:t>
            </w:r>
            <w:r w:rsidR="00D62099" w:rsidRPr="00B66324">
              <w:rPr>
                <w:rFonts w:eastAsia="Times New Roman"/>
                <w:color w:val="000000" w:themeColor="text1"/>
                <w:szCs w:val="22"/>
              </w:rPr>
              <w:t xml:space="preserve"> authorized</w:t>
            </w:r>
            <w:r w:rsidR="009C5B60" w:rsidRPr="00B66324">
              <w:rPr>
                <w:rFonts w:eastAsia="Times New Roman"/>
                <w:color w:val="000000" w:themeColor="text1"/>
                <w:szCs w:val="22"/>
              </w:rPr>
              <w:t xml:space="preserve">, the system shall determine if the inpatient is actively registered at NCCC and has a </w:t>
            </w:r>
            <w:r w:rsidR="0063194A">
              <w:rPr>
                <w:rFonts w:eastAsia="Times New Roman"/>
                <w:color w:val="000000" w:themeColor="text1"/>
                <w:szCs w:val="22"/>
              </w:rPr>
              <w:t>clozapine</w:t>
            </w:r>
            <w:r w:rsidR="009C5B60" w:rsidRPr="00B66324">
              <w:rPr>
                <w:rFonts w:eastAsia="Times New Roman"/>
                <w:color w:val="000000" w:themeColor="text1"/>
                <w:szCs w:val="22"/>
              </w:rPr>
              <w:t xml:space="preserve"> Authorization number in File 55.</w:t>
            </w:r>
          </w:p>
        </w:tc>
      </w:tr>
      <w:tr w:rsidR="00504F98" w:rsidRPr="005D161F" w14:paraId="450D6F56" w14:textId="77777777" w:rsidTr="00504F98">
        <w:tc>
          <w:tcPr>
            <w:tcW w:w="1080" w:type="dxa"/>
          </w:tcPr>
          <w:p w14:paraId="450D6F50" w14:textId="77777777" w:rsidR="00504F98" w:rsidRPr="00B66324" w:rsidRDefault="00504F98" w:rsidP="00EB769F">
            <w:pPr>
              <w:keepNext/>
              <w:jc w:val="center"/>
              <w:rPr>
                <w:rFonts w:cs="Times New Roman"/>
              </w:rPr>
            </w:pPr>
            <w:r w:rsidRPr="001F37FC">
              <w:rPr>
                <w:rFonts w:cs="Times New Roman"/>
              </w:rPr>
              <w:t>685335</w:t>
            </w:r>
          </w:p>
        </w:tc>
        <w:tc>
          <w:tcPr>
            <w:tcW w:w="8910" w:type="dxa"/>
          </w:tcPr>
          <w:p w14:paraId="450D6F51" w14:textId="77777777" w:rsidR="00504F98" w:rsidRPr="00B66324" w:rsidRDefault="00504F98" w:rsidP="00EB769F">
            <w:pPr>
              <w:keepNext/>
              <w:rPr>
                <w:rFonts w:cs="Times New Roman"/>
              </w:rPr>
            </w:pPr>
            <w:r w:rsidRPr="00B66324">
              <w:rPr>
                <w:rFonts w:cs="Times New Roman"/>
              </w:rPr>
              <w:t>Whenever a clozapine order is managed in the IP pharmacy for a Pending order, the system shall use the new FDA ANC lab results to determine how to proceed with monitoring and dispensing clozapine:</w:t>
            </w:r>
          </w:p>
          <w:p w14:paraId="450D6F52" w14:textId="77777777" w:rsidR="00504F98" w:rsidRPr="00B66324" w:rsidRDefault="00504F98" w:rsidP="001A333C">
            <w:pPr>
              <w:pStyle w:val="ListParagraph"/>
              <w:keepNext/>
              <w:numPr>
                <w:ilvl w:val="0"/>
                <w:numId w:val="15"/>
              </w:numPr>
              <w:spacing w:beforeLines="20" w:before="48" w:afterLines="20" w:after="48"/>
              <w:contextualSpacing/>
              <w:rPr>
                <w:rFonts w:ascii="Times New Roman" w:hAnsi="Times New Roman"/>
                <w:sz w:val="24"/>
                <w:szCs w:val="24"/>
              </w:rPr>
            </w:pPr>
            <w:r w:rsidRPr="00B66324">
              <w:rPr>
                <w:rFonts w:ascii="Times New Roman" w:hAnsi="Times New Roman"/>
                <w:sz w:val="24"/>
                <w:szCs w:val="24"/>
              </w:rPr>
              <w:t xml:space="preserve">ANC (with matching WBC) </w:t>
            </w:r>
            <w:r w:rsidR="00A5493F">
              <w:rPr>
                <w:rFonts w:ascii="Times New Roman" w:hAnsi="Times New Roman"/>
                <w:sz w:val="24"/>
                <w:szCs w:val="24"/>
              </w:rPr>
              <w:t>≥</w:t>
            </w:r>
            <w:r w:rsidRPr="00B66324">
              <w:rPr>
                <w:rFonts w:ascii="Times New Roman" w:hAnsi="Times New Roman"/>
                <w:sz w:val="24"/>
                <w:szCs w:val="24"/>
              </w:rPr>
              <w:t xml:space="preserve"> 1500 (Normal)</w:t>
            </w:r>
          </w:p>
          <w:p w14:paraId="450D6F53" w14:textId="77777777" w:rsidR="00504F98" w:rsidRPr="00B66324" w:rsidRDefault="00504F98" w:rsidP="001A333C">
            <w:pPr>
              <w:pStyle w:val="ListParagraph"/>
              <w:keepNext/>
              <w:numPr>
                <w:ilvl w:val="0"/>
                <w:numId w:val="15"/>
              </w:numPr>
              <w:spacing w:beforeLines="20" w:before="48" w:afterLines="20" w:after="48"/>
              <w:contextualSpacing/>
              <w:rPr>
                <w:rFonts w:ascii="Times New Roman" w:hAnsi="Times New Roman"/>
                <w:sz w:val="24"/>
                <w:szCs w:val="24"/>
              </w:rPr>
            </w:pPr>
            <w:r w:rsidRPr="00B66324">
              <w:rPr>
                <w:rFonts w:ascii="Times New Roman" w:hAnsi="Times New Roman"/>
                <w:sz w:val="24"/>
                <w:szCs w:val="24"/>
              </w:rPr>
              <w:t xml:space="preserve">ANC (with matching WBC) 1000 – </w:t>
            </w:r>
            <w:r w:rsidR="00432507">
              <w:rPr>
                <w:rFonts w:ascii="Times New Roman" w:hAnsi="Times New Roman"/>
                <w:sz w:val="24"/>
                <w:szCs w:val="24"/>
              </w:rPr>
              <w:t>1499</w:t>
            </w:r>
            <w:r w:rsidR="00432507" w:rsidRPr="00B66324">
              <w:rPr>
                <w:rFonts w:ascii="Times New Roman" w:hAnsi="Times New Roman"/>
                <w:sz w:val="24"/>
                <w:szCs w:val="24"/>
              </w:rPr>
              <w:t xml:space="preserve"> </w:t>
            </w:r>
            <w:r w:rsidRPr="00B66324">
              <w:rPr>
                <w:rFonts w:ascii="Times New Roman" w:hAnsi="Times New Roman"/>
                <w:sz w:val="24"/>
                <w:szCs w:val="24"/>
              </w:rPr>
              <w:t>(Mild Neutropenia)</w:t>
            </w:r>
          </w:p>
          <w:p w14:paraId="450D6F54" w14:textId="77777777" w:rsidR="00504F98" w:rsidRPr="00B66324" w:rsidRDefault="00504F98" w:rsidP="001A333C">
            <w:pPr>
              <w:pStyle w:val="ListParagraph"/>
              <w:keepNext/>
              <w:numPr>
                <w:ilvl w:val="0"/>
                <w:numId w:val="15"/>
              </w:numPr>
              <w:spacing w:beforeLines="20" w:before="48" w:afterLines="20" w:after="48"/>
              <w:contextualSpacing/>
              <w:rPr>
                <w:rFonts w:ascii="Times New Roman" w:hAnsi="Times New Roman"/>
                <w:sz w:val="24"/>
                <w:szCs w:val="24"/>
              </w:rPr>
            </w:pPr>
            <w:r w:rsidRPr="00B66324">
              <w:rPr>
                <w:rFonts w:ascii="Times New Roman" w:hAnsi="Times New Roman"/>
                <w:sz w:val="24"/>
                <w:szCs w:val="24"/>
              </w:rPr>
              <w:t>ANC (with matching WBC) 500 – 999 (Moderate Neutropenia)</w:t>
            </w:r>
          </w:p>
          <w:p w14:paraId="450D6F55" w14:textId="77777777" w:rsidR="00504F98" w:rsidRPr="00B66324" w:rsidRDefault="00504F98" w:rsidP="001A333C">
            <w:pPr>
              <w:pStyle w:val="ListParagraph"/>
              <w:keepNext/>
              <w:framePr w:hSpace="187" w:wrap="around" w:vAnchor="text" w:hAnchor="text" w:y="1"/>
              <w:numPr>
                <w:ilvl w:val="0"/>
                <w:numId w:val="15"/>
              </w:numPr>
              <w:spacing w:before="40" w:after="40"/>
              <w:contextualSpacing/>
              <w:suppressOverlap/>
              <w:rPr>
                <w:rFonts w:ascii="Times New Roman" w:hAnsi="Times New Roman"/>
                <w:sz w:val="24"/>
                <w:szCs w:val="24"/>
              </w:rPr>
            </w:pPr>
            <w:r w:rsidRPr="00B66324">
              <w:rPr>
                <w:rFonts w:ascii="Times New Roman" w:hAnsi="Times New Roman"/>
                <w:sz w:val="24"/>
                <w:szCs w:val="24"/>
              </w:rPr>
              <w:t>ANC (with matching WBC) &lt;500 (Severe Neutropenia)</w:t>
            </w:r>
          </w:p>
        </w:tc>
      </w:tr>
      <w:tr w:rsidR="00504F98" w:rsidRPr="00504F98" w14:paraId="450D6F59" w14:textId="77777777" w:rsidTr="00504F98">
        <w:trPr>
          <w:trHeight w:val="539"/>
        </w:trPr>
        <w:tc>
          <w:tcPr>
            <w:tcW w:w="1080" w:type="dxa"/>
            <w:hideMark/>
          </w:tcPr>
          <w:p w14:paraId="450D6F57" w14:textId="77777777" w:rsidR="00504F98" w:rsidRPr="00B66324" w:rsidRDefault="00504F98" w:rsidP="00EB769F">
            <w:pPr>
              <w:keepNext/>
              <w:jc w:val="center"/>
              <w:rPr>
                <w:sz w:val="22"/>
                <w:szCs w:val="22"/>
              </w:rPr>
            </w:pPr>
            <w:r w:rsidRPr="00B66324">
              <w:lastRenderedPageBreak/>
              <w:t>703720</w:t>
            </w:r>
          </w:p>
        </w:tc>
        <w:tc>
          <w:tcPr>
            <w:tcW w:w="8910" w:type="dxa"/>
            <w:hideMark/>
          </w:tcPr>
          <w:p w14:paraId="450D6F58" w14:textId="77777777" w:rsidR="00504F98" w:rsidRPr="00504F98" w:rsidRDefault="00832F19" w:rsidP="00832F19">
            <w:pPr>
              <w:keepNext/>
              <w:rPr>
                <w:sz w:val="22"/>
                <w:szCs w:val="22"/>
              </w:rPr>
            </w:pPr>
            <w:r w:rsidRPr="00B66324">
              <w:t>When a pharmacist processes a Pending order in IP pharmacy menu and both the ANC and WBC are present, the system shall verify that the ANC and WBC match, i.e., were drawn from the same draw, at the same date and time.</w:t>
            </w:r>
          </w:p>
        </w:tc>
      </w:tr>
    </w:tbl>
    <w:p w14:paraId="450D6F5A" w14:textId="5F6C2576" w:rsidR="00647D4C" w:rsidRDefault="004B63BF" w:rsidP="00A5493F">
      <w:pPr>
        <w:pStyle w:val="Caption"/>
      </w:pPr>
      <w:bookmarkStart w:id="19" w:name="_Toc454956897"/>
      <w:r>
        <w:t xml:space="preserve">Table </w:t>
      </w:r>
      <w:r w:rsidR="00880A07">
        <w:rPr>
          <w:noProof/>
        </w:rPr>
        <w:t>3</w:t>
      </w:r>
      <w:r>
        <w:t xml:space="preserve">: </w:t>
      </w:r>
      <w:r w:rsidRPr="00C2436F">
        <w:t xml:space="preserve">Requirements for Processing Written Order in </w:t>
      </w:r>
      <w:r w:rsidR="00D62099">
        <w:t>IP Pharmacy</w:t>
      </w:r>
      <w:bookmarkEnd w:id="19"/>
    </w:p>
    <w:tbl>
      <w:tblPr>
        <w:tblStyle w:val="TableGrid"/>
        <w:tblW w:w="9990" w:type="dxa"/>
        <w:tblInd w:w="-162" w:type="dxa"/>
        <w:tblLayout w:type="fixed"/>
        <w:tblLook w:val="04A0" w:firstRow="1" w:lastRow="0" w:firstColumn="1" w:lastColumn="0" w:noHBand="0" w:noVBand="1"/>
      </w:tblPr>
      <w:tblGrid>
        <w:gridCol w:w="1080"/>
        <w:gridCol w:w="8910"/>
      </w:tblGrid>
      <w:tr w:rsidR="004A0708" w:rsidRPr="00625C1C" w14:paraId="450D6F5D" w14:textId="77777777" w:rsidTr="000C5DAF">
        <w:trPr>
          <w:tblHeader/>
        </w:trPr>
        <w:tc>
          <w:tcPr>
            <w:tcW w:w="1080" w:type="dxa"/>
            <w:shd w:val="clear" w:color="auto" w:fill="C6D9F1" w:themeFill="text2" w:themeFillTint="33"/>
          </w:tcPr>
          <w:p w14:paraId="450D6F5B" w14:textId="77777777" w:rsidR="004A0708" w:rsidRPr="00625C1C" w:rsidRDefault="004A0708" w:rsidP="005315E1">
            <w:pPr>
              <w:keepNext/>
              <w:spacing w:before="40" w:after="40"/>
              <w:jc w:val="center"/>
              <w:rPr>
                <w:rFonts w:cs="Times New Roman"/>
                <w:b/>
              </w:rPr>
            </w:pPr>
            <w:r w:rsidRPr="00625C1C">
              <w:rPr>
                <w:rFonts w:cs="Times New Roman"/>
                <w:b/>
              </w:rPr>
              <w:t>RRC#</w:t>
            </w:r>
          </w:p>
        </w:tc>
        <w:tc>
          <w:tcPr>
            <w:tcW w:w="8910" w:type="dxa"/>
            <w:shd w:val="clear" w:color="auto" w:fill="C6D9F1" w:themeFill="text2" w:themeFillTint="33"/>
          </w:tcPr>
          <w:p w14:paraId="450D6F5C" w14:textId="77777777" w:rsidR="004A0708" w:rsidRPr="00625C1C" w:rsidRDefault="004A0708" w:rsidP="004A0708">
            <w:pPr>
              <w:keepNext/>
              <w:spacing w:before="40" w:after="40"/>
              <w:rPr>
                <w:rFonts w:cs="Times New Roman"/>
                <w:b/>
              </w:rPr>
            </w:pPr>
            <w:r>
              <w:rPr>
                <w:rFonts w:cs="Times New Roman"/>
                <w:b/>
              </w:rPr>
              <w:t>Written</w:t>
            </w:r>
            <w:r w:rsidRPr="00625C1C">
              <w:rPr>
                <w:rFonts w:cs="Times New Roman"/>
                <w:b/>
              </w:rPr>
              <w:t xml:space="preserve"> Clozapine </w:t>
            </w:r>
            <w:r>
              <w:rPr>
                <w:rFonts w:cs="Times New Roman"/>
                <w:b/>
              </w:rPr>
              <w:t>order from the Provider</w:t>
            </w:r>
          </w:p>
        </w:tc>
      </w:tr>
      <w:tr w:rsidR="00863906" w:rsidRPr="00625C1C" w14:paraId="450D6F62" w14:textId="77777777" w:rsidTr="00504F98">
        <w:tc>
          <w:tcPr>
            <w:tcW w:w="1080" w:type="dxa"/>
          </w:tcPr>
          <w:p w14:paraId="450D6F5E" w14:textId="77777777" w:rsidR="00863906" w:rsidRPr="00EC1A09" w:rsidRDefault="00EC1A09" w:rsidP="00EB769F">
            <w:pPr>
              <w:keepNext/>
              <w:jc w:val="center"/>
              <w:rPr>
                <w:rFonts w:cs="Times New Roman"/>
              </w:rPr>
            </w:pPr>
            <w:r w:rsidRPr="00EC1A09">
              <w:rPr>
                <w:rFonts w:cs="Times New Roman"/>
              </w:rPr>
              <w:t>709341</w:t>
            </w:r>
          </w:p>
        </w:tc>
        <w:tc>
          <w:tcPr>
            <w:tcW w:w="8910" w:type="dxa"/>
            <w:shd w:val="clear" w:color="auto" w:fill="auto"/>
          </w:tcPr>
          <w:p w14:paraId="450D6F5F" w14:textId="77777777" w:rsidR="00863906" w:rsidRPr="00625C1C" w:rsidRDefault="006005B3" w:rsidP="00EB769F">
            <w:pPr>
              <w:keepNext/>
              <w:rPr>
                <w:rFonts w:cs="Times New Roman"/>
              </w:rPr>
            </w:pPr>
            <w:r>
              <w:rPr>
                <w:rFonts w:cs="Times New Roman"/>
              </w:rPr>
              <w:t>With a Written order</w:t>
            </w:r>
            <w:r w:rsidR="00444EC9">
              <w:rPr>
                <w:rFonts w:cs="Times New Roman"/>
              </w:rPr>
              <w:t xml:space="preserve"> in IP pharmacy</w:t>
            </w:r>
            <w:r>
              <w:rPr>
                <w:rFonts w:cs="Times New Roman"/>
              </w:rPr>
              <w:t>, an IP</w:t>
            </w:r>
            <w:r w:rsidR="00863906" w:rsidRPr="00625C1C">
              <w:rPr>
                <w:rFonts w:cs="Times New Roman"/>
              </w:rPr>
              <w:t xml:space="preserve"> pharmacist shall use </w:t>
            </w:r>
            <w:r>
              <w:rPr>
                <w:rFonts w:cs="Times New Roman"/>
              </w:rPr>
              <w:t xml:space="preserve">either </w:t>
            </w:r>
            <w:r w:rsidR="00863906" w:rsidRPr="00625C1C">
              <w:rPr>
                <w:rFonts w:cs="Times New Roman"/>
              </w:rPr>
              <w:t xml:space="preserve">of the following </w:t>
            </w:r>
            <w:r w:rsidR="00D62099">
              <w:rPr>
                <w:rFonts w:cs="Times New Roman"/>
              </w:rPr>
              <w:t>menu</w:t>
            </w:r>
            <w:r w:rsidR="00863906" w:rsidRPr="00625C1C">
              <w:rPr>
                <w:rFonts w:cs="Times New Roman"/>
              </w:rPr>
              <w:t xml:space="preserve"> </w:t>
            </w:r>
            <w:r w:rsidR="00D62099">
              <w:rPr>
                <w:rFonts w:cs="Times New Roman"/>
              </w:rPr>
              <w:t xml:space="preserve">options </w:t>
            </w:r>
            <w:r w:rsidR="00863906" w:rsidRPr="00625C1C">
              <w:rPr>
                <w:rFonts w:cs="Times New Roman"/>
              </w:rPr>
              <w:t xml:space="preserve">when processing </w:t>
            </w:r>
            <w:r w:rsidR="00D62099">
              <w:rPr>
                <w:rFonts w:cs="Times New Roman"/>
              </w:rPr>
              <w:t>a Written order</w:t>
            </w:r>
            <w:r w:rsidR="00863906" w:rsidRPr="00625C1C">
              <w:rPr>
                <w:rFonts w:cs="Times New Roman"/>
              </w:rPr>
              <w:t>:</w:t>
            </w:r>
          </w:p>
          <w:p w14:paraId="450D6F60" w14:textId="77777777" w:rsidR="00863906" w:rsidRPr="00625C1C" w:rsidRDefault="00863906" w:rsidP="001A333C">
            <w:pPr>
              <w:pStyle w:val="ListParagraph"/>
              <w:keepNext/>
              <w:numPr>
                <w:ilvl w:val="0"/>
                <w:numId w:val="16"/>
              </w:numPr>
              <w:spacing w:before="60" w:after="120"/>
              <w:contextualSpacing/>
              <w:rPr>
                <w:rFonts w:ascii="Times New Roman" w:hAnsi="Times New Roman" w:cs="Times New Roman"/>
                <w:sz w:val="24"/>
                <w:szCs w:val="24"/>
              </w:rPr>
            </w:pPr>
            <w:r w:rsidRPr="00625C1C">
              <w:rPr>
                <w:rFonts w:ascii="Times New Roman" w:hAnsi="Times New Roman" w:cs="Times New Roman"/>
                <w:sz w:val="24"/>
                <w:szCs w:val="24"/>
              </w:rPr>
              <w:t>Inpatient Order Entry [PSJ OE]</w:t>
            </w:r>
          </w:p>
          <w:p w14:paraId="450D6F61" w14:textId="77777777" w:rsidR="00863906" w:rsidRPr="00D62099" w:rsidRDefault="00863906" w:rsidP="001A333C">
            <w:pPr>
              <w:pStyle w:val="ListParagraph"/>
              <w:keepNext/>
              <w:numPr>
                <w:ilvl w:val="0"/>
                <w:numId w:val="16"/>
              </w:numPr>
              <w:spacing w:before="60" w:after="120"/>
              <w:contextualSpacing/>
              <w:rPr>
                <w:rFonts w:ascii="Times New Roman" w:hAnsi="Times New Roman" w:cs="Times New Roman"/>
                <w:sz w:val="24"/>
                <w:szCs w:val="24"/>
              </w:rPr>
            </w:pPr>
            <w:r w:rsidRPr="00625C1C">
              <w:rPr>
                <w:rFonts w:ascii="Times New Roman" w:hAnsi="Times New Roman" w:cs="Times New Roman"/>
                <w:sz w:val="24"/>
                <w:szCs w:val="24"/>
              </w:rPr>
              <w:t>Order Entry [PSJU NE]</w:t>
            </w:r>
          </w:p>
        </w:tc>
      </w:tr>
      <w:tr w:rsidR="00D62099" w:rsidRPr="00D62099" w14:paraId="450D6F68" w14:textId="77777777" w:rsidTr="00504F98">
        <w:trPr>
          <w:trHeight w:val="323"/>
        </w:trPr>
        <w:tc>
          <w:tcPr>
            <w:tcW w:w="1080" w:type="dxa"/>
          </w:tcPr>
          <w:p w14:paraId="450D6F63" w14:textId="77777777" w:rsidR="004A0708" w:rsidRPr="00D62099" w:rsidRDefault="004A0708" w:rsidP="00EB769F">
            <w:pPr>
              <w:spacing w:before="40" w:after="40"/>
              <w:ind w:left="17"/>
              <w:rPr>
                <w:rFonts w:cs="Times New Roman"/>
                <w:color w:val="000000" w:themeColor="text1"/>
              </w:rPr>
            </w:pPr>
            <w:r w:rsidRPr="00EC1A09">
              <w:rPr>
                <w:rFonts w:cs="Times New Roman"/>
                <w:color w:val="000000" w:themeColor="text1"/>
              </w:rPr>
              <w:t>685346</w:t>
            </w:r>
          </w:p>
        </w:tc>
        <w:tc>
          <w:tcPr>
            <w:tcW w:w="8910" w:type="dxa"/>
          </w:tcPr>
          <w:p w14:paraId="450D6F64" w14:textId="77777777" w:rsidR="00444EC9" w:rsidRDefault="005315E1" w:rsidP="00EB769F">
            <w:pPr>
              <w:keepNext/>
              <w:contextualSpacing/>
              <w:rPr>
                <w:rFonts w:cs="Times New Roman"/>
                <w:color w:val="000000" w:themeColor="text1"/>
              </w:rPr>
            </w:pPr>
            <w:r w:rsidRPr="00444EC9">
              <w:rPr>
                <w:color w:val="000000" w:themeColor="text1"/>
              </w:rPr>
              <w:t>A</w:t>
            </w:r>
            <w:r w:rsidR="00FC55D6" w:rsidRPr="00444EC9">
              <w:rPr>
                <w:color w:val="000000" w:themeColor="text1"/>
              </w:rPr>
              <w:t xml:space="preserve">fter a new </w:t>
            </w:r>
            <w:r w:rsidRPr="00444EC9">
              <w:rPr>
                <w:color w:val="000000" w:themeColor="text1"/>
              </w:rPr>
              <w:t xml:space="preserve">Written </w:t>
            </w:r>
            <w:r w:rsidR="00FC55D6" w:rsidRPr="00444EC9">
              <w:rPr>
                <w:color w:val="000000" w:themeColor="text1"/>
              </w:rPr>
              <w:t xml:space="preserve">order for </w:t>
            </w:r>
            <w:r w:rsidR="0063194A">
              <w:rPr>
                <w:color w:val="000000" w:themeColor="text1"/>
              </w:rPr>
              <w:t>clozapine</w:t>
            </w:r>
            <w:r w:rsidR="00FC55D6" w:rsidRPr="00444EC9">
              <w:rPr>
                <w:color w:val="000000" w:themeColor="text1"/>
              </w:rPr>
              <w:t xml:space="preserve"> and dosage is entered i</w:t>
            </w:r>
            <w:r w:rsidR="00BD0887" w:rsidRPr="00444EC9">
              <w:rPr>
                <w:color w:val="000000" w:themeColor="text1"/>
              </w:rPr>
              <w:t xml:space="preserve">n the </w:t>
            </w:r>
            <w:r w:rsidR="00444EC9" w:rsidRPr="00444EC9">
              <w:rPr>
                <w:color w:val="000000" w:themeColor="text1"/>
              </w:rPr>
              <w:t>IP</w:t>
            </w:r>
            <w:r w:rsidR="00BD0887" w:rsidRPr="00444EC9">
              <w:rPr>
                <w:color w:val="000000" w:themeColor="text1"/>
              </w:rPr>
              <w:t xml:space="preserve"> </w:t>
            </w:r>
            <w:proofErr w:type="spellStart"/>
            <w:r w:rsidR="00BD0887" w:rsidRPr="00444EC9">
              <w:rPr>
                <w:color w:val="000000" w:themeColor="text1"/>
              </w:rPr>
              <w:t>VistA</w:t>
            </w:r>
            <w:proofErr w:type="spellEnd"/>
            <w:r w:rsidR="00BD0887" w:rsidRPr="00444EC9">
              <w:rPr>
                <w:color w:val="000000" w:themeColor="text1"/>
              </w:rPr>
              <w:t xml:space="preserve"> pharmacy,</w:t>
            </w:r>
            <w:r w:rsidR="00FC55D6" w:rsidRPr="00444EC9">
              <w:rPr>
                <w:color w:val="000000" w:themeColor="text1"/>
              </w:rPr>
              <w:t xml:space="preserve"> </w:t>
            </w:r>
            <w:r w:rsidR="00BD0887" w:rsidRPr="00444EC9">
              <w:rPr>
                <w:color w:val="000000" w:themeColor="text1"/>
              </w:rPr>
              <w:t>the system shall</w:t>
            </w:r>
            <w:r w:rsidR="004A0708" w:rsidRPr="00444EC9">
              <w:rPr>
                <w:rFonts w:cs="Times New Roman"/>
                <w:color w:val="000000" w:themeColor="text1"/>
              </w:rPr>
              <w:t xml:space="preserve"> </w:t>
            </w:r>
            <w:r w:rsidR="00444EC9" w:rsidRPr="00444EC9">
              <w:rPr>
                <w:rFonts w:cs="Times New Roman"/>
                <w:color w:val="000000" w:themeColor="text1"/>
              </w:rPr>
              <w:t xml:space="preserve">prompt the IP pharmacist to enter the name of the Provider who wrote the order at the Provider prompt </w:t>
            </w:r>
            <w:r w:rsidR="00444EC9">
              <w:rPr>
                <w:rFonts w:cs="Times New Roman"/>
                <w:color w:val="000000" w:themeColor="text1"/>
              </w:rPr>
              <w:t xml:space="preserve">to verify the following authorization in File 200: </w:t>
            </w:r>
          </w:p>
          <w:p w14:paraId="450D6F65" w14:textId="77777777" w:rsidR="004A0708" w:rsidRPr="00444EC9" w:rsidRDefault="004A0708" w:rsidP="001A333C">
            <w:pPr>
              <w:pStyle w:val="ListParagraph"/>
              <w:keepNext/>
              <w:numPr>
                <w:ilvl w:val="0"/>
                <w:numId w:val="28"/>
              </w:numPr>
              <w:spacing w:before="60" w:after="120"/>
              <w:contextualSpacing/>
              <w:rPr>
                <w:rFonts w:ascii="Times New Roman" w:hAnsi="Times New Roman" w:cs="Times New Roman"/>
                <w:color w:val="000000" w:themeColor="text1"/>
              </w:rPr>
            </w:pPr>
            <w:r w:rsidRPr="00444EC9">
              <w:rPr>
                <w:rFonts w:ascii="Times New Roman" w:hAnsi="Times New Roman" w:cs="Times New Roman"/>
                <w:color w:val="000000" w:themeColor="text1"/>
                <w:sz w:val="24"/>
              </w:rPr>
              <w:t xml:space="preserve">YSCL Authorized Key </w:t>
            </w:r>
          </w:p>
          <w:p w14:paraId="450D6F66" w14:textId="77777777" w:rsidR="004A0708" w:rsidRPr="00D62099" w:rsidRDefault="004A0708" w:rsidP="001A333C">
            <w:pPr>
              <w:pStyle w:val="ListParagraph"/>
              <w:keepNext/>
              <w:numPr>
                <w:ilvl w:val="0"/>
                <w:numId w:val="17"/>
              </w:numPr>
              <w:spacing w:before="60" w:after="120"/>
              <w:contextualSpacing/>
              <w:rPr>
                <w:rFonts w:ascii="Times New Roman" w:hAnsi="Times New Roman"/>
                <w:color w:val="000000" w:themeColor="text1"/>
                <w:sz w:val="24"/>
                <w:szCs w:val="24"/>
              </w:rPr>
            </w:pPr>
            <w:r w:rsidRPr="00D62099">
              <w:rPr>
                <w:rFonts w:ascii="Times New Roman" w:hAnsi="Times New Roman"/>
                <w:color w:val="000000" w:themeColor="text1"/>
                <w:sz w:val="24"/>
                <w:szCs w:val="24"/>
              </w:rPr>
              <w:t>Provider contains a valid DEA# or VA DEA# and Institution#</w:t>
            </w:r>
          </w:p>
          <w:p w14:paraId="450D6F67" w14:textId="77777777" w:rsidR="004A0708" w:rsidRPr="00D62099" w:rsidRDefault="004A0708" w:rsidP="001A333C">
            <w:pPr>
              <w:pStyle w:val="ListParagraph"/>
              <w:keepNext/>
              <w:framePr w:hSpace="187" w:wrap="around" w:vAnchor="text" w:hAnchor="text" w:y="1"/>
              <w:numPr>
                <w:ilvl w:val="0"/>
                <w:numId w:val="17"/>
              </w:numPr>
              <w:spacing w:before="60" w:after="120"/>
              <w:contextualSpacing/>
              <w:suppressOverlap/>
              <w:rPr>
                <w:rFonts w:ascii="Times New Roman" w:hAnsi="Times New Roman"/>
                <w:color w:val="000000" w:themeColor="text1"/>
                <w:sz w:val="24"/>
                <w:szCs w:val="24"/>
              </w:rPr>
            </w:pPr>
            <w:r w:rsidRPr="00D62099">
              <w:rPr>
                <w:rFonts w:ascii="Times New Roman" w:hAnsi="Times New Roman"/>
                <w:color w:val="000000" w:themeColor="text1"/>
                <w:sz w:val="24"/>
                <w:szCs w:val="24"/>
              </w:rPr>
              <w:t>Provider is “Authorized to Prescribe Medications”</w:t>
            </w:r>
          </w:p>
        </w:tc>
      </w:tr>
      <w:tr w:rsidR="00D62099" w:rsidRPr="00D62099" w14:paraId="450D6F6D" w14:textId="77777777" w:rsidTr="00504F98">
        <w:tc>
          <w:tcPr>
            <w:tcW w:w="1080" w:type="dxa"/>
          </w:tcPr>
          <w:p w14:paraId="450D6F69" w14:textId="77777777" w:rsidR="004A0708" w:rsidRPr="00D62099" w:rsidRDefault="004A0708" w:rsidP="00444EC9">
            <w:pPr>
              <w:keepNext/>
              <w:jc w:val="center"/>
              <w:rPr>
                <w:rFonts w:cs="Times New Roman"/>
                <w:color w:val="000000" w:themeColor="text1"/>
                <w:highlight w:val="lightGray"/>
              </w:rPr>
            </w:pPr>
            <w:r w:rsidRPr="00EC1A09">
              <w:rPr>
                <w:rFonts w:cs="Times New Roman"/>
                <w:color w:val="000000" w:themeColor="text1"/>
              </w:rPr>
              <w:t>685348</w:t>
            </w:r>
          </w:p>
        </w:tc>
        <w:tc>
          <w:tcPr>
            <w:tcW w:w="8910" w:type="dxa"/>
          </w:tcPr>
          <w:p w14:paraId="450D6F6A" w14:textId="77777777" w:rsidR="00444EC9" w:rsidRPr="00D62099" w:rsidRDefault="00366878" w:rsidP="00444EC9">
            <w:pPr>
              <w:keepNext/>
              <w:rPr>
                <w:rFonts w:cs="Times New Roman"/>
                <w:color w:val="000000" w:themeColor="text1"/>
              </w:rPr>
            </w:pPr>
            <w:r w:rsidRPr="00D62099">
              <w:rPr>
                <w:rFonts w:cs="Times New Roman"/>
                <w:color w:val="000000" w:themeColor="text1"/>
              </w:rPr>
              <w:t>For a Written order</w:t>
            </w:r>
            <w:r w:rsidR="00444EC9">
              <w:rPr>
                <w:rFonts w:cs="Times New Roman"/>
                <w:color w:val="000000" w:themeColor="text1"/>
              </w:rPr>
              <w:t xml:space="preserve"> in IP pharmacy</w:t>
            </w:r>
            <w:r w:rsidRPr="00D62099">
              <w:rPr>
                <w:rFonts w:cs="Times New Roman"/>
                <w:color w:val="000000" w:themeColor="text1"/>
              </w:rPr>
              <w:t xml:space="preserve">, </w:t>
            </w:r>
            <w:r w:rsidR="00444EC9">
              <w:rPr>
                <w:rFonts w:cs="Times New Roman"/>
                <w:color w:val="000000" w:themeColor="text1"/>
              </w:rPr>
              <w:t xml:space="preserve">in the event the </w:t>
            </w:r>
            <w:r w:rsidR="00444EC9" w:rsidRPr="00D62099">
              <w:rPr>
                <w:rFonts w:cs="Times New Roman"/>
                <w:color w:val="000000" w:themeColor="text1"/>
              </w:rPr>
              <w:t xml:space="preserve">Provider is not authorized to prescribe clozapine, the system shall display </w:t>
            </w:r>
            <w:r w:rsidR="00444EC9">
              <w:rPr>
                <w:rFonts w:cs="Times New Roman"/>
                <w:color w:val="000000" w:themeColor="text1"/>
              </w:rPr>
              <w:t xml:space="preserve">one of the applicable </w:t>
            </w:r>
            <w:r w:rsidR="00444EC9" w:rsidRPr="00D62099">
              <w:rPr>
                <w:rFonts w:cs="Times New Roman"/>
                <w:color w:val="000000" w:themeColor="text1"/>
              </w:rPr>
              <w:t>following message</w:t>
            </w:r>
            <w:r w:rsidR="00444EC9">
              <w:rPr>
                <w:rFonts w:cs="Times New Roman"/>
                <w:color w:val="000000" w:themeColor="text1"/>
              </w:rPr>
              <w:t>s to the IP pharmacist</w:t>
            </w:r>
            <w:r w:rsidR="00444EC9" w:rsidRPr="00D62099">
              <w:rPr>
                <w:rFonts w:cs="Times New Roman"/>
                <w:color w:val="000000" w:themeColor="text1"/>
              </w:rPr>
              <w:t xml:space="preserve">: </w:t>
            </w:r>
          </w:p>
          <w:p w14:paraId="450D6F6B" w14:textId="77777777" w:rsidR="00444EC9" w:rsidRDefault="00444EC9" w:rsidP="00444EC9">
            <w:pPr>
              <w:keepNext/>
              <w:rPr>
                <w:rFonts w:cs="Times New Roman"/>
                <w:color w:val="000000" w:themeColor="text1"/>
              </w:rPr>
            </w:pPr>
            <w:r w:rsidRPr="00D62099">
              <w:rPr>
                <w:rFonts w:cs="Times New Roman"/>
                <w:color w:val="000000" w:themeColor="text1"/>
              </w:rPr>
              <w:t>Provider must have a DEA# or VA# to write prescriptions for this drug.</w:t>
            </w:r>
          </w:p>
          <w:p w14:paraId="450D6F6C" w14:textId="77777777" w:rsidR="00E53A86" w:rsidRPr="00D62099" w:rsidRDefault="00444EC9" w:rsidP="00444EC9">
            <w:pPr>
              <w:keepNext/>
              <w:rPr>
                <w:rFonts w:cs="Times New Roman"/>
                <w:color w:val="000000" w:themeColor="text1"/>
              </w:rPr>
            </w:pPr>
            <w:r>
              <w:rPr>
                <w:rFonts w:cs="Times New Roman"/>
                <w:color w:val="000000" w:themeColor="text1"/>
              </w:rPr>
              <w:t>Provider must hold YSCL AUTHORIZED key to write prescriptions for clozapine.</w:t>
            </w:r>
          </w:p>
        </w:tc>
      </w:tr>
      <w:tr w:rsidR="00444EC9" w:rsidRPr="00D62099" w14:paraId="450D6F70" w14:textId="77777777" w:rsidTr="00504F98">
        <w:tc>
          <w:tcPr>
            <w:tcW w:w="1080" w:type="dxa"/>
          </w:tcPr>
          <w:p w14:paraId="450D6F6E" w14:textId="77777777" w:rsidR="00444EC9" w:rsidRPr="00D62099" w:rsidRDefault="00EC1A09" w:rsidP="00444EC9">
            <w:pPr>
              <w:keepNext/>
              <w:jc w:val="center"/>
              <w:rPr>
                <w:color w:val="000000" w:themeColor="text1"/>
                <w:highlight w:val="lightGray"/>
              </w:rPr>
            </w:pPr>
            <w:r w:rsidRPr="00EC1A09">
              <w:rPr>
                <w:color w:val="000000" w:themeColor="text1"/>
              </w:rPr>
              <w:t>709342</w:t>
            </w:r>
          </w:p>
        </w:tc>
        <w:tc>
          <w:tcPr>
            <w:tcW w:w="8910" w:type="dxa"/>
          </w:tcPr>
          <w:p w14:paraId="450D6F6F" w14:textId="77777777" w:rsidR="00444EC9" w:rsidRPr="00444EC9" w:rsidRDefault="00444EC9" w:rsidP="00444EC9">
            <w:pPr>
              <w:keepNext/>
              <w:rPr>
                <w:rFonts w:cs="Times New Roman"/>
                <w:color w:val="000000" w:themeColor="text1"/>
              </w:rPr>
            </w:pPr>
            <w:r w:rsidRPr="00D62099">
              <w:rPr>
                <w:rFonts w:cs="Times New Roman"/>
                <w:color w:val="000000" w:themeColor="text1"/>
              </w:rPr>
              <w:t>For a Written order</w:t>
            </w:r>
            <w:r>
              <w:rPr>
                <w:rFonts w:cs="Times New Roman"/>
                <w:color w:val="000000" w:themeColor="text1"/>
              </w:rPr>
              <w:t xml:space="preserve"> in IP pharmacy,</w:t>
            </w:r>
            <w:r w:rsidRPr="00D62099">
              <w:rPr>
                <w:rFonts w:cs="Times New Roman"/>
                <w:color w:val="000000" w:themeColor="text1"/>
              </w:rPr>
              <w:t xml:space="preserve"> </w:t>
            </w:r>
            <w:r>
              <w:rPr>
                <w:rFonts w:cs="Times New Roman"/>
                <w:color w:val="000000" w:themeColor="text1"/>
              </w:rPr>
              <w:t>i</w:t>
            </w:r>
            <w:r w:rsidRPr="00D62099">
              <w:rPr>
                <w:rFonts w:cs="Times New Roman"/>
                <w:color w:val="000000" w:themeColor="text1"/>
              </w:rPr>
              <w:t>n the event the provider was selected by mistake</w:t>
            </w:r>
            <w:r>
              <w:rPr>
                <w:rFonts w:cs="Times New Roman"/>
                <w:color w:val="000000" w:themeColor="text1"/>
              </w:rPr>
              <w:t xml:space="preserve"> or another Provider name needs to be entered</w:t>
            </w:r>
            <w:r w:rsidRPr="00D62099">
              <w:rPr>
                <w:rFonts w:cs="Times New Roman"/>
                <w:color w:val="000000" w:themeColor="text1"/>
              </w:rPr>
              <w:t>, the system shall allow the IP Pharmacist to select another Provider without having to start the order process over again.</w:t>
            </w:r>
          </w:p>
        </w:tc>
      </w:tr>
      <w:tr w:rsidR="00D62099" w:rsidRPr="00D62099" w14:paraId="450D6F73" w14:textId="77777777" w:rsidTr="00504F98">
        <w:tc>
          <w:tcPr>
            <w:tcW w:w="1080" w:type="dxa"/>
          </w:tcPr>
          <w:p w14:paraId="450D6F71" w14:textId="77777777" w:rsidR="004A0708" w:rsidRPr="00D62099" w:rsidRDefault="004A0708" w:rsidP="00A15C19">
            <w:pPr>
              <w:keepNext/>
              <w:jc w:val="center"/>
              <w:rPr>
                <w:rFonts w:cs="Times New Roman"/>
                <w:color w:val="000000" w:themeColor="text1"/>
                <w:highlight w:val="lightGray"/>
              </w:rPr>
            </w:pPr>
            <w:r w:rsidRPr="00EC1A09">
              <w:rPr>
                <w:rFonts w:cs="Times New Roman"/>
                <w:color w:val="000000" w:themeColor="text1"/>
              </w:rPr>
              <w:t>685349</w:t>
            </w:r>
          </w:p>
        </w:tc>
        <w:tc>
          <w:tcPr>
            <w:tcW w:w="8910" w:type="dxa"/>
          </w:tcPr>
          <w:p w14:paraId="450D6F72" w14:textId="77777777" w:rsidR="004A0708" w:rsidRPr="00D62099" w:rsidRDefault="00BD0887" w:rsidP="00BD0887">
            <w:pPr>
              <w:keepNext/>
              <w:rPr>
                <w:rFonts w:cs="Times New Roman"/>
                <w:color w:val="000000" w:themeColor="text1"/>
              </w:rPr>
            </w:pPr>
            <w:r w:rsidRPr="00D62099">
              <w:rPr>
                <w:rFonts w:cs="Times New Roman"/>
                <w:color w:val="000000" w:themeColor="text1"/>
              </w:rPr>
              <w:t>For a Written order</w:t>
            </w:r>
            <w:r w:rsidR="00444EC9">
              <w:rPr>
                <w:rFonts w:cs="Times New Roman"/>
                <w:color w:val="000000" w:themeColor="text1"/>
              </w:rPr>
              <w:t xml:space="preserve"> in IP pharmacy</w:t>
            </w:r>
            <w:r w:rsidRPr="00D62099">
              <w:rPr>
                <w:rFonts w:cs="Times New Roman"/>
                <w:color w:val="000000" w:themeColor="text1"/>
              </w:rPr>
              <w:t>,</w:t>
            </w:r>
            <w:r w:rsidRPr="00D62099" w:rsidDel="00BD0887">
              <w:rPr>
                <w:rFonts w:cs="Times New Roman"/>
                <w:color w:val="000000" w:themeColor="text1"/>
              </w:rPr>
              <w:t xml:space="preserve"> </w:t>
            </w:r>
            <w:r w:rsidRPr="00D62099">
              <w:rPr>
                <w:rFonts w:cs="Times New Roman"/>
                <w:color w:val="000000" w:themeColor="text1"/>
              </w:rPr>
              <w:t>if</w:t>
            </w:r>
            <w:r w:rsidR="004A0708" w:rsidRPr="00D62099">
              <w:rPr>
                <w:rFonts w:cs="Times New Roman"/>
                <w:color w:val="000000" w:themeColor="text1"/>
              </w:rPr>
              <w:t xml:space="preserve"> the Provider is authorized, the system shall determine if the patient is actively registered at NCCC and has a clozapine Authorization number in File 55.</w:t>
            </w:r>
          </w:p>
        </w:tc>
      </w:tr>
      <w:tr w:rsidR="00D62099" w:rsidRPr="00D62099" w14:paraId="450D6F76" w14:textId="77777777" w:rsidTr="00504F98">
        <w:tc>
          <w:tcPr>
            <w:tcW w:w="1080" w:type="dxa"/>
          </w:tcPr>
          <w:p w14:paraId="450D6F74" w14:textId="77777777" w:rsidR="004A0708" w:rsidRPr="00D62099" w:rsidRDefault="004A0708" w:rsidP="00A15C19">
            <w:pPr>
              <w:spacing w:before="40" w:after="40"/>
              <w:jc w:val="center"/>
              <w:rPr>
                <w:color w:val="000000" w:themeColor="text1"/>
                <w:highlight w:val="lightGray"/>
              </w:rPr>
            </w:pPr>
            <w:r w:rsidRPr="00EC1A09">
              <w:rPr>
                <w:color w:val="000000" w:themeColor="text1"/>
              </w:rPr>
              <w:t>685350</w:t>
            </w:r>
          </w:p>
        </w:tc>
        <w:tc>
          <w:tcPr>
            <w:tcW w:w="8910" w:type="dxa"/>
          </w:tcPr>
          <w:p w14:paraId="450D6F75" w14:textId="77777777" w:rsidR="00E53A86" w:rsidRPr="00F270E0" w:rsidRDefault="00BD0887" w:rsidP="00F270E0">
            <w:pPr>
              <w:spacing w:before="40" w:after="40"/>
              <w:rPr>
                <w:color w:val="000000" w:themeColor="text1"/>
              </w:rPr>
            </w:pPr>
            <w:r w:rsidRPr="00D62099">
              <w:rPr>
                <w:rFonts w:cs="Times New Roman"/>
                <w:color w:val="000000" w:themeColor="text1"/>
              </w:rPr>
              <w:t>For a Written order,</w:t>
            </w:r>
            <w:r w:rsidRPr="00D62099" w:rsidDel="00BD0887">
              <w:rPr>
                <w:rFonts w:cs="Times New Roman"/>
                <w:color w:val="000000" w:themeColor="text1"/>
              </w:rPr>
              <w:t xml:space="preserve"> </w:t>
            </w:r>
            <w:r w:rsidRPr="00D62099">
              <w:rPr>
                <w:color w:val="000000" w:themeColor="text1"/>
              </w:rPr>
              <w:t>i</w:t>
            </w:r>
            <w:r w:rsidR="004A0708" w:rsidRPr="00D62099">
              <w:rPr>
                <w:color w:val="000000" w:themeColor="text1"/>
              </w:rPr>
              <w:t xml:space="preserve">f the patient is not actively registered at NCCC, </w:t>
            </w:r>
            <w:r w:rsidRPr="00D62099">
              <w:rPr>
                <w:rFonts w:cs="Times New Roman"/>
                <w:color w:val="000000" w:themeColor="text1"/>
              </w:rPr>
              <w:t xml:space="preserve">the system shall </w:t>
            </w:r>
            <w:r w:rsidR="00F270E0">
              <w:rPr>
                <w:rFonts w:cs="Times New Roman"/>
                <w:color w:val="000000" w:themeColor="text1"/>
              </w:rPr>
              <w:t>trigger the Emergency Registration Override flow, whereby a temporary local authorization number can be assigned</w:t>
            </w:r>
            <w:r w:rsidR="004A0708" w:rsidRPr="00D62099">
              <w:rPr>
                <w:color w:val="000000" w:themeColor="text1"/>
              </w:rPr>
              <w:t>.</w:t>
            </w:r>
            <w:r w:rsidR="00D55E47" w:rsidRPr="00D62099">
              <w:rPr>
                <w:color w:val="000000" w:themeColor="text1"/>
              </w:rPr>
              <w:t xml:space="preserve"> </w:t>
            </w:r>
            <w:r w:rsidR="004E4A2D">
              <w:rPr>
                <w:color w:val="000000" w:themeColor="text1"/>
              </w:rPr>
              <w:t>(See Emergency Registration Override requirements)</w:t>
            </w:r>
          </w:p>
        </w:tc>
      </w:tr>
      <w:tr w:rsidR="00794819" w:rsidRPr="00D62099" w14:paraId="450D6F7D" w14:textId="77777777" w:rsidTr="0066119E">
        <w:tc>
          <w:tcPr>
            <w:tcW w:w="1080" w:type="dxa"/>
          </w:tcPr>
          <w:p w14:paraId="450D6F77" w14:textId="77777777" w:rsidR="00794819" w:rsidRPr="001F37FC" w:rsidRDefault="00923C7A" w:rsidP="00DF4109">
            <w:pPr>
              <w:spacing w:before="40" w:after="40"/>
              <w:jc w:val="center"/>
              <w:rPr>
                <w:color w:val="000000" w:themeColor="text1"/>
              </w:rPr>
            </w:pPr>
            <w:r w:rsidRPr="001F37FC">
              <w:rPr>
                <w:rFonts w:cs="Times New Roman"/>
              </w:rPr>
              <w:t>685347</w:t>
            </w:r>
            <w:r w:rsidR="00794819" w:rsidRPr="001F37FC">
              <w:rPr>
                <w:rFonts w:cs="Times New Roman"/>
              </w:rPr>
              <w:t xml:space="preserve"> </w:t>
            </w:r>
          </w:p>
        </w:tc>
        <w:tc>
          <w:tcPr>
            <w:tcW w:w="8910" w:type="dxa"/>
          </w:tcPr>
          <w:p w14:paraId="450D6F78" w14:textId="77777777" w:rsidR="00794819" w:rsidRPr="001F37FC" w:rsidRDefault="00794819" w:rsidP="0066119E">
            <w:pPr>
              <w:keepNext/>
              <w:rPr>
                <w:rFonts w:cs="Times New Roman"/>
              </w:rPr>
            </w:pPr>
            <w:r w:rsidRPr="001F37FC">
              <w:rPr>
                <w:rFonts w:cs="Times New Roman"/>
                <w:color w:val="000000" w:themeColor="text1"/>
              </w:rPr>
              <w:t>For a Written order in IP pharmacy,</w:t>
            </w:r>
            <w:r w:rsidRPr="001F37FC" w:rsidDel="00BD0887">
              <w:rPr>
                <w:rFonts w:cs="Times New Roman"/>
                <w:color w:val="000000" w:themeColor="text1"/>
              </w:rPr>
              <w:t xml:space="preserve"> </w:t>
            </w:r>
            <w:r w:rsidRPr="001F37FC">
              <w:rPr>
                <w:rFonts w:cs="Times New Roman"/>
              </w:rPr>
              <w:t>the system shall use the new FDA ANC lab results to determine how to proceed with monitoring and dispensing clozapine:</w:t>
            </w:r>
          </w:p>
          <w:p w14:paraId="450D6F79" w14:textId="77777777" w:rsidR="00794819" w:rsidRPr="001F37FC" w:rsidRDefault="00794819" w:rsidP="001A333C">
            <w:pPr>
              <w:pStyle w:val="ListParagraph"/>
              <w:keepNext/>
              <w:numPr>
                <w:ilvl w:val="0"/>
                <w:numId w:val="15"/>
              </w:numPr>
              <w:spacing w:beforeLines="20" w:before="48" w:afterLines="20" w:after="48"/>
              <w:contextualSpacing/>
              <w:rPr>
                <w:rFonts w:ascii="Times New Roman" w:hAnsi="Times New Roman"/>
                <w:sz w:val="24"/>
                <w:szCs w:val="24"/>
              </w:rPr>
            </w:pPr>
            <w:r w:rsidRPr="001F37FC">
              <w:rPr>
                <w:rFonts w:ascii="Times New Roman" w:hAnsi="Times New Roman"/>
                <w:sz w:val="24"/>
                <w:szCs w:val="24"/>
              </w:rPr>
              <w:t xml:space="preserve">ANC (with matching WBC) </w:t>
            </w:r>
            <w:r w:rsidR="00A5493F" w:rsidRPr="001F37FC">
              <w:rPr>
                <w:rFonts w:ascii="Times New Roman" w:hAnsi="Times New Roman"/>
                <w:sz w:val="24"/>
                <w:szCs w:val="24"/>
              </w:rPr>
              <w:t>≥</w:t>
            </w:r>
            <w:r w:rsidRPr="001F37FC">
              <w:rPr>
                <w:rFonts w:ascii="Times New Roman" w:hAnsi="Times New Roman"/>
                <w:sz w:val="24"/>
                <w:szCs w:val="24"/>
              </w:rPr>
              <w:t xml:space="preserve"> 1500 (Normal)</w:t>
            </w:r>
          </w:p>
          <w:p w14:paraId="450D6F7A" w14:textId="77777777" w:rsidR="00794819" w:rsidRPr="001F37FC" w:rsidRDefault="00794819" w:rsidP="001A333C">
            <w:pPr>
              <w:pStyle w:val="ListParagraph"/>
              <w:keepNext/>
              <w:numPr>
                <w:ilvl w:val="0"/>
                <w:numId w:val="15"/>
              </w:numPr>
              <w:spacing w:beforeLines="20" w:before="48" w:afterLines="20" w:after="48"/>
              <w:contextualSpacing/>
              <w:rPr>
                <w:rFonts w:ascii="Times New Roman" w:hAnsi="Times New Roman"/>
                <w:sz w:val="24"/>
                <w:szCs w:val="24"/>
              </w:rPr>
            </w:pPr>
            <w:r w:rsidRPr="001F37FC">
              <w:rPr>
                <w:rFonts w:ascii="Times New Roman" w:hAnsi="Times New Roman"/>
                <w:sz w:val="24"/>
                <w:szCs w:val="24"/>
              </w:rPr>
              <w:t xml:space="preserve">ANC (with matching WBC) 1000 – </w:t>
            </w:r>
            <w:r w:rsidR="00432507" w:rsidRPr="001F37FC">
              <w:rPr>
                <w:rFonts w:ascii="Times New Roman" w:hAnsi="Times New Roman"/>
                <w:sz w:val="24"/>
                <w:szCs w:val="24"/>
              </w:rPr>
              <w:t xml:space="preserve">1499 </w:t>
            </w:r>
            <w:r w:rsidRPr="001F37FC">
              <w:rPr>
                <w:rFonts w:ascii="Times New Roman" w:hAnsi="Times New Roman"/>
                <w:sz w:val="24"/>
                <w:szCs w:val="24"/>
              </w:rPr>
              <w:t>(Mild Neutropenia)</w:t>
            </w:r>
          </w:p>
          <w:p w14:paraId="450D6F7B" w14:textId="77777777" w:rsidR="00794819" w:rsidRPr="001F37FC" w:rsidRDefault="00794819" w:rsidP="001A333C">
            <w:pPr>
              <w:pStyle w:val="ListParagraph"/>
              <w:keepNext/>
              <w:numPr>
                <w:ilvl w:val="0"/>
                <w:numId w:val="15"/>
              </w:numPr>
              <w:spacing w:beforeLines="20" w:before="48" w:afterLines="20" w:after="48"/>
              <w:contextualSpacing/>
              <w:rPr>
                <w:rFonts w:ascii="Times New Roman" w:hAnsi="Times New Roman"/>
                <w:sz w:val="24"/>
                <w:szCs w:val="24"/>
              </w:rPr>
            </w:pPr>
            <w:r w:rsidRPr="001F37FC">
              <w:rPr>
                <w:rFonts w:ascii="Times New Roman" w:hAnsi="Times New Roman"/>
                <w:sz w:val="24"/>
                <w:szCs w:val="24"/>
              </w:rPr>
              <w:t>ANC (with matching WBC) 500 – 999 (Moderate Neutropenia)</w:t>
            </w:r>
          </w:p>
          <w:p w14:paraId="450D6F7C" w14:textId="77777777" w:rsidR="00794819" w:rsidRPr="001F37FC" w:rsidRDefault="00794819" w:rsidP="001A333C">
            <w:pPr>
              <w:pStyle w:val="ListParagraph"/>
              <w:numPr>
                <w:ilvl w:val="0"/>
                <w:numId w:val="15"/>
              </w:numPr>
              <w:spacing w:before="40" w:after="40"/>
              <w:rPr>
                <w:rFonts w:ascii="Times New Roman" w:hAnsi="Times New Roman" w:cs="Times New Roman"/>
                <w:color w:val="000000" w:themeColor="text1"/>
              </w:rPr>
            </w:pPr>
            <w:r w:rsidRPr="001F37FC">
              <w:rPr>
                <w:rFonts w:ascii="Times New Roman" w:hAnsi="Times New Roman" w:cs="Times New Roman"/>
                <w:sz w:val="24"/>
              </w:rPr>
              <w:t>ANC (with matching WBC) &lt;500 (Severe Neutropenia)</w:t>
            </w:r>
          </w:p>
        </w:tc>
      </w:tr>
      <w:tr w:rsidR="00504F98" w:rsidRPr="00504F98" w14:paraId="450D6F80" w14:textId="77777777" w:rsidTr="00504F98">
        <w:trPr>
          <w:trHeight w:val="539"/>
        </w:trPr>
        <w:tc>
          <w:tcPr>
            <w:tcW w:w="1080" w:type="dxa"/>
            <w:hideMark/>
          </w:tcPr>
          <w:p w14:paraId="450D6F7E" w14:textId="77777777" w:rsidR="00504F98" w:rsidRPr="00B66324" w:rsidRDefault="00504F98" w:rsidP="00A15C19">
            <w:pPr>
              <w:keepNext/>
              <w:jc w:val="center"/>
              <w:rPr>
                <w:sz w:val="22"/>
                <w:szCs w:val="22"/>
              </w:rPr>
            </w:pPr>
            <w:r w:rsidRPr="00B66324">
              <w:lastRenderedPageBreak/>
              <w:t>703721</w:t>
            </w:r>
          </w:p>
        </w:tc>
        <w:tc>
          <w:tcPr>
            <w:tcW w:w="8910" w:type="dxa"/>
            <w:hideMark/>
          </w:tcPr>
          <w:p w14:paraId="450D6F7F" w14:textId="77777777" w:rsidR="00504F98" w:rsidRPr="00380E66" w:rsidRDefault="00832F19" w:rsidP="00243801">
            <w:pPr>
              <w:keepNext/>
              <w:rPr>
                <w:sz w:val="22"/>
                <w:szCs w:val="22"/>
              </w:rPr>
            </w:pPr>
            <w:r w:rsidRPr="00B66324">
              <w:t>When the clozapine order originated in Vista backdoor IP pharmacy menu and both the ANC and WBC are present, the system shall verify that the ANC and WBC match, i.e., were drawn from the same draw, at the same date and time.</w:t>
            </w:r>
          </w:p>
        </w:tc>
      </w:tr>
    </w:tbl>
    <w:p w14:paraId="450D6F81" w14:textId="0B368939" w:rsidR="004A0708" w:rsidRDefault="00936BDA" w:rsidP="00936BDA">
      <w:pPr>
        <w:pStyle w:val="Caption"/>
      </w:pPr>
      <w:bookmarkStart w:id="20" w:name="_Toc454956898"/>
      <w:r>
        <w:t xml:space="preserve">Table </w:t>
      </w:r>
      <w:r w:rsidR="00880A07">
        <w:rPr>
          <w:noProof/>
        </w:rPr>
        <w:t>4</w:t>
      </w:r>
      <w:r>
        <w:t xml:space="preserve">: </w:t>
      </w:r>
      <w:r w:rsidRPr="00D04540">
        <w:t>Requirements for 28 day and 56 Day Triggers</w:t>
      </w:r>
      <w:bookmarkEnd w:id="20"/>
    </w:p>
    <w:tbl>
      <w:tblPr>
        <w:tblStyle w:val="TableGrid"/>
        <w:tblW w:w="9990" w:type="dxa"/>
        <w:tblInd w:w="-162" w:type="dxa"/>
        <w:tblLayout w:type="fixed"/>
        <w:tblLook w:val="04A0" w:firstRow="1" w:lastRow="0" w:firstColumn="1" w:lastColumn="0" w:noHBand="0" w:noVBand="1"/>
      </w:tblPr>
      <w:tblGrid>
        <w:gridCol w:w="1080"/>
        <w:gridCol w:w="8910"/>
      </w:tblGrid>
      <w:tr w:rsidR="00936BDA" w:rsidRPr="00625C1C" w14:paraId="450D6F84" w14:textId="77777777" w:rsidTr="00936BDA">
        <w:trPr>
          <w:tblHeader/>
        </w:trPr>
        <w:tc>
          <w:tcPr>
            <w:tcW w:w="1080" w:type="dxa"/>
            <w:shd w:val="clear" w:color="auto" w:fill="C6D9F1" w:themeFill="text2" w:themeFillTint="33"/>
          </w:tcPr>
          <w:p w14:paraId="450D6F82" w14:textId="77777777" w:rsidR="00936BDA" w:rsidRPr="00625C1C" w:rsidRDefault="00936BDA" w:rsidP="00936BDA">
            <w:pPr>
              <w:keepNext/>
              <w:spacing w:before="40" w:after="40"/>
              <w:jc w:val="center"/>
              <w:rPr>
                <w:rFonts w:cs="Times New Roman"/>
                <w:b/>
              </w:rPr>
            </w:pPr>
            <w:r w:rsidRPr="00625C1C">
              <w:rPr>
                <w:rFonts w:cs="Times New Roman"/>
                <w:b/>
              </w:rPr>
              <w:t>RRC#</w:t>
            </w:r>
          </w:p>
        </w:tc>
        <w:tc>
          <w:tcPr>
            <w:tcW w:w="8910" w:type="dxa"/>
            <w:shd w:val="clear" w:color="auto" w:fill="C6D9F1" w:themeFill="text2" w:themeFillTint="33"/>
          </w:tcPr>
          <w:p w14:paraId="450D6F83" w14:textId="77777777" w:rsidR="00936BDA" w:rsidRPr="00625C1C" w:rsidRDefault="00936BDA" w:rsidP="00991FA8">
            <w:pPr>
              <w:keepNext/>
              <w:spacing w:before="40" w:after="40"/>
              <w:rPr>
                <w:rFonts w:cs="Times New Roman"/>
                <w:b/>
              </w:rPr>
            </w:pPr>
            <w:r>
              <w:rPr>
                <w:rFonts w:cs="Times New Roman"/>
                <w:b/>
              </w:rPr>
              <w:t>28 Day and 56 Day Triggers</w:t>
            </w:r>
            <w:r w:rsidR="00991FA8">
              <w:rPr>
                <w:rFonts w:cs="Times New Roman"/>
                <w:b/>
              </w:rPr>
              <w:t xml:space="preserve"> to Discontinue</w:t>
            </w:r>
          </w:p>
        </w:tc>
      </w:tr>
      <w:tr w:rsidR="00936BDA" w:rsidRPr="00877204" w14:paraId="450D6F87" w14:textId="77777777" w:rsidTr="00936BDA">
        <w:trPr>
          <w:trHeight w:val="539"/>
        </w:trPr>
        <w:tc>
          <w:tcPr>
            <w:tcW w:w="1080" w:type="dxa"/>
          </w:tcPr>
          <w:p w14:paraId="450D6F85" w14:textId="77777777" w:rsidR="00936BDA" w:rsidRPr="00877204" w:rsidRDefault="00B26274" w:rsidP="00936BDA">
            <w:pPr>
              <w:keepNext/>
              <w:jc w:val="center"/>
              <w:rPr>
                <w:rFonts w:cs="Times New Roman"/>
                <w:sz w:val="22"/>
                <w:szCs w:val="22"/>
              </w:rPr>
            </w:pPr>
            <w:r w:rsidRPr="00877204">
              <w:rPr>
                <w:rFonts w:cs="Times New Roman"/>
              </w:rPr>
              <w:t>69</w:t>
            </w:r>
            <w:r w:rsidR="00936BDA" w:rsidRPr="00877204">
              <w:rPr>
                <w:rFonts w:cs="Times New Roman"/>
              </w:rPr>
              <w:t>1809</w:t>
            </w:r>
          </w:p>
        </w:tc>
        <w:tc>
          <w:tcPr>
            <w:tcW w:w="8910" w:type="dxa"/>
          </w:tcPr>
          <w:p w14:paraId="450D6F86" w14:textId="77777777" w:rsidR="00936BDA" w:rsidRPr="00877204" w:rsidRDefault="00936BDA" w:rsidP="00936BDA">
            <w:pPr>
              <w:keepNext/>
              <w:rPr>
                <w:rFonts w:cs="Times New Roman"/>
                <w:sz w:val="22"/>
                <w:szCs w:val="22"/>
              </w:rPr>
            </w:pPr>
            <w:r w:rsidRPr="00877204">
              <w:rPr>
                <w:rFonts w:cs="Times New Roman"/>
              </w:rPr>
              <w:t>In the event a newly authorized clozapine Inpatient has not filled the clozapine order within 28 days after being marked ‘Active’, the system shall automatically change the status from ‘Active’ to ‘Discontinued.’</w:t>
            </w:r>
          </w:p>
        </w:tc>
      </w:tr>
      <w:tr w:rsidR="00936BDA" w:rsidRPr="00504F98" w14:paraId="450D6F8A" w14:textId="77777777" w:rsidTr="00936BDA">
        <w:trPr>
          <w:trHeight w:val="539"/>
        </w:trPr>
        <w:tc>
          <w:tcPr>
            <w:tcW w:w="1080" w:type="dxa"/>
          </w:tcPr>
          <w:p w14:paraId="450D6F88" w14:textId="77777777" w:rsidR="00936BDA" w:rsidRPr="00877204" w:rsidRDefault="00B26274" w:rsidP="00936BDA">
            <w:pPr>
              <w:keepNext/>
              <w:jc w:val="center"/>
              <w:rPr>
                <w:rFonts w:cs="Times New Roman"/>
                <w:sz w:val="22"/>
                <w:szCs w:val="22"/>
              </w:rPr>
            </w:pPr>
            <w:r w:rsidRPr="00877204">
              <w:rPr>
                <w:rFonts w:cs="Times New Roman"/>
              </w:rPr>
              <w:t>69</w:t>
            </w:r>
            <w:r w:rsidR="00936BDA" w:rsidRPr="00877204">
              <w:rPr>
                <w:rFonts w:cs="Times New Roman"/>
              </w:rPr>
              <w:t>1810</w:t>
            </w:r>
          </w:p>
        </w:tc>
        <w:tc>
          <w:tcPr>
            <w:tcW w:w="8910" w:type="dxa"/>
          </w:tcPr>
          <w:p w14:paraId="450D6F89" w14:textId="77777777" w:rsidR="00936BDA" w:rsidRPr="00A81D22" w:rsidRDefault="00936BDA" w:rsidP="00537BA1">
            <w:pPr>
              <w:keepNext/>
              <w:rPr>
                <w:rFonts w:cs="Times New Roman"/>
                <w:sz w:val="22"/>
                <w:szCs w:val="22"/>
              </w:rPr>
            </w:pPr>
            <w:r w:rsidRPr="00877204">
              <w:rPr>
                <w:rFonts w:cs="Times New Roman"/>
              </w:rPr>
              <w:t xml:space="preserve">In the event a currently ‘Active’ clozapine </w:t>
            </w:r>
            <w:r w:rsidR="00537BA1" w:rsidRPr="00877204">
              <w:rPr>
                <w:rFonts w:cs="Times New Roman"/>
              </w:rPr>
              <w:t xml:space="preserve">Inpatient </w:t>
            </w:r>
            <w:r w:rsidRPr="00877204">
              <w:rPr>
                <w:rFonts w:cs="Times New Roman"/>
              </w:rPr>
              <w:t>has not filled a clozapine order for 56 days or longer, the system shall automatically change the status from ‘Active’ to ‘Discontinued.’</w:t>
            </w:r>
          </w:p>
        </w:tc>
      </w:tr>
    </w:tbl>
    <w:p w14:paraId="450D6F8B" w14:textId="4FE157E8" w:rsidR="00936BDA" w:rsidRDefault="0059618B" w:rsidP="0059618B">
      <w:pPr>
        <w:pStyle w:val="Caption"/>
      </w:pPr>
      <w:bookmarkStart w:id="21" w:name="_Toc454956899"/>
      <w:r>
        <w:t xml:space="preserve">Table </w:t>
      </w:r>
      <w:r w:rsidR="00880A07">
        <w:rPr>
          <w:noProof/>
        </w:rPr>
        <w:t>5</w:t>
      </w:r>
      <w:r>
        <w:t xml:space="preserve">: </w:t>
      </w:r>
      <w:r w:rsidRPr="009C3228">
        <w:t>Requirement</w:t>
      </w:r>
      <w:r w:rsidR="00CA2839">
        <w:t>s</w:t>
      </w:r>
      <w:r w:rsidRPr="009C3228">
        <w:t xml:space="preserve"> for Edit Option</w:t>
      </w:r>
      <w:r w:rsidR="00CA2839">
        <w:t>s</w:t>
      </w:r>
      <w:r w:rsidRPr="009C3228">
        <w:t xml:space="preserve"> in IP Pharmacy</w:t>
      </w:r>
      <w:bookmarkEnd w:id="21"/>
    </w:p>
    <w:tbl>
      <w:tblPr>
        <w:tblStyle w:val="TableGrid"/>
        <w:tblW w:w="9990" w:type="dxa"/>
        <w:tblInd w:w="-162" w:type="dxa"/>
        <w:tblLayout w:type="fixed"/>
        <w:tblLook w:val="04A0" w:firstRow="1" w:lastRow="0" w:firstColumn="1" w:lastColumn="0" w:noHBand="0" w:noVBand="1"/>
      </w:tblPr>
      <w:tblGrid>
        <w:gridCol w:w="1080"/>
        <w:gridCol w:w="8910"/>
      </w:tblGrid>
      <w:tr w:rsidR="00936BDA" w:rsidRPr="00625C1C" w14:paraId="450D6F8E" w14:textId="77777777" w:rsidTr="00D506FC">
        <w:trPr>
          <w:tblHeader/>
        </w:trPr>
        <w:tc>
          <w:tcPr>
            <w:tcW w:w="1080" w:type="dxa"/>
            <w:shd w:val="clear" w:color="auto" w:fill="C6D9F1" w:themeFill="text2" w:themeFillTint="33"/>
          </w:tcPr>
          <w:p w14:paraId="450D6F8C" w14:textId="77777777" w:rsidR="00936BDA" w:rsidRPr="00625C1C" w:rsidRDefault="00936BDA" w:rsidP="004D044F">
            <w:pPr>
              <w:keepNext/>
              <w:spacing w:before="40" w:after="40"/>
              <w:jc w:val="center"/>
              <w:rPr>
                <w:rFonts w:cs="Times New Roman"/>
                <w:b/>
              </w:rPr>
            </w:pPr>
            <w:r w:rsidRPr="00625C1C">
              <w:rPr>
                <w:rFonts w:cs="Times New Roman"/>
                <w:b/>
              </w:rPr>
              <w:t>RRC#</w:t>
            </w:r>
          </w:p>
        </w:tc>
        <w:tc>
          <w:tcPr>
            <w:tcW w:w="8910" w:type="dxa"/>
            <w:shd w:val="clear" w:color="auto" w:fill="C6D9F1" w:themeFill="text2" w:themeFillTint="33"/>
          </w:tcPr>
          <w:p w14:paraId="450D6F8D" w14:textId="77777777" w:rsidR="00936BDA" w:rsidRPr="00625C1C" w:rsidRDefault="00936BDA" w:rsidP="004D044F">
            <w:pPr>
              <w:keepNext/>
              <w:spacing w:before="40" w:after="40"/>
              <w:rPr>
                <w:rFonts w:cs="Times New Roman"/>
                <w:b/>
              </w:rPr>
            </w:pPr>
            <w:r>
              <w:rPr>
                <w:rFonts w:cs="Times New Roman"/>
                <w:b/>
              </w:rPr>
              <w:t>Inpatient Pharm</w:t>
            </w:r>
            <w:r w:rsidR="0059618B">
              <w:rPr>
                <w:rFonts w:cs="Times New Roman"/>
                <w:b/>
              </w:rPr>
              <w:t>a</w:t>
            </w:r>
            <w:r>
              <w:rPr>
                <w:rFonts w:cs="Times New Roman"/>
                <w:b/>
              </w:rPr>
              <w:t>cy Edit Option</w:t>
            </w:r>
          </w:p>
        </w:tc>
      </w:tr>
      <w:tr w:rsidR="00D506FC" w:rsidRPr="00877204" w14:paraId="450D6F94" w14:textId="77777777" w:rsidTr="00D506FC">
        <w:tc>
          <w:tcPr>
            <w:tcW w:w="1080" w:type="dxa"/>
            <w:hideMark/>
          </w:tcPr>
          <w:p w14:paraId="450D6F8F" w14:textId="77777777" w:rsidR="00D506FC" w:rsidRPr="00877204" w:rsidRDefault="00D506FC" w:rsidP="004D044F">
            <w:pPr>
              <w:keepNext/>
              <w:rPr>
                <w:rFonts w:ascii="Calibri" w:hAnsi="Calibri"/>
              </w:rPr>
            </w:pPr>
            <w:r w:rsidRPr="00877204">
              <w:t>718397</w:t>
            </w:r>
          </w:p>
        </w:tc>
        <w:tc>
          <w:tcPr>
            <w:tcW w:w="8910" w:type="dxa"/>
            <w:hideMark/>
          </w:tcPr>
          <w:p w14:paraId="450D6F90" w14:textId="77777777" w:rsidR="00D506FC" w:rsidRPr="00877204" w:rsidRDefault="00537BA1" w:rsidP="004D044F">
            <w:pPr>
              <w:keepNext/>
              <w:rPr>
                <w:rFonts w:ascii="Calibri" w:hAnsi="Calibri"/>
              </w:rPr>
            </w:pPr>
            <w:r w:rsidRPr="00877204">
              <w:t>For I</w:t>
            </w:r>
            <w:r w:rsidR="00D506FC" w:rsidRPr="00877204">
              <w:t>npatient orders where a patient is on a management dose of clozapine, the system shall automatically default the Stop date (similar to current OP pharmacy) that correlates with the dispense schedule of:</w:t>
            </w:r>
          </w:p>
          <w:p w14:paraId="450D6F91" w14:textId="77777777" w:rsidR="00D506FC" w:rsidRPr="00877204" w:rsidRDefault="00D506FC" w:rsidP="001A333C">
            <w:pPr>
              <w:pStyle w:val="ListParagraph"/>
              <w:keepNext/>
              <w:numPr>
                <w:ilvl w:val="0"/>
                <w:numId w:val="31"/>
              </w:numPr>
              <w:contextualSpacing/>
              <w:rPr>
                <w:rFonts w:ascii="Times New Roman" w:hAnsi="Times New Roman" w:cs="Times New Roman"/>
                <w:sz w:val="24"/>
              </w:rPr>
            </w:pPr>
            <w:r w:rsidRPr="00877204">
              <w:rPr>
                <w:rFonts w:ascii="Times New Roman" w:hAnsi="Times New Roman" w:cs="Times New Roman"/>
                <w:sz w:val="24"/>
              </w:rPr>
              <w:t>Weekly (stop date is 7 days)</w:t>
            </w:r>
          </w:p>
          <w:p w14:paraId="450D6F92" w14:textId="77777777" w:rsidR="00D506FC" w:rsidRPr="00877204" w:rsidRDefault="00D506FC" w:rsidP="001A333C">
            <w:pPr>
              <w:pStyle w:val="ListParagraph"/>
              <w:keepNext/>
              <w:numPr>
                <w:ilvl w:val="0"/>
                <w:numId w:val="31"/>
              </w:numPr>
              <w:contextualSpacing/>
              <w:rPr>
                <w:rFonts w:ascii="Times New Roman" w:hAnsi="Times New Roman" w:cs="Times New Roman"/>
                <w:sz w:val="24"/>
              </w:rPr>
            </w:pPr>
            <w:r w:rsidRPr="00877204">
              <w:rPr>
                <w:rFonts w:ascii="Times New Roman" w:hAnsi="Times New Roman" w:cs="Times New Roman"/>
                <w:sz w:val="24"/>
              </w:rPr>
              <w:t xml:space="preserve">Bi-weekly (stop date is 14 days), </w:t>
            </w:r>
          </w:p>
          <w:p w14:paraId="450D6F93" w14:textId="77777777" w:rsidR="00D506FC" w:rsidRPr="00877204" w:rsidRDefault="00D506FC" w:rsidP="001A333C">
            <w:pPr>
              <w:pStyle w:val="ListParagraph"/>
              <w:keepNext/>
              <w:numPr>
                <w:ilvl w:val="0"/>
                <w:numId w:val="31"/>
              </w:numPr>
              <w:contextualSpacing/>
            </w:pPr>
            <w:r w:rsidRPr="00877204">
              <w:rPr>
                <w:rFonts w:ascii="Times New Roman" w:hAnsi="Times New Roman" w:cs="Times New Roman"/>
                <w:sz w:val="24"/>
              </w:rPr>
              <w:t>Monthly (stop date is 28 days)</w:t>
            </w:r>
          </w:p>
        </w:tc>
      </w:tr>
      <w:tr w:rsidR="00936BDA" w:rsidRPr="00504F98" w14:paraId="450D6F9B" w14:textId="77777777" w:rsidTr="00936BDA">
        <w:trPr>
          <w:trHeight w:val="539"/>
        </w:trPr>
        <w:tc>
          <w:tcPr>
            <w:tcW w:w="1080" w:type="dxa"/>
          </w:tcPr>
          <w:p w14:paraId="450D6F95" w14:textId="77777777" w:rsidR="00936BDA" w:rsidRPr="00877204" w:rsidRDefault="00B26274" w:rsidP="004D044F">
            <w:pPr>
              <w:keepNext/>
              <w:jc w:val="center"/>
              <w:rPr>
                <w:rFonts w:cs="Times New Roman"/>
                <w:sz w:val="22"/>
                <w:szCs w:val="22"/>
              </w:rPr>
            </w:pPr>
            <w:r w:rsidRPr="00877204">
              <w:rPr>
                <w:rFonts w:cs="Times New Roman"/>
              </w:rPr>
              <w:t>720253</w:t>
            </w:r>
          </w:p>
        </w:tc>
        <w:tc>
          <w:tcPr>
            <w:tcW w:w="8910" w:type="dxa"/>
          </w:tcPr>
          <w:p w14:paraId="450D6F96" w14:textId="77777777" w:rsidR="00936BDA" w:rsidRPr="00877204" w:rsidRDefault="00936BDA" w:rsidP="004D044F">
            <w:pPr>
              <w:keepNext/>
              <w:rPr>
                <w:rFonts w:cs="Times New Roman"/>
              </w:rPr>
            </w:pPr>
            <w:r w:rsidRPr="00877204">
              <w:rPr>
                <w:rFonts w:cs="Times New Roman"/>
              </w:rPr>
              <w:t xml:space="preserve">When the Inpatient pharmacist is processing a clozapine order, the system shall allow the pre-populated </w:t>
            </w:r>
            <w:r w:rsidR="00A37629" w:rsidRPr="00877204">
              <w:rPr>
                <w:rFonts w:cs="Times New Roman"/>
              </w:rPr>
              <w:t xml:space="preserve">Stop </w:t>
            </w:r>
            <w:r w:rsidRPr="00877204">
              <w:rPr>
                <w:rFonts w:cs="Times New Roman"/>
              </w:rPr>
              <w:t xml:space="preserve">date fields that are presented in </w:t>
            </w:r>
            <w:proofErr w:type="spellStart"/>
            <w:r w:rsidRPr="00877204">
              <w:rPr>
                <w:rFonts w:cs="Times New Roman"/>
              </w:rPr>
              <w:t>parens</w:t>
            </w:r>
            <w:proofErr w:type="spellEnd"/>
            <w:r w:rsidRPr="00877204">
              <w:rPr>
                <w:rFonts w:cs="Times New Roman"/>
              </w:rPr>
              <w:t xml:space="preserve"> (  ) to be edited by the pharmacist to change the date to less than the maximum default date, such as:</w:t>
            </w:r>
          </w:p>
          <w:p w14:paraId="450D6F97" w14:textId="77777777" w:rsidR="00A37629" w:rsidRPr="00877204" w:rsidRDefault="00A37629" w:rsidP="001A333C">
            <w:pPr>
              <w:pStyle w:val="ListParagraph"/>
              <w:keepNext/>
              <w:numPr>
                <w:ilvl w:val="0"/>
                <w:numId w:val="29"/>
              </w:numPr>
              <w:spacing w:before="60" w:after="120"/>
              <w:rPr>
                <w:rFonts w:ascii="Times New Roman" w:hAnsi="Times New Roman" w:cs="Times New Roman"/>
                <w:sz w:val="24"/>
                <w:szCs w:val="24"/>
              </w:rPr>
            </w:pPr>
            <w:r w:rsidRPr="00877204">
              <w:rPr>
                <w:rFonts w:ascii="Times New Roman" w:hAnsi="Times New Roman" w:cs="Times New Roman"/>
                <w:sz w:val="24"/>
                <w:szCs w:val="24"/>
              </w:rPr>
              <w:t>4 days default for an emergency supply can be edited to less than the default 4 days</w:t>
            </w:r>
          </w:p>
          <w:p w14:paraId="450D6F98" w14:textId="77777777" w:rsidR="00A37629" w:rsidRPr="00877204" w:rsidRDefault="00A37629" w:rsidP="001A333C">
            <w:pPr>
              <w:pStyle w:val="ListParagraph"/>
              <w:keepNext/>
              <w:numPr>
                <w:ilvl w:val="0"/>
                <w:numId w:val="29"/>
              </w:numPr>
              <w:spacing w:before="60" w:after="120"/>
              <w:rPr>
                <w:rFonts w:ascii="Times New Roman" w:hAnsi="Times New Roman" w:cs="Times New Roman"/>
                <w:sz w:val="24"/>
                <w:szCs w:val="24"/>
              </w:rPr>
            </w:pPr>
            <w:r w:rsidRPr="00877204">
              <w:rPr>
                <w:rFonts w:ascii="Times New Roman" w:hAnsi="Times New Roman" w:cs="Times New Roman"/>
                <w:sz w:val="24"/>
                <w:szCs w:val="24"/>
              </w:rPr>
              <w:t>7 days default for a patient on weekly dispense frequency can be edited to less than the default 7 days</w:t>
            </w:r>
          </w:p>
          <w:p w14:paraId="450D6F99" w14:textId="77777777" w:rsidR="00A37629" w:rsidRPr="00877204" w:rsidRDefault="00A37629" w:rsidP="001A333C">
            <w:pPr>
              <w:pStyle w:val="ListParagraph"/>
              <w:keepNext/>
              <w:numPr>
                <w:ilvl w:val="0"/>
                <w:numId w:val="29"/>
              </w:numPr>
              <w:spacing w:before="60" w:after="120"/>
              <w:rPr>
                <w:rFonts w:ascii="Times New Roman" w:hAnsi="Times New Roman" w:cs="Times New Roman"/>
                <w:sz w:val="24"/>
                <w:szCs w:val="24"/>
              </w:rPr>
            </w:pPr>
            <w:r w:rsidRPr="00877204">
              <w:rPr>
                <w:rFonts w:ascii="Times New Roman" w:hAnsi="Times New Roman" w:cs="Times New Roman"/>
                <w:sz w:val="24"/>
                <w:szCs w:val="24"/>
              </w:rPr>
              <w:t>14 days default for a patient on bi-weekly dispense frequency can be edited to less than the default 14 days</w:t>
            </w:r>
          </w:p>
          <w:p w14:paraId="450D6F9A" w14:textId="77777777" w:rsidR="00A37629" w:rsidRPr="00877204" w:rsidRDefault="00A37629" w:rsidP="001A333C">
            <w:pPr>
              <w:pStyle w:val="ListParagraph"/>
              <w:keepNext/>
              <w:numPr>
                <w:ilvl w:val="0"/>
                <w:numId w:val="29"/>
              </w:numPr>
              <w:spacing w:before="60" w:after="120"/>
              <w:rPr>
                <w:rFonts w:ascii="Times New Roman" w:hAnsi="Times New Roman" w:cs="Times New Roman"/>
                <w:sz w:val="24"/>
                <w:szCs w:val="24"/>
              </w:rPr>
            </w:pPr>
            <w:r w:rsidRPr="00877204">
              <w:rPr>
                <w:rFonts w:ascii="Times New Roman" w:hAnsi="Times New Roman" w:cs="Times New Roman"/>
                <w:sz w:val="24"/>
                <w:szCs w:val="24"/>
              </w:rPr>
              <w:t>28 days default for a patient on monthly dispense frequency can be edited to less than the default 28 days</w:t>
            </w:r>
          </w:p>
        </w:tc>
      </w:tr>
      <w:tr w:rsidR="00811AD2" w:rsidRPr="00504F98" w14:paraId="450D6FA5" w14:textId="77777777" w:rsidTr="00936BDA">
        <w:trPr>
          <w:trHeight w:val="539"/>
        </w:trPr>
        <w:tc>
          <w:tcPr>
            <w:tcW w:w="1080" w:type="dxa"/>
          </w:tcPr>
          <w:p w14:paraId="450D6F9C" w14:textId="77777777" w:rsidR="00811AD2" w:rsidRPr="00877204" w:rsidRDefault="00DF4DCF" w:rsidP="004D044F">
            <w:pPr>
              <w:keepNext/>
              <w:jc w:val="center"/>
            </w:pPr>
            <w:r w:rsidRPr="00877204">
              <w:t>720269</w:t>
            </w:r>
          </w:p>
        </w:tc>
        <w:tc>
          <w:tcPr>
            <w:tcW w:w="8910" w:type="dxa"/>
          </w:tcPr>
          <w:p w14:paraId="450D6F9D" w14:textId="77777777" w:rsidR="00811AD2" w:rsidRPr="00877204" w:rsidRDefault="00811AD2" w:rsidP="00811AD2">
            <w:pPr>
              <w:keepNext/>
            </w:pPr>
            <w:r w:rsidRPr="00877204">
              <w:t>For Inpatient orders, whenever an editable field is selected to be modified – delineated by an asterisk (*) – the system shall discontinue the current clozapine order and create a new order which repeats the order and safety checks. Editable fields include:</w:t>
            </w:r>
          </w:p>
          <w:p w14:paraId="450D6F9E" w14:textId="77777777" w:rsidR="00811AD2" w:rsidRPr="00877204" w:rsidRDefault="00811AD2" w:rsidP="00811AD2">
            <w:pPr>
              <w:keepNext/>
              <w:spacing w:before="20" w:after="20"/>
            </w:pPr>
            <w:r w:rsidRPr="00877204">
              <w:t xml:space="preserve">*(1) Orderable item                             </w:t>
            </w:r>
          </w:p>
          <w:p w14:paraId="450D6F9F" w14:textId="77777777" w:rsidR="00811AD2" w:rsidRPr="00877204" w:rsidRDefault="00811AD2" w:rsidP="00811AD2">
            <w:pPr>
              <w:keepNext/>
              <w:spacing w:before="20" w:after="20"/>
            </w:pPr>
            <w:r w:rsidRPr="00877204">
              <w:t>*(2) Dosage ordered</w:t>
            </w:r>
          </w:p>
          <w:p w14:paraId="450D6FA0" w14:textId="77777777" w:rsidR="00811AD2" w:rsidRPr="00877204" w:rsidRDefault="00811AD2" w:rsidP="00811AD2">
            <w:pPr>
              <w:keepNext/>
              <w:spacing w:before="20" w:after="20"/>
            </w:pPr>
            <w:r w:rsidRPr="00877204">
              <w:t>*(3) Start</w:t>
            </w:r>
          </w:p>
          <w:p w14:paraId="450D6FA1" w14:textId="77777777" w:rsidR="00811AD2" w:rsidRPr="00877204" w:rsidRDefault="00811AD2" w:rsidP="00811AD2">
            <w:pPr>
              <w:keepNext/>
              <w:spacing w:before="20" w:after="20"/>
            </w:pPr>
            <w:r w:rsidRPr="00877204">
              <w:lastRenderedPageBreak/>
              <w:t>*(4) Med Route</w:t>
            </w:r>
          </w:p>
          <w:p w14:paraId="450D6FA2" w14:textId="77777777" w:rsidR="00811AD2" w:rsidRPr="00877204" w:rsidRDefault="00811AD2" w:rsidP="00811AD2">
            <w:pPr>
              <w:keepNext/>
              <w:spacing w:before="20" w:after="20"/>
            </w:pPr>
            <w:r w:rsidRPr="00877204">
              <w:t>*(5) Stop</w:t>
            </w:r>
          </w:p>
          <w:p w14:paraId="450D6FA3" w14:textId="77777777" w:rsidR="00811AD2" w:rsidRPr="00877204" w:rsidRDefault="00811AD2" w:rsidP="00811AD2">
            <w:pPr>
              <w:keepNext/>
              <w:spacing w:before="20" w:after="20"/>
            </w:pPr>
            <w:r w:rsidRPr="00877204">
              <w:t>*(8) Schedule</w:t>
            </w:r>
          </w:p>
          <w:p w14:paraId="450D6FA4" w14:textId="77777777" w:rsidR="00811AD2" w:rsidRPr="00A81D22" w:rsidRDefault="00811AD2" w:rsidP="00811AD2">
            <w:pPr>
              <w:keepNext/>
              <w:spacing w:before="20" w:after="20"/>
            </w:pPr>
            <w:r w:rsidRPr="00877204">
              <w:t>*10) Provider</w:t>
            </w:r>
          </w:p>
        </w:tc>
      </w:tr>
    </w:tbl>
    <w:p w14:paraId="450D6FA6" w14:textId="1CC8D106" w:rsidR="00C46544" w:rsidRDefault="0028665B" w:rsidP="0028665B">
      <w:pPr>
        <w:pStyle w:val="Heading4"/>
        <w:spacing w:before="240"/>
      </w:pPr>
      <w:r>
        <w:lastRenderedPageBreak/>
        <w:t>Renewal Orders</w:t>
      </w:r>
      <w:r w:rsidR="00C84D16">
        <w:t xml:space="preserve"> - BLOCKED</w:t>
      </w:r>
    </w:p>
    <w:p w14:paraId="450D6FA7" w14:textId="3761C8AE" w:rsidR="00C46544" w:rsidRPr="00025213" w:rsidRDefault="00C84D16" w:rsidP="00025213">
      <w:r>
        <w:t>The ability to Renew orders</w:t>
      </w:r>
      <w:r w:rsidR="00025213">
        <w:t xml:space="preserve"> </w:t>
      </w:r>
      <w:r w:rsidR="00C46544" w:rsidRPr="00025213">
        <w:t xml:space="preserve">is blocked for </w:t>
      </w:r>
      <w:r>
        <w:t xml:space="preserve">CPRS Providers and </w:t>
      </w:r>
      <w:r w:rsidR="00C46544" w:rsidRPr="00025213">
        <w:t xml:space="preserve">both Outpatient and Inpatient </w:t>
      </w:r>
      <w:proofErr w:type="spellStart"/>
      <w:r w:rsidR="00C46544" w:rsidRPr="00025213">
        <w:t>VistA</w:t>
      </w:r>
      <w:proofErr w:type="spellEnd"/>
      <w:r w:rsidR="00C46544" w:rsidRPr="00025213">
        <w:t xml:space="preserve"> Backdoor Pharmacy. The following requirement provides for an error response in the event a pharmacist attempts to Renew (RN) </w:t>
      </w:r>
      <w:r w:rsidR="00025213">
        <w:t>a clozapine</w:t>
      </w:r>
      <w:r w:rsidR="00C46544" w:rsidRPr="00025213">
        <w:t xml:space="preserve"> order in </w:t>
      </w:r>
      <w:proofErr w:type="spellStart"/>
      <w:r w:rsidR="00025213">
        <w:t>VistA</w:t>
      </w:r>
      <w:proofErr w:type="spellEnd"/>
      <w:r w:rsidR="00025213">
        <w:t xml:space="preserve"> </w:t>
      </w:r>
      <w:r w:rsidR="00C46544" w:rsidRPr="00025213">
        <w:t>Backdoor Pharmacy.</w:t>
      </w:r>
    </w:p>
    <w:p w14:paraId="450D6FA8" w14:textId="734EA722" w:rsidR="00EF356A" w:rsidRDefault="00EF356A" w:rsidP="00EF356A">
      <w:pPr>
        <w:pStyle w:val="Caption"/>
      </w:pPr>
      <w:bookmarkStart w:id="22" w:name="_Toc454956900"/>
      <w:r>
        <w:t xml:space="preserve">Table </w:t>
      </w:r>
      <w:r w:rsidR="00880A07">
        <w:rPr>
          <w:noProof/>
        </w:rPr>
        <w:t>6</w:t>
      </w:r>
      <w:r>
        <w:t xml:space="preserve">: </w:t>
      </w:r>
      <w:r w:rsidR="00025213">
        <w:t>Error Requirement</w:t>
      </w:r>
      <w:r w:rsidRPr="00D359F9">
        <w:t xml:space="preserve"> for </w:t>
      </w:r>
      <w:r w:rsidR="00025213">
        <w:t xml:space="preserve">Blocked </w:t>
      </w:r>
      <w:r w:rsidRPr="00D359F9">
        <w:t xml:space="preserve">Renewal Option in </w:t>
      </w:r>
      <w:r w:rsidR="00025213">
        <w:t xml:space="preserve">OP and </w:t>
      </w:r>
      <w:r w:rsidRPr="00D359F9">
        <w:t>IP</w:t>
      </w:r>
      <w:bookmarkEnd w:id="22"/>
      <w:r w:rsidRPr="00D359F9">
        <w:t xml:space="preserve"> </w:t>
      </w:r>
    </w:p>
    <w:tbl>
      <w:tblPr>
        <w:tblStyle w:val="TableGrid"/>
        <w:tblW w:w="9990" w:type="dxa"/>
        <w:tblInd w:w="-162" w:type="dxa"/>
        <w:tblLayout w:type="fixed"/>
        <w:tblLook w:val="04A0" w:firstRow="1" w:lastRow="0" w:firstColumn="1" w:lastColumn="0" w:noHBand="0" w:noVBand="1"/>
      </w:tblPr>
      <w:tblGrid>
        <w:gridCol w:w="1080"/>
        <w:gridCol w:w="8910"/>
      </w:tblGrid>
      <w:tr w:rsidR="00EF356A" w:rsidRPr="00625C1C" w14:paraId="450D6FAB" w14:textId="77777777" w:rsidTr="00524933">
        <w:trPr>
          <w:tblHeader/>
        </w:trPr>
        <w:tc>
          <w:tcPr>
            <w:tcW w:w="1080" w:type="dxa"/>
            <w:shd w:val="clear" w:color="auto" w:fill="C6D9F1" w:themeFill="text2" w:themeFillTint="33"/>
          </w:tcPr>
          <w:p w14:paraId="450D6FA9" w14:textId="77777777" w:rsidR="00EF356A" w:rsidRPr="00625C1C" w:rsidRDefault="00EF356A" w:rsidP="00524933">
            <w:pPr>
              <w:keepNext/>
              <w:spacing w:before="40" w:after="40"/>
              <w:jc w:val="center"/>
              <w:rPr>
                <w:rFonts w:cs="Times New Roman"/>
                <w:b/>
              </w:rPr>
            </w:pPr>
            <w:r w:rsidRPr="00625C1C">
              <w:rPr>
                <w:rFonts w:cs="Times New Roman"/>
                <w:b/>
              </w:rPr>
              <w:t>RRC#</w:t>
            </w:r>
          </w:p>
        </w:tc>
        <w:tc>
          <w:tcPr>
            <w:tcW w:w="8910" w:type="dxa"/>
            <w:shd w:val="clear" w:color="auto" w:fill="C6D9F1" w:themeFill="text2" w:themeFillTint="33"/>
          </w:tcPr>
          <w:p w14:paraId="450D6FAA" w14:textId="77777777" w:rsidR="00EF356A" w:rsidRPr="00625C1C" w:rsidRDefault="00C46544" w:rsidP="00025213">
            <w:pPr>
              <w:keepNext/>
              <w:spacing w:before="40" w:after="40"/>
              <w:rPr>
                <w:rFonts w:cs="Times New Roman"/>
                <w:b/>
              </w:rPr>
            </w:pPr>
            <w:r>
              <w:rPr>
                <w:rFonts w:cs="Times New Roman"/>
                <w:b/>
              </w:rPr>
              <w:t xml:space="preserve">Outpatient </w:t>
            </w:r>
            <w:r w:rsidR="00025213">
              <w:rPr>
                <w:rFonts w:cs="Times New Roman"/>
                <w:b/>
              </w:rPr>
              <w:t xml:space="preserve">Pharmacy </w:t>
            </w:r>
            <w:r>
              <w:rPr>
                <w:rFonts w:cs="Times New Roman"/>
                <w:b/>
              </w:rPr>
              <w:t xml:space="preserve">and Inpatient </w:t>
            </w:r>
            <w:r w:rsidR="00025213">
              <w:rPr>
                <w:rFonts w:cs="Times New Roman"/>
                <w:b/>
              </w:rPr>
              <w:t>Medications</w:t>
            </w:r>
            <w:r>
              <w:rPr>
                <w:rFonts w:cs="Times New Roman"/>
                <w:b/>
              </w:rPr>
              <w:t xml:space="preserve"> Renewal Error Message</w:t>
            </w:r>
          </w:p>
        </w:tc>
      </w:tr>
      <w:tr w:rsidR="00EF356A" w:rsidRPr="00EF356A" w14:paraId="450D6FB1" w14:textId="77777777" w:rsidTr="00EF356A">
        <w:tc>
          <w:tcPr>
            <w:tcW w:w="1080" w:type="dxa"/>
            <w:hideMark/>
          </w:tcPr>
          <w:p w14:paraId="450D6FAC" w14:textId="22AF7254" w:rsidR="00EF356A" w:rsidRPr="00EF356A" w:rsidRDefault="00C84D16" w:rsidP="00EF356A">
            <w:pPr>
              <w:keepNext/>
              <w:jc w:val="center"/>
              <w:rPr>
                <w:rFonts w:cs="Times New Roman"/>
                <w:highlight w:val="yellow"/>
              </w:rPr>
            </w:pPr>
            <w:r w:rsidRPr="009E7758">
              <w:rPr>
                <w:rFonts w:cs="Times New Roman"/>
              </w:rPr>
              <w:t>728053</w:t>
            </w:r>
          </w:p>
        </w:tc>
        <w:tc>
          <w:tcPr>
            <w:tcW w:w="8910" w:type="dxa"/>
            <w:hideMark/>
          </w:tcPr>
          <w:p w14:paraId="450D6FAD" w14:textId="0ADFD1D2" w:rsidR="00C46544" w:rsidRDefault="00C46544" w:rsidP="00C46544">
            <w:pPr>
              <w:keepNext/>
              <w:ind w:left="-18"/>
              <w:contextualSpacing/>
            </w:pPr>
            <w:r>
              <w:t xml:space="preserve">When a pharmacist attempts to use the Renew (RN) menu option in either Outpatient Pharmacy or Inpatient Medications, the system shall </w:t>
            </w:r>
            <w:r w:rsidR="00025213">
              <w:t>display</w:t>
            </w:r>
            <w:r>
              <w:t xml:space="preserve"> the following error message and the functionality </w:t>
            </w:r>
            <w:r w:rsidR="00025213">
              <w:t>is</w:t>
            </w:r>
            <w:r>
              <w:t xml:space="preserve"> not supported:</w:t>
            </w:r>
          </w:p>
          <w:p w14:paraId="450D6FAE" w14:textId="77777777" w:rsidR="00025213" w:rsidRDefault="00025213" w:rsidP="00C46544">
            <w:pPr>
              <w:keepNext/>
              <w:ind w:left="-18"/>
              <w:contextualSpacing/>
              <w:rPr>
                <w:rFonts w:ascii="Arial" w:hAnsi="Arial" w:cs="Arial"/>
                <w:color w:val="365F91" w:themeColor="accent1" w:themeShade="BF"/>
                <w:sz w:val="22"/>
              </w:rPr>
            </w:pPr>
          </w:p>
          <w:p w14:paraId="450D6FAF" w14:textId="0955F895" w:rsidR="00025213" w:rsidRPr="00025213" w:rsidRDefault="00C84D16" w:rsidP="00C46544">
            <w:pPr>
              <w:keepNext/>
              <w:ind w:left="-18"/>
              <w:contextualSpacing/>
              <w:rPr>
                <w:rFonts w:ascii="Arial" w:hAnsi="Arial" w:cs="Arial"/>
                <w:color w:val="365F91" w:themeColor="accent1" w:themeShade="BF"/>
                <w:sz w:val="22"/>
              </w:rPr>
            </w:pPr>
            <w:r>
              <w:rPr>
                <w:rFonts w:ascii="Arial" w:hAnsi="Arial" w:cs="Arial"/>
                <w:color w:val="365F91" w:themeColor="accent1" w:themeShade="BF"/>
                <w:sz w:val="22"/>
              </w:rPr>
              <w:t>Clozapine orders cannot be renewed</w:t>
            </w:r>
          </w:p>
          <w:p w14:paraId="450D6FB0" w14:textId="77777777" w:rsidR="00EF356A" w:rsidRPr="00C46544" w:rsidRDefault="00C46544" w:rsidP="00C46544">
            <w:pPr>
              <w:keepNext/>
              <w:ind w:left="-18"/>
              <w:contextualSpacing/>
            </w:pPr>
            <w:r w:rsidRPr="00C46544">
              <w:t xml:space="preserve"> </w:t>
            </w:r>
          </w:p>
        </w:tc>
      </w:tr>
    </w:tbl>
    <w:p w14:paraId="450D6FB2" w14:textId="77777777" w:rsidR="0028665B" w:rsidRDefault="0028665B" w:rsidP="0028665B">
      <w:pPr>
        <w:pStyle w:val="Heading4"/>
        <w:numPr>
          <w:ilvl w:val="3"/>
          <w:numId w:val="35"/>
        </w:numPr>
        <w:spacing w:before="240"/>
      </w:pPr>
      <w:r>
        <w:t>Copy Orders (CO)</w:t>
      </w:r>
    </w:p>
    <w:p w14:paraId="450D6FB3" w14:textId="556B5C6A" w:rsidR="0028665B" w:rsidRDefault="0028665B" w:rsidP="0028665B">
      <w:pPr>
        <w:pStyle w:val="Caption"/>
        <w:jc w:val="left"/>
      </w:pPr>
      <w:r>
        <w:rPr>
          <w:b w:val="0"/>
        </w:rPr>
        <w:t xml:space="preserve">The Copy Order menu option is accessible as a hidden </w:t>
      </w:r>
      <w:proofErr w:type="spellStart"/>
      <w:r>
        <w:rPr>
          <w:b w:val="0"/>
        </w:rPr>
        <w:t>VistA</w:t>
      </w:r>
      <w:proofErr w:type="spellEnd"/>
      <w:r>
        <w:rPr>
          <w:b w:val="0"/>
        </w:rPr>
        <w:t xml:space="preserve"> menu when the ‘?’ is used. An </w:t>
      </w:r>
      <w:r w:rsidR="00C84D16">
        <w:rPr>
          <w:b w:val="0"/>
        </w:rPr>
        <w:t xml:space="preserve">active, </w:t>
      </w:r>
      <w:r>
        <w:rPr>
          <w:b w:val="0"/>
        </w:rPr>
        <w:t xml:space="preserve">expired or discontinued order can be selected and the CO entry used to </w:t>
      </w:r>
      <w:r w:rsidR="00C84D16">
        <w:rPr>
          <w:b w:val="0"/>
        </w:rPr>
        <w:t>pre-populate</w:t>
      </w:r>
      <w:r>
        <w:rPr>
          <w:b w:val="0"/>
        </w:rPr>
        <w:t xml:space="preserve"> order information </w:t>
      </w:r>
      <w:r w:rsidR="00C84D16">
        <w:rPr>
          <w:b w:val="0"/>
        </w:rPr>
        <w:t>by copying it into the new order.</w:t>
      </w:r>
      <w:r>
        <w:rPr>
          <w:b w:val="0"/>
        </w:rPr>
        <w:t xml:space="preserve"> Since this is a new order, safety and order checks must be run.</w:t>
      </w:r>
      <w:r w:rsidRPr="0028665B">
        <w:rPr>
          <w:b w:val="0"/>
        </w:rPr>
        <w:t xml:space="preserve"> </w:t>
      </w:r>
    </w:p>
    <w:p w14:paraId="450D6FB4" w14:textId="5C01BCED" w:rsidR="00025213" w:rsidRDefault="00025213" w:rsidP="0028665B">
      <w:pPr>
        <w:pStyle w:val="Caption"/>
      </w:pPr>
      <w:bookmarkStart w:id="23" w:name="_Toc454956901"/>
      <w:r>
        <w:t xml:space="preserve">Table </w:t>
      </w:r>
      <w:r w:rsidR="00880A07">
        <w:rPr>
          <w:noProof/>
        </w:rPr>
        <w:t>7</w:t>
      </w:r>
      <w:r>
        <w:t xml:space="preserve">: </w:t>
      </w:r>
      <w:r w:rsidRPr="00D33194">
        <w:t>Requirement for Copy Order Option</w:t>
      </w:r>
      <w:r>
        <w:t xml:space="preserve"> in IP Medications</w:t>
      </w:r>
      <w:bookmarkEnd w:id="23"/>
    </w:p>
    <w:tbl>
      <w:tblPr>
        <w:tblStyle w:val="TableGrid"/>
        <w:tblW w:w="9990" w:type="dxa"/>
        <w:tblInd w:w="-162" w:type="dxa"/>
        <w:tblLayout w:type="fixed"/>
        <w:tblLook w:val="04A0" w:firstRow="1" w:lastRow="0" w:firstColumn="1" w:lastColumn="0" w:noHBand="0" w:noVBand="1"/>
      </w:tblPr>
      <w:tblGrid>
        <w:gridCol w:w="1080"/>
        <w:gridCol w:w="8910"/>
      </w:tblGrid>
      <w:tr w:rsidR="00025213" w:rsidRPr="00625C1C" w14:paraId="450D6FB7" w14:textId="77777777" w:rsidTr="00877204">
        <w:trPr>
          <w:tblHeader/>
        </w:trPr>
        <w:tc>
          <w:tcPr>
            <w:tcW w:w="1080" w:type="dxa"/>
            <w:shd w:val="clear" w:color="auto" w:fill="C6D9F1" w:themeFill="text2" w:themeFillTint="33"/>
          </w:tcPr>
          <w:p w14:paraId="450D6FB5" w14:textId="77777777" w:rsidR="00025213" w:rsidRPr="00625C1C" w:rsidRDefault="00025213" w:rsidP="00877204">
            <w:pPr>
              <w:keepNext/>
              <w:spacing w:before="40" w:after="40"/>
              <w:jc w:val="center"/>
              <w:rPr>
                <w:rFonts w:cs="Times New Roman"/>
                <w:b/>
              </w:rPr>
            </w:pPr>
            <w:r w:rsidRPr="00625C1C">
              <w:rPr>
                <w:rFonts w:cs="Times New Roman"/>
                <w:b/>
              </w:rPr>
              <w:t>RRC#</w:t>
            </w:r>
          </w:p>
        </w:tc>
        <w:tc>
          <w:tcPr>
            <w:tcW w:w="8910" w:type="dxa"/>
            <w:shd w:val="clear" w:color="auto" w:fill="C6D9F1" w:themeFill="text2" w:themeFillTint="33"/>
          </w:tcPr>
          <w:p w14:paraId="450D6FB6" w14:textId="46828F78" w:rsidR="00025213" w:rsidRPr="00625C1C" w:rsidRDefault="00025213" w:rsidP="00D805AB">
            <w:pPr>
              <w:keepNext/>
              <w:spacing w:before="40" w:after="40"/>
              <w:rPr>
                <w:rFonts w:cs="Times New Roman"/>
                <w:b/>
              </w:rPr>
            </w:pPr>
            <w:r>
              <w:rPr>
                <w:rFonts w:cs="Times New Roman"/>
                <w:b/>
              </w:rPr>
              <w:t xml:space="preserve">Outpatient Pharmacy and Inpatient Medication </w:t>
            </w:r>
            <w:r w:rsidR="00D805AB">
              <w:rPr>
                <w:rFonts w:cs="Times New Roman"/>
                <w:b/>
              </w:rPr>
              <w:t>Copy Order</w:t>
            </w:r>
          </w:p>
        </w:tc>
      </w:tr>
      <w:tr w:rsidR="00025213" w:rsidRPr="00EF356A" w14:paraId="450D6FBA" w14:textId="77777777" w:rsidTr="00877204">
        <w:tc>
          <w:tcPr>
            <w:tcW w:w="1080" w:type="dxa"/>
            <w:hideMark/>
          </w:tcPr>
          <w:p w14:paraId="450D6FB8" w14:textId="629CFB84" w:rsidR="00025213" w:rsidRPr="00EF356A" w:rsidRDefault="00C84D16" w:rsidP="00877204">
            <w:pPr>
              <w:keepNext/>
              <w:jc w:val="center"/>
              <w:rPr>
                <w:rFonts w:cs="Times New Roman"/>
                <w:highlight w:val="yellow"/>
              </w:rPr>
            </w:pPr>
            <w:r w:rsidRPr="009E7758">
              <w:rPr>
                <w:rFonts w:cs="Times New Roman"/>
              </w:rPr>
              <w:t>728054</w:t>
            </w:r>
          </w:p>
        </w:tc>
        <w:tc>
          <w:tcPr>
            <w:tcW w:w="8910" w:type="dxa"/>
            <w:hideMark/>
          </w:tcPr>
          <w:p w14:paraId="450D6FB9" w14:textId="670D4FC2" w:rsidR="00025213" w:rsidRPr="00C46544" w:rsidRDefault="00C84D16" w:rsidP="00877204">
            <w:pPr>
              <w:keepNext/>
              <w:ind w:left="-18"/>
              <w:contextualSpacing/>
            </w:pPr>
            <w:r>
              <w:t>For an Inpatient order, the system shall support a Copy Order (CO) whereby an active, discontinued or expired order can be copied to pre-populate fields to create a new order, which then runs all safety and order checks.</w:t>
            </w:r>
          </w:p>
        </w:tc>
      </w:tr>
    </w:tbl>
    <w:p w14:paraId="450D6FBB" w14:textId="77777777" w:rsidR="0028665B" w:rsidRDefault="0028665B" w:rsidP="0028665B">
      <w:pPr>
        <w:pStyle w:val="Heading4"/>
        <w:numPr>
          <w:ilvl w:val="3"/>
          <w:numId w:val="36"/>
        </w:numPr>
        <w:spacing w:before="240"/>
      </w:pPr>
      <w:r>
        <w:t>Total Daily Dose</w:t>
      </w:r>
    </w:p>
    <w:p w14:paraId="450D6FBC" w14:textId="11F195DA" w:rsidR="00DC02EF" w:rsidRDefault="00025213" w:rsidP="00EF356A">
      <w:r>
        <w:t xml:space="preserve">The </w:t>
      </w:r>
      <w:r w:rsidR="0028665B">
        <w:t xml:space="preserve">Total Daily Dose functionality in Outpatient Pharmacy prompts the pharmacist to manually calculate and enter the Total Daily Dose (mg/day) when a clozapine order is created. This same functionality will reside in the Inpatient Medications pharmacy. The data </w:t>
      </w:r>
      <w:r w:rsidR="004841B2">
        <w:t xml:space="preserve">transaction </w:t>
      </w:r>
      <w:r w:rsidR="0028665B">
        <w:t>will be stored in an XTMP file and will be sent in the nightly batch file to the National data files to populate the Total Daily Dose field.</w:t>
      </w:r>
    </w:p>
    <w:p w14:paraId="450D6FBD" w14:textId="14AADB7C" w:rsidR="00025213" w:rsidRDefault="00025213" w:rsidP="00025213">
      <w:pPr>
        <w:pStyle w:val="Caption"/>
      </w:pPr>
      <w:bookmarkStart w:id="24" w:name="_Toc454956902"/>
      <w:r>
        <w:t xml:space="preserve">Table </w:t>
      </w:r>
      <w:r w:rsidR="00880A07">
        <w:rPr>
          <w:noProof/>
        </w:rPr>
        <w:t>8</w:t>
      </w:r>
      <w:r>
        <w:t xml:space="preserve">: </w:t>
      </w:r>
      <w:r w:rsidRPr="00457D19">
        <w:t xml:space="preserve">Requirement for </w:t>
      </w:r>
      <w:r w:rsidR="00D805AB">
        <w:t>Manual Entry of</w:t>
      </w:r>
      <w:r w:rsidRPr="00457D19">
        <w:t xml:space="preserve"> Total Daily Dose in IP </w:t>
      </w:r>
      <w:r>
        <w:t>Medications</w:t>
      </w:r>
      <w:bookmarkEnd w:id="24"/>
    </w:p>
    <w:tbl>
      <w:tblPr>
        <w:tblStyle w:val="TableGrid"/>
        <w:tblW w:w="9990" w:type="dxa"/>
        <w:tblInd w:w="-162" w:type="dxa"/>
        <w:tblLayout w:type="fixed"/>
        <w:tblLook w:val="04A0" w:firstRow="1" w:lastRow="0" w:firstColumn="1" w:lastColumn="0" w:noHBand="0" w:noVBand="1"/>
      </w:tblPr>
      <w:tblGrid>
        <w:gridCol w:w="1080"/>
        <w:gridCol w:w="8910"/>
      </w:tblGrid>
      <w:tr w:rsidR="00025213" w:rsidRPr="00625C1C" w14:paraId="450D6FC0" w14:textId="77777777" w:rsidTr="00877204">
        <w:trPr>
          <w:tblHeader/>
        </w:trPr>
        <w:tc>
          <w:tcPr>
            <w:tcW w:w="1080" w:type="dxa"/>
            <w:shd w:val="clear" w:color="auto" w:fill="C6D9F1" w:themeFill="text2" w:themeFillTint="33"/>
          </w:tcPr>
          <w:p w14:paraId="450D6FBE" w14:textId="77777777" w:rsidR="00025213" w:rsidRPr="00625C1C" w:rsidRDefault="00025213" w:rsidP="00877204">
            <w:pPr>
              <w:keepNext/>
              <w:spacing w:before="40" w:after="40"/>
              <w:jc w:val="center"/>
              <w:rPr>
                <w:rFonts w:cs="Times New Roman"/>
                <w:b/>
              </w:rPr>
            </w:pPr>
            <w:r w:rsidRPr="00625C1C">
              <w:rPr>
                <w:rFonts w:cs="Times New Roman"/>
                <w:b/>
              </w:rPr>
              <w:t>RRC#</w:t>
            </w:r>
          </w:p>
        </w:tc>
        <w:tc>
          <w:tcPr>
            <w:tcW w:w="8910" w:type="dxa"/>
            <w:shd w:val="clear" w:color="auto" w:fill="C6D9F1" w:themeFill="text2" w:themeFillTint="33"/>
          </w:tcPr>
          <w:p w14:paraId="450D6FBF" w14:textId="63169AD9" w:rsidR="00025213" w:rsidRPr="00625C1C" w:rsidRDefault="00025213" w:rsidP="00D805AB">
            <w:pPr>
              <w:keepNext/>
              <w:spacing w:before="40" w:after="40"/>
              <w:rPr>
                <w:rFonts w:cs="Times New Roman"/>
                <w:b/>
              </w:rPr>
            </w:pPr>
            <w:r>
              <w:rPr>
                <w:rFonts w:cs="Times New Roman"/>
                <w:b/>
              </w:rPr>
              <w:t xml:space="preserve">Inpatient Pharmacy </w:t>
            </w:r>
            <w:r w:rsidR="00D805AB">
              <w:rPr>
                <w:rFonts w:cs="Times New Roman"/>
                <w:b/>
              </w:rPr>
              <w:t>Total Daily Dose</w:t>
            </w:r>
          </w:p>
        </w:tc>
      </w:tr>
      <w:tr w:rsidR="00025213" w:rsidRPr="00EF356A" w14:paraId="450D6FC3" w14:textId="77777777" w:rsidTr="00877204">
        <w:tc>
          <w:tcPr>
            <w:tcW w:w="1080" w:type="dxa"/>
            <w:hideMark/>
          </w:tcPr>
          <w:p w14:paraId="450D6FC1" w14:textId="546CCDD6" w:rsidR="00025213" w:rsidRPr="00EF356A" w:rsidRDefault="004841B2" w:rsidP="00877204">
            <w:pPr>
              <w:keepNext/>
              <w:jc w:val="center"/>
              <w:rPr>
                <w:rFonts w:cs="Times New Roman"/>
                <w:highlight w:val="yellow"/>
              </w:rPr>
            </w:pPr>
            <w:r w:rsidRPr="009E7758">
              <w:rPr>
                <w:rFonts w:cs="Times New Roman"/>
              </w:rPr>
              <w:t>728055</w:t>
            </w:r>
          </w:p>
        </w:tc>
        <w:tc>
          <w:tcPr>
            <w:tcW w:w="8910" w:type="dxa"/>
            <w:hideMark/>
          </w:tcPr>
          <w:p w14:paraId="450D6FC2" w14:textId="0D2A32E9" w:rsidR="00025213" w:rsidRPr="00C46544" w:rsidRDefault="004841B2" w:rsidP="00877204">
            <w:pPr>
              <w:keepNext/>
              <w:ind w:left="-18"/>
              <w:contextualSpacing/>
            </w:pPr>
            <w:r>
              <w:t>When an order is added to Inpatient Medications, the system shall require the pharmacist to manually enter the active Clozapine dose (mg/day) across all outpatient and inpatient prescriptions/orders.</w:t>
            </w:r>
          </w:p>
        </w:tc>
      </w:tr>
    </w:tbl>
    <w:p w14:paraId="450D6FC4" w14:textId="77777777" w:rsidR="00025213" w:rsidRDefault="00025213" w:rsidP="00025213"/>
    <w:p w14:paraId="450D6FC5" w14:textId="77777777" w:rsidR="00EC4742" w:rsidRDefault="002A0BB6" w:rsidP="00E614C3">
      <w:pPr>
        <w:pStyle w:val="Heading3"/>
        <w:tabs>
          <w:tab w:val="clear" w:pos="1080"/>
        </w:tabs>
        <w:spacing w:before="240"/>
        <w:ind w:left="900" w:hanging="900"/>
      </w:pPr>
      <w:bookmarkStart w:id="25" w:name="_Toc454957037"/>
      <w:r>
        <w:lastRenderedPageBreak/>
        <w:t>STORY</w:t>
      </w:r>
      <w:r w:rsidR="00625C1C" w:rsidRPr="00625C1C">
        <w:t xml:space="preserve"> </w:t>
      </w:r>
      <w:r w:rsidR="004F3C0C">
        <w:t>2</w:t>
      </w:r>
      <w:r w:rsidR="00625C1C" w:rsidRPr="00625C1C">
        <w:t xml:space="preserve"> </w:t>
      </w:r>
      <w:r w:rsidR="009833DB">
        <w:t xml:space="preserve">– </w:t>
      </w:r>
      <w:r w:rsidR="00625C1C" w:rsidRPr="00625C1C">
        <w:t>Update ANC Lab Range Values for Outpatient Pharmacy and Inpatient Medications</w:t>
      </w:r>
      <w:bookmarkEnd w:id="25"/>
    </w:p>
    <w:tbl>
      <w:tblPr>
        <w:tblStyle w:val="TableGrid"/>
        <w:tblW w:w="9990" w:type="dxa"/>
        <w:tblInd w:w="-162" w:type="dxa"/>
        <w:tblLayout w:type="fixed"/>
        <w:tblLook w:val="04A0" w:firstRow="1" w:lastRow="0" w:firstColumn="1" w:lastColumn="0" w:noHBand="0" w:noVBand="1"/>
      </w:tblPr>
      <w:tblGrid>
        <w:gridCol w:w="9990"/>
      </w:tblGrid>
      <w:tr w:rsidR="00625C1C" w:rsidRPr="005D161F" w14:paraId="450D6FC7" w14:textId="77777777" w:rsidTr="004E6E81">
        <w:tc>
          <w:tcPr>
            <w:tcW w:w="9990" w:type="dxa"/>
            <w:shd w:val="clear" w:color="auto" w:fill="F2DBDB" w:themeFill="accent2" w:themeFillTint="33"/>
          </w:tcPr>
          <w:p w14:paraId="450D6FC6" w14:textId="77777777" w:rsidR="00625C1C" w:rsidRPr="005D161F" w:rsidRDefault="00625C1C" w:rsidP="004E6E81">
            <w:pPr>
              <w:keepNext/>
            </w:pPr>
            <w:r w:rsidRPr="005D161F">
              <w:t>As a pharmacist, I want to ensure that new FDA ANC lab range values signifying normal, mild, moderate and severe Neutropenia are updated in the Outp</w:t>
            </w:r>
            <w:r w:rsidR="004B63BF">
              <w:t>atient and Inpatient Medication</w:t>
            </w:r>
            <w:r w:rsidRPr="005D161F">
              <w:t xml:space="preserve"> systems, so that appropriate actions, warning messages, hard stops and overrides can be used.</w:t>
            </w:r>
          </w:p>
        </w:tc>
      </w:tr>
      <w:tr w:rsidR="004E6E81" w:rsidRPr="005D161F" w14:paraId="450D6FC9" w14:textId="77777777" w:rsidTr="004E6E81">
        <w:tc>
          <w:tcPr>
            <w:tcW w:w="9990" w:type="dxa"/>
          </w:tcPr>
          <w:p w14:paraId="450D6FC8" w14:textId="77777777" w:rsidR="004E6E81" w:rsidRPr="005D161F" w:rsidRDefault="004673E2" w:rsidP="004673E2">
            <w:pPr>
              <w:keepNext/>
              <w:spacing w:before="40" w:after="40"/>
              <w:rPr>
                <w:rFonts w:cs="Times New Roman"/>
                <w:i/>
              </w:rPr>
            </w:pPr>
            <w:r>
              <w:rPr>
                <w:rFonts w:cs="Times New Roman"/>
                <w:i/>
              </w:rPr>
              <w:t xml:space="preserve">FDA has mandated new lab range values and monitoring guidelines listed in Section 1.1.1 above. All treatment and monitoring for clozapine patients in OP or IP </w:t>
            </w:r>
            <w:r w:rsidR="00683FF8">
              <w:rPr>
                <w:rFonts w:cs="Times New Roman"/>
                <w:i/>
              </w:rPr>
              <w:t>Pharmacy</w:t>
            </w:r>
            <w:r>
              <w:rPr>
                <w:rFonts w:cs="Times New Roman"/>
                <w:i/>
              </w:rPr>
              <w:t xml:space="preserve"> will use these new guidelines when the ANC is normal or abnormal indicating mild neutropenia or moderate to severe neutropenia. </w:t>
            </w:r>
            <w:r w:rsidR="00432507">
              <w:rPr>
                <w:rFonts w:cs="Times New Roman"/>
                <w:i/>
              </w:rPr>
              <w:t xml:space="preserve">*Both </w:t>
            </w:r>
            <w:r w:rsidR="00990261">
              <w:rPr>
                <w:rFonts w:cs="Times New Roman"/>
                <w:i/>
              </w:rPr>
              <w:t xml:space="preserve">Moderate and Severe </w:t>
            </w:r>
            <w:r w:rsidR="00432507">
              <w:rPr>
                <w:rFonts w:cs="Times New Roman"/>
                <w:i/>
              </w:rPr>
              <w:t xml:space="preserve">neutropenia </w:t>
            </w:r>
            <w:r w:rsidR="00990261">
              <w:rPr>
                <w:rFonts w:cs="Times New Roman"/>
                <w:i/>
              </w:rPr>
              <w:t>are treated the same</w:t>
            </w:r>
            <w:r w:rsidR="00432507">
              <w:rPr>
                <w:rFonts w:cs="Times New Roman"/>
                <w:i/>
              </w:rPr>
              <w:t xml:space="preserve"> – both have an ANC less than 1000.</w:t>
            </w:r>
          </w:p>
        </w:tc>
      </w:tr>
    </w:tbl>
    <w:p w14:paraId="450D6FCA" w14:textId="2452C5B9" w:rsidR="004F3C0C" w:rsidRDefault="00677EB5" w:rsidP="00677EB5">
      <w:pPr>
        <w:pStyle w:val="Caption"/>
      </w:pPr>
      <w:bookmarkStart w:id="26" w:name="_Toc454956903"/>
      <w:r>
        <w:t xml:space="preserve">Table </w:t>
      </w:r>
      <w:r w:rsidR="00880A07">
        <w:rPr>
          <w:noProof/>
        </w:rPr>
        <w:t>9</w:t>
      </w:r>
      <w:r>
        <w:t xml:space="preserve">: </w:t>
      </w:r>
      <w:r w:rsidRPr="001B0170">
        <w:t>Requirements for Updated Lab Range Values in OP and IP</w:t>
      </w:r>
      <w:bookmarkEnd w:id="26"/>
    </w:p>
    <w:tbl>
      <w:tblPr>
        <w:tblStyle w:val="TableGrid"/>
        <w:tblW w:w="9990" w:type="dxa"/>
        <w:tblInd w:w="-162" w:type="dxa"/>
        <w:tblLayout w:type="fixed"/>
        <w:tblLook w:val="04A0" w:firstRow="1" w:lastRow="0" w:firstColumn="1" w:lastColumn="0" w:noHBand="0" w:noVBand="1"/>
      </w:tblPr>
      <w:tblGrid>
        <w:gridCol w:w="1080"/>
        <w:gridCol w:w="8910"/>
      </w:tblGrid>
      <w:tr w:rsidR="004F3C0C" w:rsidRPr="00625C1C" w14:paraId="450D6FCD" w14:textId="77777777" w:rsidTr="00113992">
        <w:trPr>
          <w:tblHeader/>
        </w:trPr>
        <w:tc>
          <w:tcPr>
            <w:tcW w:w="1080" w:type="dxa"/>
            <w:shd w:val="clear" w:color="auto" w:fill="C6D9F1" w:themeFill="text2" w:themeFillTint="33"/>
          </w:tcPr>
          <w:p w14:paraId="450D6FCB" w14:textId="77777777" w:rsidR="004F3C0C" w:rsidRPr="00625C1C" w:rsidRDefault="004F3C0C" w:rsidP="0052320F">
            <w:pPr>
              <w:keepNext/>
              <w:spacing w:before="40" w:after="40"/>
              <w:jc w:val="center"/>
              <w:rPr>
                <w:rFonts w:cs="Times New Roman"/>
                <w:b/>
              </w:rPr>
            </w:pPr>
            <w:r w:rsidRPr="00625C1C">
              <w:rPr>
                <w:rFonts w:cs="Times New Roman"/>
                <w:b/>
              </w:rPr>
              <w:t>RRC#</w:t>
            </w:r>
          </w:p>
        </w:tc>
        <w:tc>
          <w:tcPr>
            <w:tcW w:w="8910" w:type="dxa"/>
            <w:shd w:val="clear" w:color="auto" w:fill="C6D9F1" w:themeFill="text2" w:themeFillTint="33"/>
          </w:tcPr>
          <w:p w14:paraId="450D6FCC" w14:textId="77777777" w:rsidR="004F3C0C" w:rsidRPr="00625C1C" w:rsidRDefault="004F3C0C" w:rsidP="0052320F">
            <w:pPr>
              <w:keepNext/>
              <w:spacing w:before="40" w:after="40"/>
              <w:rPr>
                <w:rFonts w:cs="Times New Roman"/>
                <w:b/>
              </w:rPr>
            </w:pPr>
            <w:r>
              <w:rPr>
                <w:rFonts w:cs="Times New Roman"/>
                <w:b/>
              </w:rPr>
              <w:t>FDA - Updated Lab Range Values</w:t>
            </w:r>
            <w:r w:rsidR="009A693B">
              <w:rPr>
                <w:rFonts w:cs="Times New Roman"/>
                <w:b/>
              </w:rPr>
              <w:t xml:space="preserve"> in </w:t>
            </w:r>
            <w:r w:rsidR="00F270E0">
              <w:rPr>
                <w:rFonts w:cs="Times New Roman"/>
                <w:b/>
              </w:rPr>
              <w:t>O</w:t>
            </w:r>
            <w:r w:rsidR="00EC6EB7">
              <w:rPr>
                <w:rFonts w:cs="Times New Roman"/>
                <w:b/>
              </w:rPr>
              <w:t xml:space="preserve">P </w:t>
            </w:r>
            <w:r w:rsidR="00F270E0">
              <w:rPr>
                <w:rFonts w:cs="Times New Roman"/>
                <w:b/>
              </w:rPr>
              <w:t xml:space="preserve">and IP </w:t>
            </w:r>
            <w:r w:rsidR="009A693B">
              <w:rPr>
                <w:rFonts w:cs="Times New Roman"/>
                <w:b/>
              </w:rPr>
              <w:t>Pharmacy</w:t>
            </w:r>
          </w:p>
        </w:tc>
      </w:tr>
      <w:tr w:rsidR="004F3C0C" w:rsidRPr="005D161F" w14:paraId="450D6FD4" w14:textId="77777777" w:rsidTr="00C12E17">
        <w:tc>
          <w:tcPr>
            <w:tcW w:w="1080" w:type="dxa"/>
            <w:shd w:val="clear" w:color="auto" w:fill="auto"/>
          </w:tcPr>
          <w:p w14:paraId="450D6FCE" w14:textId="77777777" w:rsidR="004F3C0C" w:rsidRPr="00395419" w:rsidRDefault="004F3C0C" w:rsidP="0052320F">
            <w:pPr>
              <w:keepNext/>
              <w:jc w:val="center"/>
              <w:rPr>
                <w:rFonts w:cs="Times New Roman"/>
              </w:rPr>
            </w:pPr>
            <w:r w:rsidRPr="00395419">
              <w:rPr>
                <w:rFonts w:cs="Times New Roman"/>
              </w:rPr>
              <w:t>685335</w:t>
            </w:r>
          </w:p>
        </w:tc>
        <w:tc>
          <w:tcPr>
            <w:tcW w:w="8910" w:type="dxa"/>
            <w:shd w:val="clear" w:color="auto" w:fill="auto"/>
          </w:tcPr>
          <w:p w14:paraId="450D6FCF" w14:textId="77777777" w:rsidR="004F3C0C" w:rsidRPr="00395419" w:rsidRDefault="0052320F" w:rsidP="0052320F">
            <w:pPr>
              <w:keepNext/>
              <w:rPr>
                <w:rFonts w:cs="Times New Roman"/>
              </w:rPr>
            </w:pPr>
            <w:r w:rsidRPr="00395419">
              <w:rPr>
                <w:rFonts w:cs="Times New Roman"/>
              </w:rPr>
              <w:t xml:space="preserve">Whenever a clozapine </w:t>
            </w:r>
            <w:r w:rsidR="00504F98" w:rsidRPr="00395419">
              <w:rPr>
                <w:rFonts w:cs="Times New Roman"/>
              </w:rPr>
              <w:t xml:space="preserve">OP </w:t>
            </w:r>
            <w:r w:rsidR="005A26B2" w:rsidRPr="00395419">
              <w:rPr>
                <w:rFonts w:cs="Times New Roman"/>
              </w:rPr>
              <w:t>prescription/</w:t>
            </w:r>
            <w:r w:rsidR="00504F98" w:rsidRPr="00395419">
              <w:rPr>
                <w:rFonts w:cs="Times New Roman"/>
              </w:rPr>
              <w:t xml:space="preserve"> IP </w:t>
            </w:r>
            <w:r w:rsidRPr="00395419">
              <w:rPr>
                <w:rFonts w:cs="Times New Roman"/>
              </w:rPr>
              <w:t xml:space="preserve">order is managed in the OP </w:t>
            </w:r>
            <w:r w:rsidR="00F270E0" w:rsidRPr="00395419">
              <w:rPr>
                <w:rFonts w:cs="Times New Roman"/>
              </w:rPr>
              <w:t xml:space="preserve">or IP </w:t>
            </w:r>
            <w:r w:rsidRPr="00395419">
              <w:rPr>
                <w:rFonts w:cs="Times New Roman"/>
              </w:rPr>
              <w:t>pharmacy, t</w:t>
            </w:r>
            <w:r w:rsidR="004F3C0C" w:rsidRPr="00395419">
              <w:rPr>
                <w:rFonts w:cs="Times New Roman"/>
              </w:rPr>
              <w:t xml:space="preserve">he system shall </w:t>
            </w:r>
            <w:r w:rsidRPr="00395419">
              <w:rPr>
                <w:rFonts w:cs="Times New Roman"/>
              </w:rPr>
              <w:t xml:space="preserve">use the new FDA </w:t>
            </w:r>
            <w:r w:rsidR="004F3C0C" w:rsidRPr="00395419">
              <w:rPr>
                <w:rFonts w:cs="Times New Roman"/>
              </w:rPr>
              <w:t>ANC lab result</w:t>
            </w:r>
            <w:r w:rsidRPr="00395419">
              <w:rPr>
                <w:rFonts w:cs="Times New Roman"/>
              </w:rPr>
              <w:t>s</w:t>
            </w:r>
            <w:r w:rsidR="004F3C0C" w:rsidRPr="00395419">
              <w:rPr>
                <w:rFonts w:cs="Times New Roman"/>
              </w:rPr>
              <w:t xml:space="preserve"> </w:t>
            </w:r>
            <w:r w:rsidRPr="00395419">
              <w:rPr>
                <w:rFonts w:cs="Times New Roman"/>
              </w:rPr>
              <w:t>to determine how to proceed with monitoring and dispensing clozapine</w:t>
            </w:r>
            <w:r w:rsidR="004F3C0C" w:rsidRPr="00395419">
              <w:rPr>
                <w:rFonts w:cs="Times New Roman"/>
              </w:rPr>
              <w:t>:</w:t>
            </w:r>
          </w:p>
          <w:p w14:paraId="450D6FD0" w14:textId="77777777" w:rsidR="004F3C0C" w:rsidRPr="00395419" w:rsidRDefault="004F3C0C" w:rsidP="001A333C">
            <w:pPr>
              <w:pStyle w:val="ListParagraph"/>
              <w:keepNext/>
              <w:numPr>
                <w:ilvl w:val="0"/>
                <w:numId w:val="15"/>
              </w:numPr>
              <w:spacing w:beforeLines="20" w:before="48" w:afterLines="20" w:after="48"/>
              <w:contextualSpacing/>
              <w:rPr>
                <w:rFonts w:ascii="Times New Roman" w:hAnsi="Times New Roman"/>
                <w:sz w:val="24"/>
                <w:szCs w:val="24"/>
              </w:rPr>
            </w:pPr>
            <w:r w:rsidRPr="00395419">
              <w:rPr>
                <w:rFonts w:ascii="Times New Roman" w:hAnsi="Times New Roman"/>
                <w:sz w:val="24"/>
                <w:szCs w:val="24"/>
              </w:rPr>
              <w:t xml:space="preserve">ANC (with matching WBC) </w:t>
            </w:r>
            <w:r w:rsidR="00A5493F" w:rsidRPr="00395419">
              <w:rPr>
                <w:rFonts w:ascii="Times New Roman" w:hAnsi="Times New Roman"/>
                <w:sz w:val="24"/>
                <w:szCs w:val="24"/>
              </w:rPr>
              <w:t>≥</w:t>
            </w:r>
            <w:r w:rsidRPr="00395419">
              <w:rPr>
                <w:rFonts w:ascii="Times New Roman" w:hAnsi="Times New Roman"/>
                <w:sz w:val="24"/>
                <w:szCs w:val="24"/>
              </w:rPr>
              <w:t xml:space="preserve"> 1500 (Normal)</w:t>
            </w:r>
          </w:p>
          <w:p w14:paraId="450D6FD1" w14:textId="77777777" w:rsidR="004F3C0C" w:rsidRPr="00395419" w:rsidRDefault="004F3C0C" w:rsidP="001A333C">
            <w:pPr>
              <w:pStyle w:val="ListParagraph"/>
              <w:keepNext/>
              <w:numPr>
                <w:ilvl w:val="0"/>
                <w:numId w:val="15"/>
              </w:numPr>
              <w:spacing w:beforeLines="20" w:before="48" w:afterLines="20" w:after="48"/>
              <w:contextualSpacing/>
              <w:rPr>
                <w:rFonts w:ascii="Times New Roman" w:hAnsi="Times New Roman"/>
                <w:sz w:val="24"/>
                <w:szCs w:val="24"/>
              </w:rPr>
            </w:pPr>
            <w:r w:rsidRPr="00395419">
              <w:rPr>
                <w:rFonts w:ascii="Times New Roman" w:hAnsi="Times New Roman"/>
                <w:sz w:val="24"/>
                <w:szCs w:val="24"/>
              </w:rPr>
              <w:t xml:space="preserve">ANC (with matching WBC) 1000 – </w:t>
            </w:r>
            <w:r w:rsidR="00991FA8" w:rsidRPr="00395419">
              <w:rPr>
                <w:rFonts w:ascii="Times New Roman" w:hAnsi="Times New Roman"/>
                <w:sz w:val="24"/>
                <w:szCs w:val="24"/>
              </w:rPr>
              <w:t xml:space="preserve">1499 </w:t>
            </w:r>
            <w:r w:rsidRPr="00395419">
              <w:rPr>
                <w:rFonts w:ascii="Times New Roman" w:hAnsi="Times New Roman"/>
                <w:sz w:val="24"/>
                <w:szCs w:val="24"/>
              </w:rPr>
              <w:t>(Mild Neutropenia)</w:t>
            </w:r>
          </w:p>
          <w:p w14:paraId="450D6FD2" w14:textId="77777777" w:rsidR="004F3C0C" w:rsidRPr="00395419" w:rsidRDefault="004F3C0C" w:rsidP="001A333C">
            <w:pPr>
              <w:pStyle w:val="ListParagraph"/>
              <w:keepNext/>
              <w:numPr>
                <w:ilvl w:val="0"/>
                <w:numId w:val="15"/>
              </w:numPr>
              <w:spacing w:beforeLines="20" w:before="48" w:afterLines="20" w:after="48"/>
              <w:contextualSpacing/>
              <w:rPr>
                <w:rFonts w:ascii="Times New Roman" w:hAnsi="Times New Roman"/>
                <w:sz w:val="24"/>
                <w:szCs w:val="24"/>
              </w:rPr>
            </w:pPr>
            <w:r w:rsidRPr="00395419">
              <w:rPr>
                <w:rFonts w:ascii="Times New Roman" w:hAnsi="Times New Roman"/>
                <w:sz w:val="24"/>
                <w:szCs w:val="24"/>
              </w:rPr>
              <w:t>ANC (with matching WBC) 500 – 999 (Moderate Neutropenia)</w:t>
            </w:r>
          </w:p>
          <w:p w14:paraId="450D6FD3" w14:textId="77777777" w:rsidR="004F3C0C" w:rsidRPr="00395419" w:rsidRDefault="004F3C0C" w:rsidP="001A333C">
            <w:pPr>
              <w:pStyle w:val="ListParagraph"/>
              <w:keepNext/>
              <w:framePr w:hSpace="187" w:wrap="around" w:vAnchor="text" w:hAnchor="text" w:y="1"/>
              <w:numPr>
                <w:ilvl w:val="0"/>
                <w:numId w:val="15"/>
              </w:numPr>
              <w:spacing w:before="40" w:after="40"/>
              <w:contextualSpacing/>
              <w:suppressOverlap/>
              <w:rPr>
                <w:rFonts w:ascii="Times New Roman" w:hAnsi="Times New Roman"/>
                <w:sz w:val="24"/>
                <w:szCs w:val="24"/>
              </w:rPr>
            </w:pPr>
            <w:r w:rsidRPr="00395419">
              <w:rPr>
                <w:rFonts w:ascii="Times New Roman" w:hAnsi="Times New Roman"/>
                <w:sz w:val="24"/>
                <w:szCs w:val="24"/>
              </w:rPr>
              <w:t>ANC (with matching WBC) &lt;500 (Severe Neutropenia)</w:t>
            </w:r>
          </w:p>
        </w:tc>
      </w:tr>
    </w:tbl>
    <w:p w14:paraId="450D6FD5" w14:textId="77777777" w:rsidR="006B1EE0" w:rsidRDefault="002A0BB6" w:rsidP="00E614C3">
      <w:pPr>
        <w:pStyle w:val="Heading3"/>
        <w:tabs>
          <w:tab w:val="clear" w:pos="1080"/>
        </w:tabs>
        <w:spacing w:before="240"/>
        <w:ind w:left="900" w:hanging="900"/>
      </w:pPr>
      <w:bookmarkStart w:id="27" w:name="_Toc454957038"/>
      <w:r>
        <w:t>STORY</w:t>
      </w:r>
      <w:r w:rsidR="006B1EE0" w:rsidRPr="00625C1C">
        <w:t xml:space="preserve"> </w:t>
      </w:r>
      <w:r w:rsidR="006B1EE0">
        <w:t>2.1</w:t>
      </w:r>
      <w:r w:rsidR="006B1EE0" w:rsidRPr="00625C1C">
        <w:t xml:space="preserve"> </w:t>
      </w:r>
      <w:r w:rsidR="009833DB">
        <w:t xml:space="preserve">– </w:t>
      </w:r>
      <w:r w:rsidR="006B1EE0">
        <w:t xml:space="preserve">Update Normal ANC Results (ANC </w:t>
      </w:r>
      <w:r w:rsidR="00A5493F">
        <w:t>≥</w:t>
      </w:r>
      <w:r w:rsidR="006B1EE0">
        <w:t>1500)</w:t>
      </w:r>
      <w:bookmarkEnd w:id="27"/>
    </w:p>
    <w:tbl>
      <w:tblPr>
        <w:tblStyle w:val="TableGrid"/>
        <w:tblW w:w="9990" w:type="dxa"/>
        <w:tblInd w:w="-162" w:type="dxa"/>
        <w:tblLayout w:type="fixed"/>
        <w:tblLook w:val="04A0" w:firstRow="1" w:lastRow="0" w:firstColumn="1" w:lastColumn="0" w:noHBand="0" w:noVBand="1"/>
      </w:tblPr>
      <w:tblGrid>
        <w:gridCol w:w="9990"/>
      </w:tblGrid>
      <w:tr w:rsidR="006B1EE0" w:rsidRPr="005D161F" w14:paraId="450D6FD7" w14:textId="77777777" w:rsidTr="004E6E81">
        <w:tc>
          <w:tcPr>
            <w:tcW w:w="9990" w:type="dxa"/>
            <w:tcBorders>
              <w:bottom w:val="single" w:sz="4" w:space="0" w:color="auto"/>
            </w:tcBorders>
            <w:shd w:val="clear" w:color="auto" w:fill="F2DBDB" w:themeFill="accent2" w:themeFillTint="33"/>
          </w:tcPr>
          <w:p w14:paraId="450D6FD6" w14:textId="77777777" w:rsidR="006B1EE0" w:rsidRPr="005D161F" w:rsidRDefault="006B1EE0" w:rsidP="00EF32E7">
            <w:pPr>
              <w:keepNext/>
            </w:pPr>
            <w:r>
              <w:t xml:space="preserve">As </w:t>
            </w:r>
            <w:r w:rsidRPr="005D161F">
              <w:t xml:space="preserve">a pharmacist, I want to ensure that when a clozapine patient’s lab results have an ANC blood test result </w:t>
            </w:r>
            <w:r w:rsidR="00A5493F">
              <w:t>≥</w:t>
            </w:r>
            <w:r w:rsidRPr="005D161F">
              <w:t>1500 (normal) and a matching WBC within the last 7 days, I can dispense the clozapine to the patient without the need for an override.</w:t>
            </w:r>
          </w:p>
        </w:tc>
      </w:tr>
      <w:tr w:rsidR="004E6E81" w:rsidRPr="005D161F" w14:paraId="450D6FD9" w14:textId="77777777" w:rsidTr="004E6E81">
        <w:tc>
          <w:tcPr>
            <w:tcW w:w="9990" w:type="dxa"/>
          </w:tcPr>
          <w:p w14:paraId="450D6FD8" w14:textId="77777777" w:rsidR="004E6E81" w:rsidRPr="005D161F" w:rsidRDefault="004E6E81" w:rsidP="00C12E17">
            <w:pPr>
              <w:keepNext/>
              <w:spacing w:before="40" w:after="40"/>
              <w:rPr>
                <w:rFonts w:cs="Times New Roman"/>
                <w:i/>
              </w:rPr>
            </w:pPr>
            <w:r w:rsidRPr="005D161F">
              <w:rPr>
                <w:rFonts w:cs="Times New Roman"/>
                <w:i/>
              </w:rPr>
              <w:t xml:space="preserve">When ANC results are normal, the OP or IP pharmacist will activate/verify the </w:t>
            </w:r>
            <w:r w:rsidR="00504F98">
              <w:rPr>
                <w:rFonts w:cs="Times New Roman"/>
                <w:i/>
              </w:rPr>
              <w:t xml:space="preserve">OP </w:t>
            </w:r>
            <w:r w:rsidR="005A26B2">
              <w:rPr>
                <w:rFonts w:cs="Times New Roman"/>
                <w:i/>
              </w:rPr>
              <w:t>prescription</w:t>
            </w:r>
            <w:r w:rsidR="00504F98">
              <w:rPr>
                <w:rFonts w:cs="Times New Roman"/>
                <w:i/>
              </w:rPr>
              <w:t xml:space="preserve"> </w:t>
            </w:r>
            <w:r w:rsidR="005A26B2">
              <w:rPr>
                <w:rFonts w:cs="Times New Roman"/>
                <w:i/>
              </w:rPr>
              <w:t>/</w:t>
            </w:r>
            <w:r w:rsidR="00504F98">
              <w:rPr>
                <w:rFonts w:cs="Times New Roman"/>
                <w:i/>
              </w:rPr>
              <w:t xml:space="preserve"> IP </w:t>
            </w:r>
            <w:r w:rsidRPr="005D161F">
              <w:rPr>
                <w:rFonts w:cs="Times New Roman"/>
                <w:i/>
              </w:rPr>
              <w:t xml:space="preserve">order and dispense the clozapine. The pharmacist does not need to have the PSOLOCKCLOZ key in this situation. </w:t>
            </w:r>
          </w:p>
        </w:tc>
      </w:tr>
    </w:tbl>
    <w:p w14:paraId="450D6FDA" w14:textId="0D1BE0ED" w:rsidR="006B1EE0" w:rsidRDefault="002A0BB6" w:rsidP="00A5493F">
      <w:pPr>
        <w:pStyle w:val="Caption"/>
      </w:pPr>
      <w:bookmarkStart w:id="28" w:name="_Toc454956904"/>
      <w:r>
        <w:t xml:space="preserve">Table </w:t>
      </w:r>
      <w:r w:rsidR="00880A07">
        <w:rPr>
          <w:noProof/>
        </w:rPr>
        <w:t>10</w:t>
      </w:r>
      <w:r>
        <w:t xml:space="preserve">: </w:t>
      </w:r>
      <w:r w:rsidRPr="00B40822">
        <w:t>Requirements for Normal ANC</w:t>
      </w:r>
      <w:r w:rsidR="006708E4">
        <w:t xml:space="preserve"> </w:t>
      </w:r>
      <w:r w:rsidR="00113992">
        <w:t>–</w:t>
      </w:r>
      <w:r w:rsidR="006708E4">
        <w:t xml:space="preserve"> Pharmacy</w:t>
      </w:r>
      <w:bookmarkEnd w:id="28"/>
    </w:p>
    <w:tbl>
      <w:tblPr>
        <w:tblStyle w:val="TableGrid"/>
        <w:tblW w:w="9990" w:type="dxa"/>
        <w:tblInd w:w="-162" w:type="dxa"/>
        <w:tblLayout w:type="fixed"/>
        <w:tblLook w:val="04A0" w:firstRow="1" w:lastRow="0" w:firstColumn="1" w:lastColumn="0" w:noHBand="0" w:noVBand="1"/>
      </w:tblPr>
      <w:tblGrid>
        <w:gridCol w:w="1080"/>
        <w:gridCol w:w="8910"/>
      </w:tblGrid>
      <w:tr w:rsidR="006B1EE0" w:rsidRPr="005D161F" w14:paraId="450D6FDD" w14:textId="77777777" w:rsidTr="00983BD0">
        <w:trPr>
          <w:tblHeader/>
        </w:trPr>
        <w:tc>
          <w:tcPr>
            <w:tcW w:w="1080" w:type="dxa"/>
            <w:shd w:val="clear" w:color="auto" w:fill="C6D9F1" w:themeFill="text2" w:themeFillTint="33"/>
          </w:tcPr>
          <w:p w14:paraId="450D6FDB" w14:textId="77777777" w:rsidR="006B1EE0" w:rsidRPr="005D161F" w:rsidRDefault="006B1EE0" w:rsidP="00EF32E7">
            <w:pPr>
              <w:keepNext/>
              <w:spacing w:before="40" w:after="40"/>
              <w:jc w:val="center"/>
              <w:rPr>
                <w:rFonts w:cs="Times New Roman"/>
                <w:b/>
              </w:rPr>
            </w:pPr>
            <w:r w:rsidRPr="005D161F">
              <w:rPr>
                <w:rFonts w:cs="Times New Roman"/>
                <w:b/>
              </w:rPr>
              <w:t>RRC#</w:t>
            </w:r>
          </w:p>
        </w:tc>
        <w:tc>
          <w:tcPr>
            <w:tcW w:w="8910" w:type="dxa"/>
            <w:shd w:val="clear" w:color="auto" w:fill="C6D9F1" w:themeFill="text2" w:themeFillTint="33"/>
          </w:tcPr>
          <w:p w14:paraId="450D6FDC" w14:textId="77777777" w:rsidR="006B1EE0" w:rsidRPr="005D161F" w:rsidRDefault="006B1EE0" w:rsidP="00EF32E7">
            <w:pPr>
              <w:keepNext/>
              <w:spacing w:before="40" w:after="40"/>
              <w:rPr>
                <w:rFonts w:cs="Times New Roman"/>
                <w:b/>
              </w:rPr>
            </w:pPr>
            <w:r w:rsidRPr="005D161F">
              <w:rPr>
                <w:rFonts w:cs="Times New Roman"/>
                <w:b/>
              </w:rPr>
              <w:t>Normal ANC Va</w:t>
            </w:r>
            <w:r w:rsidR="00113992">
              <w:rPr>
                <w:rFonts w:cs="Times New Roman"/>
                <w:b/>
              </w:rPr>
              <w:t>lues</w:t>
            </w:r>
            <w:r w:rsidR="004B63BF">
              <w:rPr>
                <w:rFonts w:cs="Times New Roman"/>
                <w:b/>
              </w:rPr>
              <w:t xml:space="preserve"> – Pending Order</w:t>
            </w:r>
          </w:p>
        </w:tc>
      </w:tr>
      <w:tr w:rsidR="006B1EE0" w:rsidRPr="006B1EE0" w14:paraId="450D6FE0" w14:textId="77777777" w:rsidTr="00983BD0">
        <w:tc>
          <w:tcPr>
            <w:tcW w:w="1080" w:type="dxa"/>
            <w:shd w:val="clear" w:color="auto" w:fill="auto"/>
          </w:tcPr>
          <w:p w14:paraId="450D6FDE" w14:textId="77777777" w:rsidR="006B1EE0" w:rsidRPr="00446354" w:rsidRDefault="006B1EE0" w:rsidP="006B1EE0">
            <w:pPr>
              <w:spacing w:before="40" w:after="40"/>
              <w:jc w:val="center"/>
              <w:rPr>
                <w:highlight w:val="lightGray"/>
              </w:rPr>
            </w:pPr>
            <w:r w:rsidRPr="00457A85">
              <w:t>685345</w:t>
            </w:r>
          </w:p>
        </w:tc>
        <w:tc>
          <w:tcPr>
            <w:tcW w:w="8910" w:type="dxa"/>
          </w:tcPr>
          <w:p w14:paraId="450D6FDF" w14:textId="77777777" w:rsidR="006B1EE0" w:rsidRPr="006B1EE0" w:rsidRDefault="006B1EE0" w:rsidP="00FE4BD2">
            <w:pPr>
              <w:spacing w:before="40" w:after="40"/>
            </w:pPr>
            <w:r w:rsidRPr="006B1EE0">
              <w:t xml:space="preserve">When the OP or IP pharmacist receives a </w:t>
            </w:r>
            <w:r w:rsidR="00585A31">
              <w:t>Pending</w:t>
            </w:r>
            <w:r w:rsidR="00585A31" w:rsidRPr="006B1EE0">
              <w:t xml:space="preserve"> </w:t>
            </w:r>
            <w:r w:rsidR="00585A31">
              <w:t xml:space="preserve">or Written </w:t>
            </w:r>
            <w:r w:rsidR="0063194A">
              <w:t>clozapine</w:t>
            </w:r>
            <w:r w:rsidRPr="006B1EE0">
              <w:t xml:space="preserve"> order and the ANC is greater than or equal to 1500 with a matching WBC in the last 7 days (Normal), the system shall </w:t>
            </w:r>
            <w:r w:rsidRPr="006B1EE0">
              <w:rPr>
                <w:color w:val="000000" w:themeColor="text1"/>
              </w:rPr>
              <w:t xml:space="preserve">prompt the pharmacist to activate/verify the </w:t>
            </w:r>
            <w:r w:rsidR="0063194A">
              <w:rPr>
                <w:color w:val="000000" w:themeColor="text1"/>
              </w:rPr>
              <w:t>clozapine</w:t>
            </w:r>
            <w:r w:rsidRPr="006B1EE0">
              <w:rPr>
                <w:color w:val="000000" w:themeColor="text1"/>
              </w:rPr>
              <w:t xml:space="preserve"> </w:t>
            </w:r>
            <w:r w:rsidR="00FE4BD2">
              <w:rPr>
                <w:color w:val="000000" w:themeColor="text1"/>
              </w:rPr>
              <w:t>prescription/</w:t>
            </w:r>
            <w:r w:rsidRPr="006B1EE0">
              <w:rPr>
                <w:color w:val="000000" w:themeColor="text1"/>
              </w:rPr>
              <w:t>order.</w:t>
            </w:r>
          </w:p>
        </w:tc>
      </w:tr>
      <w:tr w:rsidR="006B1EE0" w:rsidRPr="005D161F" w14:paraId="450D6FE3" w14:textId="77777777" w:rsidTr="00983BD0">
        <w:tc>
          <w:tcPr>
            <w:tcW w:w="1080" w:type="dxa"/>
          </w:tcPr>
          <w:p w14:paraId="450D6FE1" w14:textId="77777777" w:rsidR="006B1EE0" w:rsidRPr="00877204" w:rsidRDefault="006B1EE0" w:rsidP="006B1EE0">
            <w:pPr>
              <w:spacing w:before="40" w:after="40"/>
              <w:jc w:val="center"/>
              <w:rPr>
                <w:rFonts w:cs="Times New Roman"/>
              </w:rPr>
            </w:pPr>
            <w:r w:rsidRPr="00877204">
              <w:rPr>
                <w:rFonts w:cs="Times New Roman"/>
              </w:rPr>
              <w:t>689680</w:t>
            </w:r>
          </w:p>
        </w:tc>
        <w:tc>
          <w:tcPr>
            <w:tcW w:w="8910" w:type="dxa"/>
          </w:tcPr>
          <w:p w14:paraId="450D6FE2" w14:textId="77777777" w:rsidR="006B1EE0" w:rsidRPr="006B1EE0" w:rsidRDefault="006B1EE0" w:rsidP="00A81D22">
            <w:r w:rsidRPr="00877204">
              <w:t>Following dispense of clozapine by the pharmacist, the system</w:t>
            </w:r>
            <w:r w:rsidR="00A81D22" w:rsidRPr="00877204">
              <w:t xml:space="preserve"> shall store the data in a local XTMP variable file</w:t>
            </w:r>
            <w:r w:rsidRPr="00877204">
              <w:t>.</w:t>
            </w:r>
          </w:p>
        </w:tc>
      </w:tr>
    </w:tbl>
    <w:p w14:paraId="450D6FE4" w14:textId="77777777" w:rsidR="006B1EE0" w:rsidRDefault="00C12E17" w:rsidP="00C12E17">
      <w:pPr>
        <w:spacing w:before="240"/>
      </w:pPr>
      <w:r>
        <w:t xml:space="preserve">Figure 1 </w:t>
      </w:r>
      <w:r w:rsidR="00504F98">
        <w:t>illustrates the</w:t>
      </w:r>
      <w:r>
        <w:t xml:space="preserve"> data flow </w:t>
      </w:r>
      <w:r w:rsidR="00504F98">
        <w:t>for</w:t>
      </w:r>
      <w:r>
        <w:t xml:space="preserve"> a </w:t>
      </w:r>
      <w:r w:rsidR="00F6309F">
        <w:t xml:space="preserve">CPRS-originated pending order </w:t>
      </w:r>
      <w:r w:rsidR="00504F98">
        <w:t xml:space="preserve">when the ANC is </w:t>
      </w:r>
      <w:r>
        <w:t>Normal (</w:t>
      </w:r>
      <w:r w:rsidR="00A5493F">
        <w:t>≥</w:t>
      </w:r>
      <w:r>
        <w:t xml:space="preserve">1500) received by the IP or OP pharmacist. </w:t>
      </w:r>
    </w:p>
    <w:p w14:paraId="450D6FE5" w14:textId="73B0D597" w:rsidR="008F0F4E" w:rsidRDefault="006B1EE0" w:rsidP="00A5493F">
      <w:pPr>
        <w:pStyle w:val="Caption"/>
      </w:pPr>
      <w:bookmarkStart w:id="29" w:name="_Toc454956889"/>
      <w:r w:rsidRPr="00EF32E7">
        <w:lastRenderedPageBreak/>
        <w:t xml:space="preserve">Figure </w:t>
      </w:r>
      <w:r w:rsidR="00D17390">
        <w:rPr>
          <w:noProof/>
        </w:rPr>
        <w:t>1</w:t>
      </w:r>
      <w:r w:rsidR="00FE4BD2">
        <w:t xml:space="preserve">: </w:t>
      </w:r>
      <w:r w:rsidR="00EF32E7" w:rsidRPr="00EF32E7">
        <w:t xml:space="preserve">Pharmacy </w:t>
      </w:r>
      <w:r w:rsidRPr="00EF32E7">
        <w:t xml:space="preserve">Pending Order for Normal ANC Results </w:t>
      </w:r>
      <w:r w:rsidR="004E6E81" w:rsidRPr="00EF32E7">
        <w:t>(</w:t>
      </w:r>
      <w:r w:rsidR="004E6E81">
        <w:t xml:space="preserve">Normal ANC </w:t>
      </w:r>
      <w:r w:rsidR="00A5493F">
        <w:t>≥</w:t>
      </w:r>
      <w:r w:rsidR="004E6E81" w:rsidRPr="00EF32E7">
        <w:t>1500)</w:t>
      </w:r>
      <w:bookmarkEnd w:id="29"/>
    </w:p>
    <w:p w14:paraId="450D6FE6" w14:textId="77777777" w:rsidR="006B1EE0" w:rsidRPr="00EF32E7" w:rsidRDefault="002A0BB6" w:rsidP="00A5493F">
      <w:pPr>
        <w:pStyle w:val="Caption"/>
      </w:pPr>
      <w:r>
        <w:br/>
      </w:r>
      <w:r w:rsidR="007D4B1B">
        <w:rPr>
          <w:noProof/>
        </w:rPr>
        <w:drawing>
          <wp:inline distT="0" distB="0" distL="0" distR="0" wp14:anchorId="450D7375" wp14:editId="450D7376">
            <wp:extent cx="4831080" cy="3674745"/>
            <wp:effectExtent l="0" t="0" r="7620" b="1905"/>
            <wp:docPr id="2" name="Picture 2" descr="C:\Users\DNS   egberp\Desktop\CLOZAPINE\Visio diagrams\All data flows\Normal 05-17-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NS   egberp\Desktop\CLOZAPINE\Visio diagrams\All data flows\Normal 05-17-1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31080" cy="3674745"/>
                    </a:xfrm>
                    <a:prstGeom prst="rect">
                      <a:avLst/>
                    </a:prstGeom>
                    <a:noFill/>
                    <a:ln>
                      <a:noFill/>
                    </a:ln>
                  </pic:spPr>
                </pic:pic>
              </a:graphicData>
            </a:graphic>
          </wp:inline>
        </w:drawing>
      </w:r>
    </w:p>
    <w:p w14:paraId="450D6FE7" w14:textId="77777777" w:rsidR="006B1EE0" w:rsidRDefault="006B1EE0" w:rsidP="002A0BB6">
      <w:pPr>
        <w:pStyle w:val="BodyText"/>
        <w:ind w:left="1980"/>
      </w:pPr>
    </w:p>
    <w:p w14:paraId="450D6FE8" w14:textId="0405B9F3" w:rsidR="00EF32E7" w:rsidRPr="005D161F" w:rsidRDefault="002A0BB6" w:rsidP="00507381">
      <w:pPr>
        <w:pStyle w:val="Heading3"/>
      </w:pPr>
      <w:bookmarkStart w:id="30" w:name="_Toc454957039"/>
      <w:r>
        <w:t>STORY</w:t>
      </w:r>
      <w:r w:rsidR="00EF32E7">
        <w:t xml:space="preserve"> 2.2 </w:t>
      </w:r>
      <w:r w:rsidR="009833DB">
        <w:t xml:space="preserve">– </w:t>
      </w:r>
      <w:r w:rsidR="00EF32E7" w:rsidRPr="005D161F">
        <w:t>Update Mild Neutropenia Values (</w:t>
      </w:r>
      <w:r w:rsidR="00507381" w:rsidRPr="00507381">
        <w:t>ANC 1000-1499</w:t>
      </w:r>
      <w:r w:rsidR="00EF32E7" w:rsidRPr="005D161F">
        <w:t>) in Pharmacy</w:t>
      </w:r>
      <w:bookmarkEnd w:id="30"/>
    </w:p>
    <w:tbl>
      <w:tblPr>
        <w:tblStyle w:val="TableGrid"/>
        <w:tblW w:w="9990" w:type="dxa"/>
        <w:tblInd w:w="-162" w:type="dxa"/>
        <w:tblLayout w:type="fixed"/>
        <w:tblLook w:val="04A0" w:firstRow="1" w:lastRow="0" w:firstColumn="1" w:lastColumn="0" w:noHBand="0" w:noVBand="1"/>
      </w:tblPr>
      <w:tblGrid>
        <w:gridCol w:w="9990"/>
      </w:tblGrid>
      <w:tr w:rsidR="00EF32E7" w:rsidRPr="005D161F" w14:paraId="450D6FEA" w14:textId="77777777" w:rsidTr="00D833EA">
        <w:trPr>
          <w:trHeight w:val="890"/>
        </w:trPr>
        <w:tc>
          <w:tcPr>
            <w:tcW w:w="9990" w:type="dxa"/>
            <w:tcBorders>
              <w:bottom w:val="single" w:sz="4" w:space="0" w:color="auto"/>
            </w:tcBorders>
            <w:shd w:val="clear" w:color="auto" w:fill="F2DBDB" w:themeFill="accent2" w:themeFillTint="33"/>
          </w:tcPr>
          <w:p w14:paraId="450D6FE9" w14:textId="77777777" w:rsidR="00EF32E7" w:rsidRPr="005D161F" w:rsidRDefault="00EF32E7" w:rsidP="00EF32E7">
            <w:pPr>
              <w:rPr>
                <w:szCs w:val="20"/>
              </w:rPr>
            </w:pPr>
            <w:r w:rsidRPr="005D161F">
              <w:rPr>
                <w:szCs w:val="20"/>
              </w:rPr>
              <w:t>As a pharmacist, I want to ensure that when a patient’s lab results have</w:t>
            </w:r>
            <w:r w:rsidR="00C12E17">
              <w:rPr>
                <w:szCs w:val="20"/>
              </w:rPr>
              <w:t xml:space="preserve"> an ANC between 1000 and 1499 (M</w:t>
            </w:r>
            <w:r w:rsidRPr="005D161F">
              <w:rPr>
                <w:szCs w:val="20"/>
              </w:rPr>
              <w:t>ild neutropenia) and a matching WBC within the last 7 days, the software prevents the dispensing of clozapine unless I choose to use the Mi</w:t>
            </w:r>
            <w:r>
              <w:rPr>
                <w:szCs w:val="20"/>
              </w:rPr>
              <w:t xml:space="preserve">ld Neutropenia Local Override. </w:t>
            </w:r>
            <w:r w:rsidRPr="005D161F">
              <w:rPr>
                <w:szCs w:val="20"/>
              </w:rPr>
              <w:t>If I choose to use the Mild Neutropenia Local Override, I am in</w:t>
            </w:r>
            <w:r>
              <w:rPr>
                <w:szCs w:val="20"/>
              </w:rPr>
              <w:t xml:space="preserve">structed to test blood levels </w:t>
            </w:r>
            <w:proofErr w:type="gramStart"/>
            <w:r>
              <w:rPr>
                <w:szCs w:val="20"/>
              </w:rPr>
              <w:t>3</w:t>
            </w:r>
            <w:r w:rsidRPr="005D161F">
              <w:rPr>
                <w:szCs w:val="20"/>
              </w:rPr>
              <w:t>x week</w:t>
            </w:r>
            <w:proofErr w:type="gramEnd"/>
            <w:r w:rsidRPr="005D161F">
              <w:rPr>
                <w:szCs w:val="20"/>
              </w:rPr>
              <w:t xml:space="preserve"> until ANC stabilizes </w:t>
            </w:r>
            <w:r w:rsidR="00A5493F">
              <w:rPr>
                <w:szCs w:val="20"/>
              </w:rPr>
              <w:t>≥</w:t>
            </w:r>
            <w:r w:rsidRPr="005D161F">
              <w:rPr>
                <w:szCs w:val="20"/>
              </w:rPr>
              <w:t>1500.</w:t>
            </w:r>
          </w:p>
        </w:tc>
      </w:tr>
      <w:tr w:rsidR="00D833EA" w:rsidRPr="005D161F" w14:paraId="450D6FEC" w14:textId="77777777" w:rsidTr="00D833EA">
        <w:tc>
          <w:tcPr>
            <w:tcW w:w="9990" w:type="dxa"/>
          </w:tcPr>
          <w:p w14:paraId="450D6FEB" w14:textId="77777777" w:rsidR="00D833EA" w:rsidRPr="005D161F" w:rsidRDefault="00D833EA" w:rsidP="00036BCB">
            <w:pPr>
              <w:keepNext/>
              <w:spacing w:before="40" w:after="40"/>
              <w:rPr>
                <w:rFonts w:cs="Times New Roman"/>
                <w:i/>
              </w:rPr>
            </w:pPr>
            <w:r>
              <w:rPr>
                <w:rFonts w:cs="Times New Roman"/>
                <w:i/>
              </w:rPr>
              <w:t>A p</w:t>
            </w:r>
            <w:r w:rsidRPr="005D161F">
              <w:rPr>
                <w:rFonts w:cs="Times New Roman"/>
                <w:i/>
              </w:rPr>
              <w:t>ending order for Mild neutropenia is received</w:t>
            </w:r>
            <w:r>
              <w:rPr>
                <w:rFonts w:cs="Times New Roman"/>
                <w:i/>
              </w:rPr>
              <w:t xml:space="preserve"> in the pharmacy</w:t>
            </w:r>
            <w:r w:rsidRPr="005D161F">
              <w:rPr>
                <w:rFonts w:cs="Times New Roman"/>
                <w:i/>
              </w:rPr>
              <w:t xml:space="preserve">. Two </w:t>
            </w:r>
            <w:r>
              <w:rPr>
                <w:rFonts w:cs="Times New Roman"/>
                <w:i/>
              </w:rPr>
              <w:t>users</w:t>
            </w:r>
            <w:r w:rsidRPr="005D161F">
              <w:rPr>
                <w:rFonts w:cs="Times New Roman"/>
                <w:i/>
              </w:rPr>
              <w:t xml:space="preserve"> with PSOLOCKCLOZ key authority </w:t>
            </w:r>
            <w:r w:rsidR="004E6E81">
              <w:rPr>
                <w:rFonts w:cs="Times New Roman"/>
                <w:i/>
              </w:rPr>
              <w:t>are required to sign the order.</w:t>
            </w:r>
            <w:r w:rsidR="00036BCB">
              <w:rPr>
                <w:rFonts w:cs="Times New Roman"/>
                <w:i/>
              </w:rPr>
              <w:t xml:space="preserve"> </w:t>
            </w:r>
            <w:r w:rsidR="00F37E3F">
              <w:rPr>
                <w:rFonts w:cs="Times New Roman"/>
                <w:i/>
              </w:rPr>
              <w:t xml:space="preserve">This flow is applicable for a </w:t>
            </w:r>
            <w:r w:rsidR="00036BCB">
              <w:rPr>
                <w:rFonts w:cs="Times New Roman"/>
                <w:i/>
              </w:rPr>
              <w:t xml:space="preserve">Pending order from CPRS or an entry from </w:t>
            </w:r>
            <w:proofErr w:type="spellStart"/>
            <w:r w:rsidR="00036BCB">
              <w:rPr>
                <w:rFonts w:cs="Times New Roman"/>
                <w:i/>
              </w:rPr>
              <w:t>VistA</w:t>
            </w:r>
            <w:proofErr w:type="spellEnd"/>
            <w:r w:rsidR="00036BCB">
              <w:rPr>
                <w:rFonts w:cs="Times New Roman"/>
                <w:i/>
              </w:rPr>
              <w:t xml:space="preserve"> Backdoor Pharmacy </w:t>
            </w:r>
            <w:r w:rsidR="00F37E3F">
              <w:rPr>
                <w:rFonts w:cs="Times New Roman"/>
                <w:i/>
              </w:rPr>
              <w:t>W</w:t>
            </w:r>
            <w:r w:rsidR="00036BCB">
              <w:rPr>
                <w:rFonts w:cs="Times New Roman"/>
                <w:i/>
              </w:rPr>
              <w:t>ritten order.</w:t>
            </w:r>
          </w:p>
        </w:tc>
      </w:tr>
    </w:tbl>
    <w:p w14:paraId="450D6FED" w14:textId="5DC9CFF6" w:rsidR="00EF32E7" w:rsidRPr="00A5493F" w:rsidRDefault="002A0BB6" w:rsidP="00A5493F">
      <w:pPr>
        <w:pStyle w:val="Caption"/>
      </w:pPr>
      <w:bookmarkStart w:id="31" w:name="_Toc454956905"/>
      <w:r w:rsidRPr="00A5493F">
        <w:t xml:space="preserve">Table </w:t>
      </w:r>
      <w:r w:rsidR="00880A07">
        <w:rPr>
          <w:noProof/>
        </w:rPr>
        <w:t>11</w:t>
      </w:r>
      <w:r w:rsidRPr="00A5493F">
        <w:t>: Requirements for Mild Neutropenia</w:t>
      </w:r>
      <w:r w:rsidR="00113992" w:rsidRPr="00A5493F">
        <w:t xml:space="preserve"> </w:t>
      </w:r>
      <w:r w:rsidR="006708E4" w:rsidRPr="00A5493F">
        <w:t>– Pharmacy</w:t>
      </w:r>
      <w:bookmarkEnd w:id="31"/>
    </w:p>
    <w:tbl>
      <w:tblPr>
        <w:tblStyle w:val="TableGrid"/>
        <w:tblW w:w="9990" w:type="dxa"/>
        <w:tblInd w:w="-162" w:type="dxa"/>
        <w:tblLayout w:type="fixed"/>
        <w:tblLook w:val="04A0" w:firstRow="1" w:lastRow="0" w:firstColumn="1" w:lastColumn="0" w:noHBand="0" w:noVBand="1"/>
      </w:tblPr>
      <w:tblGrid>
        <w:gridCol w:w="990"/>
        <w:gridCol w:w="9000"/>
      </w:tblGrid>
      <w:tr w:rsidR="00EF32E7" w:rsidRPr="005D161F" w14:paraId="450D6FF0" w14:textId="77777777" w:rsidTr="00B66324">
        <w:trPr>
          <w:tblHeader/>
        </w:trPr>
        <w:tc>
          <w:tcPr>
            <w:tcW w:w="990" w:type="dxa"/>
            <w:shd w:val="clear" w:color="auto" w:fill="C6D9F1" w:themeFill="text2" w:themeFillTint="33"/>
          </w:tcPr>
          <w:p w14:paraId="450D6FEE" w14:textId="77777777" w:rsidR="00EF32E7" w:rsidRPr="005D161F" w:rsidRDefault="00EF32E7" w:rsidP="00EF32E7">
            <w:pPr>
              <w:keepNext/>
              <w:spacing w:before="40" w:after="40"/>
              <w:jc w:val="center"/>
              <w:rPr>
                <w:rFonts w:cs="Times New Roman"/>
                <w:b/>
              </w:rPr>
            </w:pPr>
            <w:r w:rsidRPr="005D161F">
              <w:rPr>
                <w:rFonts w:cs="Times New Roman"/>
                <w:b/>
              </w:rPr>
              <w:t>RRC#</w:t>
            </w:r>
          </w:p>
        </w:tc>
        <w:tc>
          <w:tcPr>
            <w:tcW w:w="9000" w:type="dxa"/>
            <w:shd w:val="clear" w:color="auto" w:fill="C6D9F1" w:themeFill="text2" w:themeFillTint="33"/>
          </w:tcPr>
          <w:p w14:paraId="450D6FEF" w14:textId="77777777" w:rsidR="00EF32E7" w:rsidRPr="005D161F" w:rsidRDefault="00113992" w:rsidP="00EF32E7">
            <w:pPr>
              <w:keepNext/>
              <w:spacing w:before="40" w:after="40"/>
              <w:rPr>
                <w:rFonts w:cs="Times New Roman"/>
                <w:b/>
              </w:rPr>
            </w:pPr>
            <w:r>
              <w:rPr>
                <w:rFonts w:cs="Times New Roman"/>
                <w:b/>
              </w:rPr>
              <w:t xml:space="preserve">Mild Neutropenia - </w:t>
            </w:r>
            <w:r w:rsidR="00EF32E7" w:rsidRPr="005D161F">
              <w:rPr>
                <w:rFonts w:cs="Times New Roman"/>
                <w:b/>
              </w:rPr>
              <w:t>Local override</w:t>
            </w:r>
          </w:p>
        </w:tc>
      </w:tr>
      <w:tr w:rsidR="00EF32E7" w:rsidRPr="005D161F" w14:paraId="450D6FF9" w14:textId="77777777" w:rsidTr="00B66324">
        <w:trPr>
          <w:trHeight w:val="323"/>
        </w:trPr>
        <w:tc>
          <w:tcPr>
            <w:tcW w:w="990" w:type="dxa"/>
            <w:tcBorders>
              <w:top w:val="single" w:sz="4" w:space="0" w:color="auto"/>
              <w:left w:val="single" w:sz="4" w:space="0" w:color="auto"/>
              <w:bottom w:val="single" w:sz="4" w:space="0" w:color="auto"/>
              <w:right w:val="single" w:sz="4" w:space="0" w:color="auto"/>
            </w:tcBorders>
          </w:tcPr>
          <w:p w14:paraId="450D6FF1" w14:textId="77777777" w:rsidR="00EF32E7" w:rsidRPr="001A52D2" w:rsidRDefault="00EF32E7" w:rsidP="00EF32E7">
            <w:pPr>
              <w:spacing w:before="40" w:after="40"/>
              <w:ind w:left="17"/>
              <w:jc w:val="center"/>
              <w:rPr>
                <w:rFonts w:cs="Times New Roman"/>
              </w:rPr>
            </w:pPr>
            <w:r w:rsidRPr="001A52D2">
              <w:rPr>
                <w:rFonts w:cs="Times New Roman"/>
              </w:rPr>
              <w:t>685287</w:t>
            </w:r>
          </w:p>
        </w:tc>
        <w:tc>
          <w:tcPr>
            <w:tcW w:w="9000" w:type="dxa"/>
            <w:tcBorders>
              <w:top w:val="single" w:sz="4" w:space="0" w:color="auto"/>
              <w:left w:val="single" w:sz="4" w:space="0" w:color="auto"/>
              <w:bottom w:val="single" w:sz="4" w:space="0" w:color="auto"/>
              <w:right w:val="single" w:sz="4" w:space="0" w:color="auto"/>
            </w:tcBorders>
            <w:shd w:val="clear" w:color="auto" w:fill="auto"/>
          </w:tcPr>
          <w:p w14:paraId="0C82D707" w14:textId="3A04BE18" w:rsidR="005A56C2" w:rsidRPr="001A52D2" w:rsidRDefault="005A56C2" w:rsidP="005A56C2">
            <w:pPr>
              <w:spacing w:before="40" w:after="40"/>
              <w:ind w:left="17"/>
              <w:rPr>
                <w:szCs w:val="28"/>
              </w:rPr>
            </w:pPr>
            <w:r w:rsidRPr="001A52D2">
              <w:rPr>
                <w:szCs w:val="28"/>
              </w:rPr>
              <w:t>When the OP or IP pharmacist proceeds with a Pending or Written Clozapine order for Mild neutropenia, the system shall display a message to the pharmacist which includes the following elements:</w:t>
            </w:r>
          </w:p>
          <w:p w14:paraId="127FEF7A" w14:textId="77777777" w:rsidR="005A56C2" w:rsidRPr="001A52D2" w:rsidRDefault="005A56C2" w:rsidP="005A56C2">
            <w:pPr>
              <w:rPr>
                <w:szCs w:val="28"/>
              </w:rPr>
            </w:pPr>
            <w:r w:rsidRPr="001A52D2">
              <w:rPr>
                <w:szCs w:val="28"/>
              </w:rPr>
              <w:t>Now doing clozapine Order checks. Please wait...</w:t>
            </w:r>
          </w:p>
          <w:p w14:paraId="5112DD2E" w14:textId="1B192394" w:rsidR="005A56C2" w:rsidRPr="001A52D2" w:rsidRDefault="008C67E8" w:rsidP="005A56C2">
            <w:pPr>
              <w:spacing w:before="40" w:after="40"/>
              <w:rPr>
                <w:szCs w:val="28"/>
              </w:rPr>
            </w:pPr>
            <w:r w:rsidRPr="001A52D2">
              <w:rPr>
                <w:szCs w:val="28"/>
              </w:rPr>
              <w:t>&lt;***</w:t>
            </w:r>
            <w:r w:rsidR="005A56C2" w:rsidRPr="001A52D2">
              <w:rPr>
                <w:szCs w:val="28"/>
              </w:rPr>
              <w:t xml:space="preserve">Last XX WBC and </w:t>
            </w:r>
            <w:r w:rsidRPr="001A52D2">
              <w:rPr>
                <w:szCs w:val="28"/>
              </w:rPr>
              <w:t>NEUTROPHILS ABSOLUTE (</w:t>
            </w:r>
            <w:r w:rsidR="005A56C2" w:rsidRPr="001A52D2">
              <w:rPr>
                <w:szCs w:val="28"/>
              </w:rPr>
              <w:t>ANC</w:t>
            </w:r>
            <w:r w:rsidRPr="001A52D2">
              <w:rPr>
                <w:szCs w:val="28"/>
              </w:rPr>
              <w:t>)</w:t>
            </w:r>
            <w:r w:rsidR="005A56C2" w:rsidRPr="001A52D2">
              <w:rPr>
                <w:szCs w:val="28"/>
              </w:rPr>
              <w:t xml:space="preserve"> results</w:t>
            </w:r>
            <w:r w:rsidRPr="001A52D2">
              <w:rPr>
                <w:szCs w:val="28"/>
              </w:rPr>
              <w:t>***</w:t>
            </w:r>
          </w:p>
          <w:p w14:paraId="5BBC20F3" w14:textId="77777777" w:rsidR="005A56C2" w:rsidRPr="001A52D2" w:rsidRDefault="005A56C2" w:rsidP="005A56C2">
            <w:pPr>
              <w:spacing w:before="40" w:after="40"/>
              <w:rPr>
                <w:i/>
                <w:iCs/>
                <w:szCs w:val="28"/>
              </w:rPr>
            </w:pPr>
            <w:r w:rsidRPr="001A52D2">
              <w:rPr>
                <w:i/>
                <w:iCs/>
                <w:szCs w:val="28"/>
              </w:rPr>
              <w:lastRenderedPageBreak/>
              <w:t>&lt;Displays date/time, Results for WBC and ANC&gt;</w:t>
            </w:r>
          </w:p>
          <w:p w14:paraId="450D6FF8" w14:textId="5B48F20D" w:rsidR="00EF32E7" w:rsidRPr="005A56C2" w:rsidRDefault="005A56C2" w:rsidP="005A56C2">
            <w:pPr>
              <w:spacing w:before="40" w:after="40"/>
            </w:pPr>
            <w:r w:rsidRPr="001A52D2">
              <w:rPr>
                <w:i/>
                <w:iCs/>
                <w:szCs w:val="28"/>
              </w:rPr>
              <w:t>&lt;Displays up to the last four results in the last 30 days&gt;</w:t>
            </w:r>
          </w:p>
        </w:tc>
      </w:tr>
      <w:tr w:rsidR="00D833EA" w:rsidRPr="00E3770D" w14:paraId="450D6FFD" w14:textId="77777777" w:rsidTr="00B66324">
        <w:trPr>
          <w:trHeight w:val="539"/>
        </w:trPr>
        <w:tc>
          <w:tcPr>
            <w:tcW w:w="990" w:type="dxa"/>
          </w:tcPr>
          <w:p w14:paraId="450D6FFA" w14:textId="77777777" w:rsidR="00D833EA" w:rsidRPr="00B66324" w:rsidRDefault="00D833EA" w:rsidP="00D833EA">
            <w:pPr>
              <w:keepNext/>
              <w:jc w:val="center"/>
              <w:rPr>
                <w:rFonts w:cs="Times New Roman"/>
              </w:rPr>
            </w:pPr>
            <w:r w:rsidRPr="00B66324">
              <w:rPr>
                <w:rFonts w:cs="Times New Roman"/>
              </w:rPr>
              <w:lastRenderedPageBreak/>
              <w:t>685296</w:t>
            </w:r>
          </w:p>
        </w:tc>
        <w:tc>
          <w:tcPr>
            <w:tcW w:w="9000" w:type="dxa"/>
            <w:shd w:val="clear" w:color="auto" w:fill="auto"/>
          </w:tcPr>
          <w:p w14:paraId="450D6FFB" w14:textId="77777777" w:rsidR="00D833EA" w:rsidRPr="00B66324" w:rsidRDefault="00D833EA" w:rsidP="00A82B4D">
            <w:pPr>
              <w:keepNext/>
              <w:rPr>
                <w:rFonts w:cs="Times New Roman"/>
              </w:rPr>
            </w:pPr>
            <w:r w:rsidRPr="00B66324">
              <w:rPr>
                <w:rFonts w:cs="Times New Roman"/>
              </w:rPr>
              <w:t xml:space="preserve">If the pharmacist is not authorized with PSOLOCKCLOZ key to override, the system shall display the following message and issue a hard stop, whereby the order is returned to </w:t>
            </w:r>
            <w:r w:rsidR="00DF4109" w:rsidRPr="00B66324">
              <w:rPr>
                <w:rFonts w:cs="Times New Roman"/>
              </w:rPr>
              <w:t xml:space="preserve">Pending </w:t>
            </w:r>
            <w:r w:rsidR="00A82B4D" w:rsidRPr="00B66324">
              <w:rPr>
                <w:rFonts w:cs="Times New Roman"/>
              </w:rPr>
              <w:t>order status</w:t>
            </w:r>
            <w:r w:rsidR="00504F98" w:rsidRPr="00B66324">
              <w:rPr>
                <w:rFonts w:cs="Times New Roman"/>
              </w:rPr>
              <w:t xml:space="preserve">, </w:t>
            </w:r>
            <w:r w:rsidR="00457A85" w:rsidRPr="00B66324">
              <w:rPr>
                <w:rFonts w:cs="Times New Roman"/>
              </w:rPr>
              <w:t xml:space="preserve">or </w:t>
            </w:r>
            <w:r w:rsidR="00504F98" w:rsidRPr="00B66324">
              <w:rPr>
                <w:rFonts w:cs="Times New Roman"/>
              </w:rPr>
              <w:t>in the event of a Written order, the system issues a hard stop and the order is deleted and not processed</w:t>
            </w:r>
            <w:r w:rsidR="00A82B4D" w:rsidRPr="00B66324">
              <w:rPr>
                <w:rFonts w:cs="Times New Roman"/>
              </w:rPr>
              <w:t>:</w:t>
            </w:r>
          </w:p>
          <w:p w14:paraId="450D6FFC" w14:textId="41FD9AD9" w:rsidR="00D833EA" w:rsidRPr="00E3770D" w:rsidRDefault="00D833EA" w:rsidP="00A82B4D">
            <w:pPr>
              <w:spacing w:before="40" w:after="40"/>
              <w:ind w:left="17"/>
              <w:rPr>
                <w:rFonts w:cs="Times New Roman"/>
              </w:rPr>
            </w:pPr>
            <w:r w:rsidRPr="00B66324">
              <w:rPr>
                <w:rFonts w:cs="Times New Roman"/>
              </w:rPr>
              <w:t>You Are Not Authorized to Override! See Clozapine Manager with PSOLOCKCLOZ key.</w:t>
            </w:r>
            <w:r w:rsidR="009832A7">
              <w:rPr>
                <w:rFonts w:cs="Times New Roman"/>
              </w:rPr>
              <w:t xml:space="preserve"> No prescription entered!</w:t>
            </w:r>
          </w:p>
        </w:tc>
      </w:tr>
      <w:tr w:rsidR="00D833EA" w:rsidRPr="00E3770D" w14:paraId="450D7004" w14:textId="77777777" w:rsidTr="00B66324">
        <w:trPr>
          <w:trHeight w:val="539"/>
        </w:trPr>
        <w:tc>
          <w:tcPr>
            <w:tcW w:w="990" w:type="dxa"/>
          </w:tcPr>
          <w:p w14:paraId="450D6FFE" w14:textId="77777777" w:rsidR="00D833EA" w:rsidRPr="001A52D2" w:rsidRDefault="00D833EA" w:rsidP="00A82B4D">
            <w:pPr>
              <w:keepNext/>
              <w:jc w:val="center"/>
              <w:rPr>
                <w:rFonts w:cs="Times New Roman"/>
              </w:rPr>
            </w:pPr>
            <w:r w:rsidRPr="001A52D2">
              <w:rPr>
                <w:rFonts w:cs="Times New Roman"/>
              </w:rPr>
              <w:t>685303</w:t>
            </w:r>
          </w:p>
        </w:tc>
        <w:tc>
          <w:tcPr>
            <w:tcW w:w="9000" w:type="dxa"/>
            <w:shd w:val="clear" w:color="auto" w:fill="auto"/>
          </w:tcPr>
          <w:p w14:paraId="450D6FFF" w14:textId="77777777" w:rsidR="00243801" w:rsidRPr="001A52D2" w:rsidRDefault="00D833EA" w:rsidP="00243801">
            <w:pPr>
              <w:spacing w:before="40" w:after="40"/>
              <w:ind w:left="17"/>
              <w:rPr>
                <w:rFonts w:cs="Times New Roman"/>
              </w:rPr>
            </w:pPr>
            <w:r w:rsidRPr="001A52D2">
              <w:rPr>
                <w:rFonts w:cs="Times New Roman"/>
              </w:rPr>
              <w:t>If the pharmacist is authorized with PSOLOCKCLOZ key to override below normal ANC results for Mild neutropenia, the system shall prompt the authorized pharmacist with the following message:</w:t>
            </w:r>
          </w:p>
          <w:p w14:paraId="450D7001" w14:textId="77777777" w:rsidR="00B12C6E" w:rsidRPr="001A52D2" w:rsidRDefault="00C158B6" w:rsidP="00D13586">
            <w:pPr>
              <w:spacing w:after="20"/>
            </w:pPr>
            <w:r w:rsidRPr="001A52D2">
              <w:t xml:space="preserve">Override reason:  MILD NEUTROPENIA PRESCRIBER APPROVED </w:t>
            </w:r>
          </w:p>
          <w:p w14:paraId="0FA67E0F" w14:textId="77777777" w:rsidR="004841B2" w:rsidRPr="001A52D2" w:rsidRDefault="004841B2" w:rsidP="004841B2">
            <w:pPr>
              <w:spacing w:after="20"/>
            </w:pPr>
            <w:r w:rsidRPr="001A52D2">
              <w:t>Test ANC labs 3x weekly until levels stabilize to greater than or equal to 1500</w:t>
            </w:r>
          </w:p>
          <w:p w14:paraId="450D7003" w14:textId="77777777" w:rsidR="00D833EA" w:rsidRPr="00E3770D" w:rsidRDefault="00D833EA" w:rsidP="00A82B4D">
            <w:pPr>
              <w:spacing w:before="40" w:after="40"/>
              <w:ind w:left="17"/>
              <w:rPr>
                <w:rFonts w:cs="Times New Roman"/>
              </w:rPr>
            </w:pPr>
            <w:r w:rsidRPr="001A52D2">
              <w:rPr>
                <w:rFonts w:cs="Times New Roman"/>
              </w:rPr>
              <w:t>Do you want to override and issue this order? Y/N</w:t>
            </w:r>
          </w:p>
        </w:tc>
      </w:tr>
      <w:tr w:rsidR="00EF32E7" w:rsidRPr="00E3770D" w14:paraId="450D7007" w14:textId="77777777" w:rsidTr="00B66324">
        <w:trPr>
          <w:trHeight w:val="323"/>
        </w:trPr>
        <w:tc>
          <w:tcPr>
            <w:tcW w:w="990" w:type="dxa"/>
            <w:tcBorders>
              <w:bottom w:val="single" w:sz="4" w:space="0" w:color="auto"/>
            </w:tcBorders>
          </w:tcPr>
          <w:p w14:paraId="450D7005" w14:textId="77777777" w:rsidR="00EF32E7" w:rsidRPr="00B66324" w:rsidRDefault="00EF32E7" w:rsidP="00EF32E7">
            <w:pPr>
              <w:spacing w:before="40" w:after="40"/>
              <w:ind w:left="17"/>
              <w:jc w:val="center"/>
              <w:rPr>
                <w:rFonts w:cs="Times New Roman"/>
              </w:rPr>
            </w:pPr>
            <w:r w:rsidRPr="00B66324">
              <w:rPr>
                <w:rFonts w:cs="Times New Roman"/>
              </w:rPr>
              <w:t>685305</w:t>
            </w:r>
          </w:p>
        </w:tc>
        <w:tc>
          <w:tcPr>
            <w:tcW w:w="9000" w:type="dxa"/>
            <w:tcBorders>
              <w:bottom w:val="single" w:sz="4" w:space="0" w:color="auto"/>
            </w:tcBorders>
          </w:tcPr>
          <w:p w14:paraId="450D7006" w14:textId="77777777" w:rsidR="00EF32E7" w:rsidRPr="00E3770D" w:rsidRDefault="00D833EA" w:rsidP="00DF4109">
            <w:pPr>
              <w:spacing w:before="40" w:after="40"/>
              <w:ind w:left="17"/>
              <w:rPr>
                <w:rFonts w:cs="Times New Roman"/>
              </w:rPr>
            </w:pPr>
            <w:r w:rsidRPr="00B66324">
              <w:rPr>
                <w:rFonts w:cs="Times New Roman"/>
              </w:rPr>
              <w:t xml:space="preserve">If the pharmacist selects NO and does not want to continue with the Local Override for Mild neutropenia, the system shall issue a hard stop and the order is returned to </w:t>
            </w:r>
            <w:r w:rsidR="00DF4109" w:rsidRPr="00B66324">
              <w:rPr>
                <w:rFonts w:cs="Times New Roman"/>
              </w:rPr>
              <w:t xml:space="preserve">Pending </w:t>
            </w:r>
            <w:r w:rsidRPr="00B66324">
              <w:rPr>
                <w:rFonts w:cs="Times New Roman"/>
              </w:rPr>
              <w:t>order status</w:t>
            </w:r>
            <w:r w:rsidR="000B74F7" w:rsidRPr="00B66324">
              <w:rPr>
                <w:rFonts w:cs="Times New Roman"/>
              </w:rPr>
              <w:t>,</w:t>
            </w:r>
            <w:r w:rsidR="00036BCB" w:rsidRPr="00B66324">
              <w:rPr>
                <w:rFonts w:cs="Times New Roman"/>
              </w:rPr>
              <w:t xml:space="preserve"> or in the event of a </w:t>
            </w:r>
            <w:r w:rsidR="00F37E3F" w:rsidRPr="00B66324">
              <w:rPr>
                <w:rFonts w:cs="Times New Roman"/>
              </w:rPr>
              <w:t>W</w:t>
            </w:r>
            <w:r w:rsidR="00036BCB" w:rsidRPr="00B66324">
              <w:rPr>
                <w:rFonts w:cs="Times New Roman"/>
              </w:rPr>
              <w:t xml:space="preserve">ritten order, the system issues </w:t>
            </w:r>
            <w:r w:rsidR="00F37E3F" w:rsidRPr="00B66324">
              <w:rPr>
                <w:rFonts w:cs="Times New Roman"/>
              </w:rPr>
              <w:t xml:space="preserve">a </w:t>
            </w:r>
            <w:r w:rsidR="00036BCB" w:rsidRPr="00B66324">
              <w:rPr>
                <w:rFonts w:cs="Times New Roman"/>
              </w:rPr>
              <w:t>hard stop and the order is deleted and not processed</w:t>
            </w:r>
            <w:r w:rsidRPr="00B66324">
              <w:rPr>
                <w:rFonts w:cs="Times New Roman"/>
              </w:rPr>
              <w:t>.</w:t>
            </w:r>
            <w:r w:rsidR="00E53A86">
              <w:rPr>
                <w:rFonts w:cs="Times New Roman"/>
              </w:rPr>
              <w:t xml:space="preserve"> </w:t>
            </w:r>
          </w:p>
        </w:tc>
      </w:tr>
      <w:tr w:rsidR="00EF32E7" w:rsidRPr="00E3770D" w14:paraId="450D700A" w14:textId="77777777" w:rsidTr="00B66324">
        <w:tc>
          <w:tcPr>
            <w:tcW w:w="990" w:type="dxa"/>
            <w:shd w:val="clear" w:color="auto" w:fill="auto"/>
          </w:tcPr>
          <w:p w14:paraId="450D7008" w14:textId="77777777" w:rsidR="00EF32E7" w:rsidRPr="00446354" w:rsidRDefault="00EF32E7" w:rsidP="00A82B4D">
            <w:pPr>
              <w:spacing w:before="40" w:after="40"/>
              <w:jc w:val="center"/>
              <w:rPr>
                <w:rFonts w:cs="Times New Roman"/>
                <w:highlight w:val="lightGray"/>
              </w:rPr>
            </w:pPr>
            <w:r w:rsidRPr="000B74F7">
              <w:rPr>
                <w:rFonts w:cs="Times New Roman"/>
              </w:rPr>
              <w:t>685306</w:t>
            </w:r>
          </w:p>
        </w:tc>
        <w:tc>
          <w:tcPr>
            <w:tcW w:w="9000" w:type="dxa"/>
          </w:tcPr>
          <w:p w14:paraId="450D7009" w14:textId="77777777" w:rsidR="00EF32E7" w:rsidRPr="00E3770D" w:rsidRDefault="00D833EA" w:rsidP="00EF32E7">
            <w:pPr>
              <w:spacing w:before="40" w:after="40"/>
              <w:rPr>
                <w:rFonts w:cs="Times New Roman"/>
              </w:rPr>
            </w:pPr>
            <w:r w:rsidRPr="00D232BE">
              <w:rPr>
                <w:rFonts w:cs="Times New Roman"/>
                <w:szCs w:val="22"/>
              </w:rPr>
              <w:t xml:space="preserve">If the pharmacist selects YES and wants to continue with the Local Override for Mild neutropenia, the system shall prompt the pharmacist to enter the name of an Approving Member of the clozapine team from a list of active authorized users with PSOLOCKCLOZ key. The list is displayed by </w:t>
            </w:r>
            <w:proofErr w:type="gramStart"/>
            <w:r w:rsidRPr="00D232BE">
              <w:rPr>
                <w:rFonts w:cs="Times New Roman"/>
                <w:szCs w:val="22"/>
              </w:rPr>
              <w:t>entering ??</w:t>
            </w:r>
            <w:proofErr w:type="gramEnd"/>
            <w:r w:rsidRPr="00D232BE">
              <w:rPr>
                <w:rFonts w:cs="Times New Roman"/>
                <w:szCs w:val="22"/>
              </w:rPr>
              <w:t xml:space="preserve"> </w:t>
            </w:r>
            <w:proofErr w:type="gramStart"/>
            <w:r w:rsidRPr="00D232BE">
              <w:rPr>
                <w:rFonts w:cs="Times New Roman"/>
                <w:szCs w:val="22"/>
              </w:rPr>
              <w:t>or</w:t>
            </w:r>
            <w:proofErr w:type="gramEnd"/>
            <w:r w:rsidRPr="00D232BE">
              <w:rPr>
                <w:rFonts w:cs="Times New Roman"/>
                <w:szCs w:val="22"/>
              </w:rPr>
              <w:t xml:space="preserve"> a partial name search.</w:t>
            </w:r>
          </w:p>
        </w:tc>
      </w:tr>
      <w:tr w:rsidR="00EF32E7" w:rsidRPr="00E3770D" w14:paraId="450D700D" w14:textId="77777777" w:rsidTr="004D23ED">
        <w:trPr>
          <w:trHeight w:val="1205"/>
        </w:trPr>
        <w:tc>
          <w:tcPr>
            <w:tcW w:w="990" w:type="dxa"/>
            <w:tcBorders>
              <w:top w:val="single" w:sz="4" w:space="0" w:color="auto"/>
              <w:left w:val="single" w:sz="4" w:space="0" w:color="auto"/>
              <w:bottom w:val="single" w:sz="4" w:space="0" w:color="auto"/>
              <w:right w:val="single" w:sz="4" w:space="0" w:color="auto"/>
            </w:tcBorders>
          </w:tcPr>
          <w:p w14:paraId="450D700B" w14:textId="77777777" w:rsidR="00EF32E7" w:rsidRPr="001A52D2" w:rsidRDefault="00EF32E7" w:rsidP="00EF32E7">
            <w:pPr>
              <w:spacing w:before="40" w:after="40"/>
              <w:jc w:val="center"/>
              <w:rPr>
                <w:rFonts w:cs="Times New Roman"/>
                <w:i/>
              </w:rPr>
            </w:pPr>
            <w:r w:rsidRPr="001A52D2">
              <w:rPr>
                <w:rFonts w:cs="Times New Roman"/>
              </w:rPr>
              <w:t>685307</w:t>
            </w:r>
          </w:p>
        </w:tc>
        <w:tc>
          <w:tcPr>
            <w:tcW w:w="9000" w:type="dxa"/>
            <w:tcBorders>
              <w:top w:val="single" w:sz="4" w:space="0" w:color="auto"/>
              <w:left w:val="single" w:sz="4" w:space="0" w:color="auto"/>
              <w:bottom w:val="single" w:sz="4" w:space="0" w:color="auto"/>
              <w:right w:val="single" w:sz="4" w:space="0" w:color="auto"/>
            </w:tcBorders>
            <w:shd w:val="clear" w:color="auto" w:fill="auto"/>
          </w:tcPr>
          <w:p w14:paraId="3D24031A" w14:textId="40A5A476" w:rsidR="004D23ED" w:rsidRPr="001A52D2" w:rsidRDefault="004D23ED" w:rsidP="004D23ED">
            <w:pPr>
              <w:spacing w:before="40" w:after="40"/>
              <w:rPr>
                <w:rFonts w:cs="Times New Roman"/>
              </w:rPr>
            </w:pPr>
            <w:r w:rsidRPr="001A52D2">
              <w:rPr>
                <w:rFonts w:cs="Times New Roman"/>
              </w:rPr>
              <w:t xml:space="preserve">With Mild Neutropenia, once </w:t>
            </w:r>
            <w:r w:rsidR="00D833EA" w:rsidRPr="001A52D2">
              <w:rPr>
                <w:rFonts w:cs="Times New Roman"/>
              </w:rPr>
              <w:t xml:space="preserve">the active Approving Member with the PSOLOCKCLOZ key is selected, the system shall </w:t>
            </w:r>
            <w:r w:rsidRPr="001A52D2">
              <w:t>pre-populate the following into the Remarks field:</w:t>
            </w:r>
          </w:p>
          <w:p w14:paraId="3F1657A1" w14:textId="1765DC1F" w:rsidR="004D23ED" w:rsidRPr="001A52D2" w:rsidRDefault="004D23ED" w:rsidP="004D23ED">
            <w:pPr>
              <w:spacing w:before="40" w:after="40"/>
              <w:ind w:right="283"/>
            </w:pPr>
            <w:r w:rsidRPr="001A52D2">
              <w:t xml:space="preserve">REASON FOR OVERRIDE: MILD NEUTROPENIA PRESCRIBER APPROVED </w:t>
            </w:r>
            <w:r w:rsidRPr="001A52D2">
              <w:rPr>
                <w:b/>
                <w:i/>
              </w:rPr>
              <w:t>plus</w:t>
            </w:r>
          </w:p>
          <w:p w14:paraId="450D700C" w14:textId="572C9BB2" w:rsidR="004D23ED" w:rsidRPr="00E3770D" w:rsidRDefault="004D23ED" w:rsidP="004D23ED">
            <w:pPr>
              <w:spacing w:before="40" w:after="40"/>
              <w:rPr>
                <w:rFonts w:cs="Times New Roman"/>
              </w:rPr>
            </w:pPr>
            <w:r w:rsidRPr="001A52D2">
              <w:rPr>
                <w:i/>
              </w:rPr>
              <w:t>&lt;the pharmacist may add additional free text up to a total of 200 characters&gt;</w:t>
            </w:r>
          </w:p>
        </w:tc>
      </w:tr>
      <w:tr w:rsidR="00EF32E7" w:rsidRPr="00E3770D" w14:paraId="450D7010" w14:textId="77777777" w:rsidTr="00B66324">
        <w:tc>
          <w:tcPr>
            <w:tcW w:w="990" w:type="dxa"/>
            <w:shd w:val="clear" w:color="auto" w:fill="auto"/>
          </w:tcPr>
          <w:p w14:paraId="450D700E" w14:textId="49579E77" w:rsidR="00EF32E7" w:rsidRPr="00446354" w:rsidRDefault="00EF32E7" w:rsidP="00D833EA">
            <w:pPr>
              <w:spacing w:before="40" w:after="40"/>
              <w:jc w:val="center"/>
              <w:rPr>
                <w:rFonts w:cs="Times New Roman"/>
                <w:highlight w:val="lightGray"/>
              </w:rPr>
            </w:pPr>
            <w:r w:rsidRPr="00457A85">
              <w:rPr>
                <w:rFonts w:cs="Times New Roman"/>
              </w:rPr>
              <w:t>685308</w:t>
            </w:r>
          </w:p>
        </w:tc>
        <w:tc>
          <w:tcPr>
            <w:tcW w:w="9000" w:type="dxa"/>
          </w:tcPr>
          <w:p w14:paraId="450D700F" w14:textId="77777777" w:rsidR="00EF32E7" w:rsidRPr="00E3770D" w:rsidRDefault="00D833EA" w:rsidP="00EF32E7">
            <w:pPr>
              <w:spacing w:before="40" w:after="40"/>
              <w:rPr>
                <w:rFonts w:cs="Times New Roman"/>
              </w:rPr>
            </w:pPr>
            <w:r w:rsidRPr="00E3770D">
              <w:rPr>
                <w:rFonts w:cs="Times New Roman"/>
              </w:rPr>
              <w:t xml:space="preserve">When the Local Override for Mild neutropenia is completed with two users possessing the PSOLOCKCLOZ key, the system shall prompt the pharmacist to dispense the clozapine </w:t>
            </w:r>
            <w:r w:rsidR="000B74F7">
              <w:rPr>
                <w:rFonts w:cs="Times New Roman"/>
              </w:rPr>
              <w:t xml:space="preserve">OP prescription or IP </w:t>
            </w:r>
            <w:r w:rsidRPr="00E3770D">
              <w:rPr>
                <w:rFonts w:cs="Times New Roman"/>
              </w:rPr>
              <w:t>order.</w:t>
            </w:r>
          </w:p>
        </w:tc>
      </w:tr>
      <w:tr w:rsidR="00983BD0" w:rsidRPr="005D161F" w14:paraId="450D7013" w14:textId="77777777" w:rsidTr="00B66324">
        <w:tc>
          <w:tcPr>
            <w:tcW w:w="990" w:type="dxa"/>
          </w:tcPr>
          <w:p w14:paraId="450D7011" w14:textId="77777777" w:rsidR="00983BD0" w:rsidRPr="00983BD0" w:rsidRDefault="00983BD0" w:rsidP="00EB769F">
            <w:pPr>
              <w:spacing w:before="40" w:after="40"/>
              <w:jc w:val="center"/>
              <w:rPr>
                <w:rFonts w:cs="Times New Roman"/>
              </w:rPr>
            </w:pPr>
            <w:r w:rsidRPr="00457A85">
              <w:rPr>
                <w:rFonts w:cs="Times New Roman"/>
              </w:rPr>
              <w:t>689696</w:t>
            </w:r>
          </w:p>
        </w:tc>
        <w:tc>
          <w:tcPr>
            <w:tcW w:w="9000" w:type="dxa"/>
          </w:tcPr>
          <w:p w14:paraId="450D7012" w14:textId="77777777" w:rsidR="00983BD0" w:rsidRPr="009833DB" w:rsidRDefault="00983BD0" w:rsidP="00EB769F">
            <w:r w:rsidRPr="00983BD0">
              <w:rPr>
                <w:szCs w:val="22"/>
              </w:rPr>
              <w:t xml:space="preserve">The system shall send an auto-notification via </w:t>
            </w:r>
            <w:proofErr w:type="spellStart"/>
            <w:r w:rsidRPr="00983BD0">
              <w:rPr>
                <w:szCs w:val="22"/>
              </w:rPr>
              <w:t>VistA</w:t>
            </w:r>
            <w:proofErr w:type="spellEnd"/>
            <w:r w:rsidRPr="00983BD0">
              <w:rPr>
                <w:szCs w:val="22"/>
              </w:rPr>
              <w:t xml:space="preserve"> Alerts to both the prescribing Provider and the active Approving Member of the clozapine team with PSOLOCKCLOZ key that </w:t>
            </w:r>
            <w:proofErr w:type="gramStart"/>
            <w:r w:rsidRPr="00983BD0">
              <w:rPr>
                <w:szCs w:val="22"/>
              </w:rPr>
              <w:t>an</w:t>
            </w:r>
            <w:proofErr w:type="gramEnd"/>
            <w:r w:rsidRPr="00983BD0">
              <w:rPr>
                <w:szCs w:val="22"/>
              </w:rPr>
              <w:t xml:space="preserve"> </w:t>
            </w:r>
            <w:r w:rsidR="00F37E3F">
              <w:rPr>
                <w:szCs w:val="22"/>
              </w:rPr>
              <w:t>prescription/</w:t>
            </w:r>
            <w:r w:rsidR="000B74F7">
              <w:rPr>
                <w:szCs w:val="22"/>
              </w:rPr>
              <w:t>order has been activated/</w:t>
            </w:r>
            <w:r w:rsidRPr="00983BD0">
              <w:rPr>
                <w:szCs w:val="22"/>
              </w:rPr>
              <w:t>verified.</w:t>
            </w:r>
          </w:p>
        </w:tc>
      </w:tr>
      <w:tr w:rsidR="00EF32E7" w:rsidRPr="00E3770D" w14:paraId="450D7016" w14:textId="77777777" w:rsidTr="00B66324">
        <w:tc>
          <w:tcPr>
            <w:tcW w:w="990" w:type="dxa"/>
            <w:shd w:val="clear" w:color="auto" w:fill="auto"/>
          </w:tcPr>
          <w:p w14:paraId="450D7014" w14:textId="77777777" w:rsidR="00EF32E7" w:rsidRPr="00877204" w:rsidRDefault="00EF32E7" w:rsidP="00EF32E7">
            <w:pPr>
              <w:spacing w:before="40" w:after="40"/>
              <w:jc w:val="center"/>
              <w:rPr>
                <w:rFonts w:cs="Times New Roman"/>
              </w:rPr>
            </w:pPr>
            <w:r w:rsidRPr="00877204">
              <w:rPr>
                <w:rFonts w:cs="Times New Roman"/>
              </w:rPr>
              <w:t>685310</w:t>
            </w:r>
          </w:p>
        </w:tc>
        <w:tc>
          <w:tcPr>
            <w:tcW w:w="9000" w:type="dxa"/>
          </w:tcPr>
          <w:p w14:paraId="450D7015" w14:textId="77777777" w:rsidR="00EF32E7" w:rsidRPr="00E3770D" w:rsidRDefault="00EF32E7" w:rsidP="00A81D22">
            <w:pPr>
              <w:rPr>
                <w:rFonts w:cs="Times New Roman"/>
              </w:rPr>
            </w:pPr>
            <w:r w:rsidRPr="00877204">
              <w:rPr>
                <w:rFonts w:eastAsia="Times New Roman" w:cs="Times New Roman"/>
              </w:rPr>
              <w:t xml:space="preserve">Following dispense of the Local Override order for Mild neutropenia, the system </w:t>
            </w:r>
            <w:r w:rsidR="00A81D22" w:rsidRPr="00877204">
              <w:t>shall store the data in a local XTMP variable file.</w:t>
            </w:r>
          </w:p>
        </w:tc>
      </w:tr>
    </w:tbl>
    <w:p w14:paraId="450D7017" w14:textId="77777777" w:rsidR="000B74F7" w:rsidRDefault="000B74F7" w:rsidP="000B74F7">
      <w:pPr>
        <w:keepNext/>
        <w:spacing w:before="240"/>
      </w:pPr>
      <w:r>
        <w:lastRenderedPageBreak/>
        <w:t xml:space="preserve">Figure 2 illustrates the data flow for a CPRS-originated pending order when the ANC is abnormal (1000-1499 Mild neutropenia) that is received by the IP or OP pharmacist. </w:t>
      </w:r>
    </w:p>
    <w:p w14:paraId="450D7018" w14:textId="24FC7DF2" w:rsidR="00171F32" w:rsidRDefault="00A82B4D" w:rsidP="00A5493F">
      <w:pPr>
        <w:pStyle w:val="Caption"/>
      </w:pPr>
      <w:bookmarkStart w:id="32" w:name="_Toc454956890"/>
      <w:r>
        <w:t xml:space="preserve">Figure </w:t>
      </w:r>
      <w:r w:rsidR="00D17390">
        <w:rPr>
          <w:noProof/>
        </w:rPr>
        <w:t>2</w:t>
      </w:r>
      <w:r>
        <w:t xml:space="preserve">: </w:t>
      </w:r>
      <w:r w:rsidRPr="003925B5">
        <w:t xml:space="preserve">Pharmacy Pending Order for Mild Neutropenia </w:t>
      </w:r>
      <w:r w:rsidR="004E6E81" w:rsidRPr="003925B5">
        <w:t>(</w:t>
      </w:r>
      <w:r w:rsidR="00507381" w:rsidRPr="00507381">
        <w:t>ANC 1000-1499</w:t>
      </w:r>
      <w:r w:rsidR="004E6E81" w:rsidRPr="003925B5">
        <w:t>– Local Override)</w:t>
      </w:r>
      <w:bookmarkEnd w:id="32"/>
    </w:p>
    <w:p w14:paraId="450D7019" w14:textId="77777777" w:rsidR="00A82B4D" w:rsidRDefault="007206F9" w:rsidP="00A5493F">
      <w:pPr>
        <w:pStyle w:val="Caption"/>
        <w:rPr>
          <w:noProof/>
        </w:rPr>
      </w:pPr>
      <w:r>
        <w:rPr>
          <w:noProof/>
        </w:rPr>
        <w:drawing>
          <wp:inline distT="0" distB="0" distL="0" distR="0" wp14:anchorId="450D7377" wp14:editId="450D7378">
            <wp:extent cx="5943600" cy="6051994"/>
            <wp:effectExtent l="0" t="0" r="0" b="6350"/>
            <wp:docPr id="15" name="Picture 15" descr="C:\Users\DNS   egberp\Desktop\CLOZAPINE\Visio diagrams\All data flows\Mild 05-17-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NS   egberp\Desktop\CLOZAPINE\Visio diagrams\All data flows\Mild 05-17-16.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6051994"/>
                    </a:xfrm>
                    <a:prstGeom prst="rect">
                      <a:avLst/>
                    </a:prstGeom>
                    <a:noFill/>
                    <a:ln>
                      <a:noFill/>
                    </a:ln>
                  </pic:spPr>
                </pic:pic>
              </a:graphicData>
            </a:graphic>
          </wp:inline>
        </w:drawing>
      </w:r>
      <w:r w:rsidR="002A0BB6">
        <w:br/>
      </w:r>
    </w:p>
    <w:p w14:paraId="450D701A" w14:textId="77777777" w:rsidR="00A82B4D" w:rsidRPr="00A82B4D" w:rsidRDefault="00A82B4D" w:rsidP="002A0BB6">
      <w:pPr>
        <w:spacing w:after="20"/>
        <w:ind w:left="1627"/>
      </w:pPr>
    </w:p>
    <w:p w14:paraId="450D701B" w14:textId="77777777" w:rsidR="006B1EE0" w:rsidRDefault="006B1EE0" w:rsidP="006B1EE0">
      <w:pPr>
        <w:spacing w:before="240" w:after="240"/>
        <w:ind w:left="-274"/>
        <w:jc w:val="center"/>
        <w:rPr>
          <w:b/>
        </w:rPr>
      </w:pPr>
    </w:p>
    <w:p w14:paraId="450D701C" w14:textId="77777777" w:rsidR="00F6309F" w:rsidRDefault="00F6309F" w:rsidP="004E6E81">
      <w:pPr>
        <w:pStyle w:val="Heading3"/>
        <w:ind w:right="-270"/>
        <w:sectPr w:rsidR="00F6309F" w:rsidSect="00AA01FA">
          <w:pgSz w:w="12240" w:h="15840" w:code="1"/>
          <w:pgMar w:top="1440" w:right="1440" w:bottom="1440" w:left="1440" w:header="720" w:footer="720" w:gutter="0"/>
          <w:cols w:space="720"/>
          <w:docGrid w:linePitch="360"/>
        </w:sectPr>
      </w:pPr>
    </w:p>
    <w:p w14:paraId="450D701D" w14:textId="77777777" w:rsidR="002A0BB6" w:rsidRPr="002A0BB6" w:rsidRDefault="002A0BB6" w:rsidP="00E614C3">
      <w:pPr>
        <w:pStyle w:val="Heading3"/>
        <w:tabs>
          <w:tab w:val="clear" w:pos="1080"/>
        </w:tabs>
        <w:ind w:left="900" w:right="-270" w:hanging="900"/>
      </w:pPr>
      <w:bookmarkStart w:id="33" w:name="_Toc454957040"/>
      <w:r>
        <w:lastRenderedPageBreak/>
        <w:t>STORY</w:t>
      </w:r>
      <w:r w:rsidRPr="002A0BB6">
        <w:t xml:space="preserve"> 2.3</w:t>
      </w:r>
      <w:r w:rsidR="009833DB">
        <w:t xml:space="preserve"> – </w:t>
      </w:r>
      <w:r w:rsidRPr="002A0BB6">
        <w:t xml:space="preserve">Update Moderate </w:t>
      </w:r>
      <w:r w:rsidR="009A693B">
        <w:t>to</w:t>
      </w:r>
      <w:r w:rsidRPr="002A0BB6">
        <w:t xml:space="preserve"> Severe Neutropenia Values (ANC &lt;1000)</w:t>
      </w:r>
      <w:r w:rsidR="009A693B">
        <w:t xml:space="preserve"> </w:t>
      </w:r>
      <w:r w:rsidRPr="002A0BB6">
        <w:t>in Pharmacy</w:t>
      </w:r>
      <w:bookmarkEnd w:id="33"/>
    </w:p>
    <w:tbl>
      <w:tblPr>
        <w:tblStyle w:val="TableGrid"/>
        <w:tblW w:w="9990" w:type="dxa"/>
        <w:tblInd w:w="-162" w:type="dxa"/>
        <w:shd w:val="clear" w:color="auto" w:fill="F2DBDB" w:themeFill="accent2" w:themeFillTint="33"/>
        <w:tblLook w:val="04A0" w:firstRow="1" w:lastRow="0" w:firstColumn="1" w:lastColumn="0" w:noHBand="0" w:noVBand="1"/>
      </w:tblPr>
      <w:tblGrid>
        <w:gridCol w:w="9990"/>
      </w:tblGrid>
      <w:tr w:rsidR="002A0BB6" w:rsidRPr="005D161F" w14:paraId="450D701F" w14:textId="77777777" w:rsidTr="002A0BB6">
        <w:trPr>
          <w:trHeight w:val="323"/>
        </w:trPr>
        <w:tc>
          <w:tcPr>
            <w:tcW w:w="9990" w:type="dxa"/>
            <w:shd w:val="clear" w:color="auto" w:fill="F2DBDB" w:themeFill="accent2" w:themeFillTint="33"/>
          </w:tcPr>
          <w:p w14:paraId="450D701E" w14:textId="77777777" w:rsidR="002A0BB6" w:rsidRPr="005D161F" w:rsidRDefault="002A0BB6" w:rsidP="002A0BB6">
            <w:pPr>
              <w:autoSpaceDE w:val="0"/>
              <w:autoSpaceDN w:val="0"/>
              <w:adjustRightInd w:val="0"/>
            </w:pPr>
            <w:r w:rsidRPr="005D161F">
              <w:t>As a pharmacist, I want to ensure that when a clozapine patient</w:t>
            </w:r>
            <w:r w:rsidR="00F6309F">
              <w:t>’s lab results have an ANC &lt;1000 (Moderate to S</w:t>
            </w:r>
            <w:r w:rsidRPr="005D161F">
              <w:t xml:space="preserve">evere neutropenia) and a matching WBC within the last 7 days, the software prevents </w:t>
            </w:r>
            <w:proofErr w:type="gramStart"/>
            <w:r w:rsidRPr="005D161F">
              <w:t>the dispense</w:t>
            </w:r>
            <w:proofErr w:type="gramEnd"/>
            <w:r w:rsidRPr="005D161F">
              <w:t xml:space="preserve"> of clozapine unless an NCCC Authorized National Override is recorded in the local </w:t>
            </w:r>
            <w:proofErr w:type="spellStart"/>
            <w:r w:rsidRPr="005D161F">
              <w:t>VistA</w:t>
            </w:r>
            <w:proofErr w:type="spellEnd"/>
            <w:r w:rsidRPr="005D161F">
              <w:t xml:space="preserve"> system.</w:t>
            </w:r>
          </w:p>
        </w:tc>
      </w:tr>
      <w:tr w:rsidR="002A0BB6" w:rsidRPr="005D161F" w14:paraId="450D7021" w14:textId="77777777" w:rsidTr="002A0BB6">
        <w:tblPrEx>
          <w:shd w:val="clear" w:color="auto" w:fill="auto"/>
        </w:tblPrEx>
        <w:tc>
          <w:tcPr>
            <w:tcW w:w="9990" w:type="dxa"/>
            <w:shd w:val="clear" w:color="auto" w:fill="FFFFFF" w:themeFill="background1"/>
          </w:tcPr>
          <w:p w14:paraId="450D7020" w14:textId="77777777" w:rsidR="002A0BB6" w:rsidRPr="005D161F" w:rsidRDefault="002A0BB6" w:rsidP="002A0BB6">
            <w:pPr>
              <w:keepNext/>
              <w:spacing w:before="40" w:after="40"/>
              <w:rPr>
                <w:rFonts w:cs="Times New Roman"/>
                <w:i/>
              </w:rPr>
            </w:pPr>
            <w:r w:rsidRPr="005D161F">
              <w:rPr>
                <w:rFonts w:cs="Times New Roman"/>
                <w:i/>
              </w:rPr>
              <w:t xml:space="preserve">When a National Override is in effect and originated in CPRS, the pharmacist will receive a ‘pending’ order and must complete the order prior to midnight of the day it was approved by NCCC. </w:t>
            </w:r>
          </w:p>
        </w:tc>
      </w:tr>
    </w:tbl>
    <w:p w14:paraId="450D7022" w14:textId="5443810A" w:rsidR="002A0BB6" w:rsidRPr="002A0BB6" w:rsidRDefault="002A0BB6" w:rsidP="00A5493F">
      <w:pPr>
        <w:pStyle w:val="Caption"/>
        <w:rPr>
          <w:sz w:val="24"/>
        </w:rPr>
      </w:pPr>
      <w:bookmarkStart w:id="34" w:name="_Toc454956906"/>
      <w:r>
        <w:t xml:space="preserve">Table </w:t>
      </w:r>
      <w:r w:rsidR="00880A07">
        <w:rPr>
          <w:noProof/>
        </w:rPr>
        <w:t>12</w:t>
      </w:r>
      <w:r>
        <w:t xml:space="preserve">: </w:t>
      </w:r>
      <w:r w:rsidRPr="00D373C7">
        <w:t>Requirements for Moderate to Severe Neutropenia</w:t>
      </w:r>
      <w:r w:rsidR="00113992">
        <w:t xml:space="preserve"> </w:t>
      </w:r>
      <w:r w:rsidR="006708E4">
        <w:t xml:space="preserve">– </w:t>
      </w:r>
      <w:r w:rsidR="005A26B2">
        <w:t>No National Override</w:t>
      </w:r>
      <w:bookmarkEnd w:id="34"/>
      <w:r w:rsidR="006708E4">
        <w:t xml:space="preserve"> </w:t>
      </w:r>
    </w:p>
    <w:tbl>
      <w:tblPr>
        <w:tblStyle w:val="TableGrid"/>
        <w:tblW w:w="9990" w:type="dxa"/>
        <w:tblInd w:w="-162" w:type="dxa"/>
        <w:tblLayout w:type="fixed"/>
        <w:tblLook w:val="04A0" w:firstRow="1" w:lastRow="0" w:firstColumn="1" w:lastColumn="0" w:noHBand="0" w:noVBand="1"/>
      </w:tblPr>
      <w:tblGrid>
        <w:gridCol w:w="1080"/>
        <w:gridCol w:w="8910"/>
      </w:tblGrid>
      <w:tr w:rsidR="002A0BB6" w:rsidRPr="005D161F" w14:paraId="450D7025" w14:textId="77777777" w:rsidTr="004E27EA">
        <w:trPr>
          <w:tblHeader/>
        </w:trPr>
        <w:tc>
          <w:tcPr>
            <w:tcW w:w="1080" w:type="dxa"/>
            <w:shd w:val="clear" w:color="auto" w:fill="C6D9F1" w:themeFill="text2" w:themeFillTint="33"/>
          </w:tcPr>
          <w:p w14:paraId="450D7023" w14:textId="77777777" w:rsidR="002A0BB6" w:rsidRPr="005D161F" w:rsidRDefault="002A0BB6" w:rsidP="002A0BB6">
            <w:pPr>
              <w:keepNext/>
              <w:spacing w:before="40" w:after="40"/>
              <w:jc w:val="center"/>
              <w:rPr>
                <w:rFonts w:cs="Times New Roman"/>
                <w:b/>
              </w:rPr>
            </w:pPr>
            <w:r w:rsidRPr="005D161F">
              <w:rPr>
                <w:rFonts w:cs="Times New Roman"/>
                <w:b/>
              </w:rPr>
              <w:t>RRC#</w:t>
            </w:r>
          </w:p>
        </w:tc>
        <w:tc>
          <w:tcPr>
            <w:tcW w:w="8910" w:type="dxa"/>
            <w:shd w:val="clear" w:color="auto" w:fill="C6D9F1" w:themeFill="text2" w:themeFillTint="33"/>
          </w:tcPr>
          <w:p w14:paraId="450D7024" w14:textId="77777777" w:rsidR="002A0BB6" w:rsidRPr="005D161F" w:rsidRDefault="00247CBB" w:rsidP="00446615">
            <w:pPr>
              <w:keepNext/>
              <w:spacing w:before="40" w:after="40"/>
              <w:rPr>
                <w:rFonts w:cs="Times New Roman"/>
                <w:b/>
              </w:rPr>
            </w:pPr>
            <w:r>
              <w:rPr>
                <w:rFonts w:cs="Times New Roman"/>
                <w:b/>
              </w:rPr>
              <w:t>Moderate to Severe Neutropenia -</w:t>
            </w:r>
            <w:r w:rsidR="002A0BB6" w:rsidRPr="005D161F">
              <w:rPr>
                <w:rFonts w:cs="Times New Roman"/>
                <w:b/>
              </w:rPr>
              <w:t xml:space="preserve"> </w:t>
            </w:r>
            <w:r w:rsidR="00446615">
              <w:rPr>
                <w:rFonts w:cs="Times New Roman"/>
                <w:b/>
              </w:rPr>
              <w:t>No National Override</w:t>
            </w:r>
          </w:p>
        </w:tc>
      </w:tr>
      <w:tr w:rsidR="00446615" w:rsidRPr="00446615" w14:paraId="450D702E" w14:textId="77777777" w:rsidTr="004E27EA">
        <w:trPr>
          <w:trHeight w:val="323"/>
        </w:trPr>
        <w:tc>
          <w:tcPr>
            <w:tcW w:w="1080" w:type="dxa"/>
          </w:tcPr>
          <w:p w14:paraId="450D7026" w14:textId="77777777" w:rsidR="00BE5A4B" w:rsidRPr="00105F54" w:rsidRDefault="00457A85" w:rsidP="006708E4">
            <w:pPr>
              <w:spacing w:before="40" w:after="40"/>
              <w:ind w:left="17"/>
              <w:jc w:val="center"/>
              <w:rPr>
                <w:rFonts w:cs="Times New Roman"/>
                <w:color w:val="FF0000"/>
              </w:rPr>
            </w:pPr>
            <w:r w:rsidRPr="00105F54">
              <w:rPr>
                <w:rFonts w:cs="Times New Roman"/>
              </w:rPr>
              <w:t>709350</w:t>
            </w:r>
          </w:p>
        </w:tc>
        <w:tc>
          <w:tcPr>
            <w:tcW w:w="8910" w:type="dxa"/>
          </w:tcPr>
          <w:p w14:paraId="450D7027" w14:textId="77777777" w:rsidR="00A15C19" w:rsidRPr="006D0DBF" w:rsidRDefault="00A15C19" w:rsidP="00A15C19">
            <w:pPr>
              <w:spacing w:before="40" w:after="40"/>
              <w:ind w:left="4"/>
            </w:pPr>
            <w:r w:rsidRPr="006D0DBF">
              <w:t xml:space="preserve">In the event an authorized pharmacist proceeds with a </w:t>
            </w:r>
            <w:r w:rsidR="00C62016" w:rsidRPr="006D0DBF">
              <w:t>Pending</w:t>
            </w:r>
            <w:r w:rsidRPr="006D0DBF">
              <w:t xml:space="preserve"> or Written clozapine prescription/order for Moderate to Severe neutropenia and a National Override is not is effect (e.g., expired at midnight or labs have changed since </w:t>
            </w:r>
            <w:r w:rsidR="00C62016" w:rsidRPr="006D0DBF">
              <w:t>Pending</w:t>
            </w:r>
            <w:r w:rsidRPr="006D0DBF">
              <w:t xml:space="preserve"> order was received), the system shall display the following message to the pharmacist and issue a hard stop:</w:t>
            </w:r>
          </w:p>
          <w:p w14:paraId="450D7028" w14:textId="77777777" w:rsidR="00322B28" w:rsidRPr="006D0DBF" w:rsidRDefault="00322B28" w:rsidP="00322B28">
            <w:r w:rsidRPr="006D0DBF">
              <w:t>Now doing clozapine Order checks</w:t>
            </w:r>
            <w:r w:rsidR="00FC3162">
              <w:t xml:space="preserve">. </w:t>
            </w:r>
            <w:r w:rsidRPr="006D0DBF">
              <w:t>Please wait...</w:t>
            </w:r>
          </w:p>
          <w:p w14:paraId="450D7029" w14:textId="77777777" w:rsidR="00322B28" w:rsidRPr="006D0DBF" w:rsidRDefault="00322B28" w:rsidP="00322B28">
            <w:pPr>
              <w:autoSpaceDE w:val="0"/>
              <w:autoSpaceDN w:val="0"/>
            </w:pPr>
            <w:r w:rsidRPr="006D0DBF">
              <w:t>National Override expired at midnight on Month Day, Year</w:t>
            </w:r>
          </w:p>
          <w:p w14:paraId="450D702A" w14:textId="77777777" w:rsidR="00322B28" w:rsidRPr="006D0DBF" w:rsidRDefault="00322B28" w:rsidP="00322B28">
            <w:pPr>
              <w:pStyle w:val="PlainText"/>
              <w:spacing w:line="276" w:lineRule="auto"/>
              <w:ind w:left="36" w:right="283"/>
              <w:rPr>
                <w:rFonts w:ascii="Times New Roman" w:hAnsi="Times New Roman" w:cs="Times New Roman"/>
                <w:bCs/>
                <w:sz w:val="24"/>
                <w:szCs w:val="24"/>
              </w:rPr>
            </w:pPr>
            <w:r w:rsidRPr="006D0DBF">
              <w:rPr>
                <w:rFonts w:ascii="Times New Roman" w:hAnsi="Times New Roman" w:cs="Times New Roman"/>
                <w:bCs/>
                <w:sz w:val="24"/>
                <w:szCs w:val="24"/>
              </w:rPr>
              <w:t>&lt;</w:t>
            </w:r>
            <w:r w:rsidRPr="006D0DBF">
              <w:rPr>
                <w:rFonts w:ascii="Times New Roman" w:hAnsi="Times New Roman" w:cs="Times New Roman"/>
                <w:bCs/>
                <w:i/>
                <w:sz w:val="24"/>
                <w:szCs w:val="24"/>
              </w:rPr>
              <w:t>Displays up to the last 4 results within the last 30 days, if available</w:t>
            </w:r>
            <w:r w:rsidRPr="006D0DBF">
              <w:rPr>
                <w:rFonts w:ascii="Times New Roman" w:hAnsi="Times New Roman" w:cs="Times New Roman"/>
                <w:bCs/>
                <w:sz w:val="24"/>
                <w:szCs w:val="24"/>
              </w:rPr>
              <w:t xml:space="preserve">&gt; </w:t>
            </w:r>
          </w:p>
          <w:p w14:paraId="450D702B" w14:textId="77777777" w:rsidR="00322B28" w:rsidRPr="006D0DBF" w:rsidRDefault="00322B28" w:rsidP="00322B28">
            <w:pPr>
              <w:ind w:left="17"/>
            </w:pPr>
            <w:r w:rsidRPr="006D0DBF">
              <w:t>Permission to dispense clozapine has been denied. If the results of the latest Lab Test drawn in the past 7 days show ANC below 1000/mm3 and you wish to dispense outside the FDA and VA protocol ANC limits, document your request to Request for Override of Pharmacy Lockout (from VHA Handbook 1160.02) Director of the VA National Clozapine Coordinating Center (Phone: 214-857-0068 Fax: 214-857-0339) for a one-time override permission.</w:t>
            </w:r>
          </w:p>
          <w:p w14:paraId="450D702C" w14:textId="77777777" w:rsidR="00322B28" w:rsidRPr="006D0DBF" w:rsidRDefault="00322B28" w:rsidP="00322B28">
            <w:pPr>
              <w:ind w:left="17"/>
            </w:pPr>
            <w:r w:rsidRPr="006D0DBF">
              <w:t>A CBC/Differential including ANC Must Be Ordered and Monitored on a Daily basis until the ANC above 1000/mm3 with no signs of infection</w:t>
            </w:r>
            <w:r w:rsidR="00FC3162">
              <w:t xml:space="preserve">. </w:t>
            </w:r>
            <w:r w:rsidRPr="006D0DBF">
              <w:t xml:space="preserve">If ANC is </w:t>
            </w:r>
            <w:proofErr w:type="gramStart"/>
            <w:r w:rsidRPr="006D0DBF">
              <w:t>between 1000-1499,</w:t>
            </w:r>
            <w:proofErr w:type="gramEnd"/>
            <w:r w:rsidRPr="006D0DBF">
              <w:t xml:space="preserve"> therapy can be continued but physician must order lab test three times weekly.</w:t>
            </w:r>
          </w:p>
          <w:p w14:paraId="450D702D" w14:textId="77777777" w:rsidR="000B74F7" w:rsidRPr="006D0DBF" w:rsidRDefault="00322B28" w:rsidP="00322B28">
            <w:pPr>
              <w:spacing w:after="240"/>
              <w:rPr>
                <w:rFonts w:cs="Times New Roman"/>
              </w:rPr>
            </w:pPr>
            <w:r w:rsidRPr="007F2071">
              <w:t>Also make sure that the LAB test, ANC is set up correctly in the Mental Health package using the CLOZAPINE MULTI TEST LINK option.</w:t>
            </w:r>
          </w:p>
        </w:tc>
      </w:tr>
    </w:tbl>
    <w:p w14:paraId="450D702F" w14:textId="6E75AFA9" w:rsidR="00F6743E" w:rsidRDefault="005A26B2" w:rsidP="00A5493F">
      <w:pPr>
        <w:pStyle w:val="Caption"/>
      </w:pPr>
      <w:bookmarkStart w:id="35" w:name="_Toc454956907"/>
      <w:r>
        <w:t xml:space="preserve">Table </w:t>
      </w:r>
      <w:r w:rsidR="00880A07">
        <w:rPr>
          <w:noProof/>
        </w:rPr>
        <w:t>13</w:t>
      </w:r>
      <w:r>
        <w:t xml:space="preserve">: </w:t>
      </w:r>
      <w:r w:rsidRPr="004D0DB2">
        <w:t>Requirements for Moderate to Severe Neutropenia – National Override in Effect</w:t>
      </w:r>
      <w:bookmarkEnd w:id="35"/>
    </w:p>
    <w:tbl>
      <w:tblPr>
        <w:tblStyle w:val="TableGrid"/>
        <w:tblW w:w="9990" w:type="dxa"/>
        <w:tblInd w:w="-162" w:type="dxa"/>
        <w:tblLayout w:type="fixed"/>
        <w:tblLook w:val="04A0" w:firstRow="1" w:lastRow="0" w:firstColumn="1" w:lastColumn="0" w:noHBand="0" w:noVBand="1"/>
      </w:tblPr>
      <w:tblGrid>
        <w:gridCol w:w="1072"/>
        <w:gridCol w:w="8"/>
        <w:gridCol w:w="8910"/>
      </w:tblGrid>
      <w:tr w:rsidR="00446615" w:rsidRPr="005D161F" w14:paraId="450D7032" w14:textId="77777777" w:rsidTr="00674727">
        <w:trPr>
          <w:tblHeader/>
        </w:trPr>
        <w:tc>
          <w:tcPr>
            <w:tcW w:w="1080" w:type="dxa"/>
            <w:gridSpan w:val="2"/>
            <w:shd w:val="clear" w:color="auto" w:fill="C6D9F1" w:themeFill="text2" w:themeFillTint="33"/>
          </w:tcPr>
          <w:p w14:paraId="450D7030" w14:textId="77777777" w:rsidR="00446615" w:rsidRPr="005D161F" w:rsidRDefault="00446615" w:rsidP="006708E4">
            <w:pPr>
              <w:keepNext/>
              <w:spacing w:before="40" w:after="40"/>
              <w:jc w:val="center"/>
              <w:rPr>
                <w:rFonts w:cs="Times New Roman"/>
                <w:b/>
              </w:rPr>
            </w:pPr>
            <w:r w:rsidRPr="005D161F">
              <w:rPr>
                <w:rFonts w:cs="Times New Roman"/>
                <w:b/>
              </w:rPr>
              <w:t>RRC#</w:t>
            </w:r>
          </w:p>
        </w:tc>
        <w:tc>
          <w:tcPr>
            <w:tcW w:w="8910" w:type="dxa"/>
            <w:shd w:val="clear" w:color="auto" w:fill="C6D9F1" w:themeFill="text2" w:themeFillTint="33"/>
          </w:tcPr>
          <w:p w14:paraId="450D7031" w14:textId="77777777" w:rsidR="00446615" w:rsidRPr="005D161F" w:rsidRDefault="00247CBB" w:rsidP="006708E4">
            <w:pPr>
              <w:keepNext/>
              <w:spacing w:before="40" w:after="40"/>
              <w:rPr>
                <w:rFonts w:cs="Times New Roman"/>
                <w:b/>
              </w:rPr>
            </w:pPr>
            <w:r>
              <w:rPr>
                <w:rFonts w:cs="Times New Roman"/>
                <w:b/>
              </w:rPr>
              <w:t>Moderate to Severe Neutropenia -</w:t>
            </w:r>
            <w:r w:rsidR="00446615" w:rsidRPr="005D161F">
              <w:rPr>
                <w:rFonts w:cs="Times New Roman"/>
                <w:b/>
              </w:rPr>
              <w:t xml:space="preserve"> National Override in Effect</w:t>
            </w:r>
          </w:p>
        </w:tc>
      </w:tr>
      <w:tr w:rsidR="00446615" w:rsidRPr="005D161F" w14:paraId="450D7035" w14:textId="77777777" w:rsidTr="00674727">
        <w:trPr>
          <w:trHeight w:val="323"/>
        </w:trPr>
        <w:tc>
          <w:tcPr>
            <w:tcW w:w="1080" w:type="dxa"/>
            <w:gridSpan w:val="2"/>
          </w:tcPr>
          <w:p w14:paraId="450D7033" w14:textId="77777777" w:rsidR="00446615" w:rsidRPr="00446354" w:rsidRDefault="00446615" w:rsidP="006708E4">
            <w:pPr>
              <w:spacing w:before="40" w:after="40"/>
              <w:ind w:left="17"/>
              <w:jc w:val="center"/>
              <w:rPr>
                <w:rFonts w:cs="Times New Roman"/>
                <w:highlight w:val="lightGray"/>
              </w:rPr>
            </w:pPr>
            <w:r w:rsidRPr="000B74F7">
              <w:rPr>
                <w:rFonts w:cs="Times New Roman"/>
              </w:rPr>
              <w:t>689691</w:t>
            </w:r>
          </w:p>
        </w:tc>
        <w:tc>
          <w:tcPr>
            <w:tcW w:w="8910" w:type="dxa"/>
          </w:tcPr>
          <w:p w14:paraId="450D7034" w14:textId="77777777" w:rsidR="00446615" w:rsidRPr="005D161F" w:rsidRDefault="00446615" w:rsidP="006708E4">
            <w:pPr>
              <w:spacing w:before="40" w:after="40"/>
              <w:ind w:left="17"/>
              <w:rPr>
                <w:rFonts w:cs="Times New Roman"/>
              </w:rPr>
            </w:pPr>
            <w:r w:rsidRPr="00D67E64">
              <w:rPr>
                <w:rFonts w:cs="Times New Roman"/>
              </w:rPr>
              <w:t>When a National Override is in effect, the system shall require the OP or IP pharmacist to complete the order prior to its expiration at midnight of the same day it was approved by NCCC, or the approval expires.</w:t>
            </w:r>
          </w:p>
        </w:tc>
      </w:tr>
      <w:tr w:rsidR="00DF4109" w:rsidRPr="000C78BA" w14:paraId="450D7039" w14:textId="77777777" w:rsidTr="00674727">
        <w:trPr>
          <w:trHeight w:val="539"/>
        </w:trPr>
        <w:tc>
          <w:tcPr>
            <w:tcW w:w="1072" w:type="dxa"/>
          </w:tcPr>
          <w:p w14:paraId="450D7036" w14:textId="77777777" w:rsidR="00DF4109" w:rsidRPr="00B66324" w:rsidRDefault="00243801" w:rsidP="0066119E">
            <w:pPr>
              <w:keepNext/>
              <w:jc w:val="center"/>
              <w:rPr>
                <w:rFonts w:cs="Times New Roman"/>
              </w:rPr>
            </w:pPr>
            <w:r w:rsidRPr="00B66324">
              <w:rPr>
                <w:rFonts w:cs="Times New Roman"/>
              </w:rPr>
              <w:lastRenderedPageBreak/>
              <w:t>689689</w:t>
            </w:r>
          </w:p>
        </w:tc>
        <w:tc>
          <w:tcPr>
            <w:tcW w:w="8918" w:type="dxa"/>
            <w:gridSpan w:val="2"/>
          </w:tcPr>
          <w:p w14:paraId="450D7037" w14:textId="77777777" w:rsidR="00DF4109" w:rsidRPr="00B66324" w:rsidRDefault="00DF4109" w:rsidP="0066119E">
            <w:pPr>
              <w:keepNext/>
              <w:ind w:right="288"/>
            </w:pPr>
            <w:r w:rsidRPr="00B66324">
              <w:t xml:space="preserve">If the pharmacist is </w:t>
            </w:r>
            <w:r w:rsidRPr="00B66324">
              <w:rPr>
                <w:b/>
                <w:bCs/>
              </w:rPr>
              <w:t>not</w:t>
            </w:r>
            <w:r w:rsidRPr="00B66324">
              <w:t xml:space="preserve"> authorized with the PSOLOCKCLOZ key </w:t>
            </w:r>
            <w:r w:rsidRPr="00B66324">
              <w:rPr>
                <w:rFonts w:cs="Times New Roman"/>
              </w:rPr>
              <w:t>when a National Override is in effect for Moderate to Severe neutropenia</w:t>
            </w:r>
            <w:r w:rsidRPr="00B66324">
              <w:t>, the system shall display the following message and issue a hard stop, whereby the prescription/order is returned to Pending status, or in the event of a Written order, the system issues a hard stop and the prescription/order is deleted and not processed:</w:t>
            </w:r>
          </w:p>
          <w:p w14:paraId="450D7038" w14:textId="77777777" w:rsidR="00DF4109" w:rsidRPr="000C78BA" w:rsidRDefault="00DF4109" w:rsidP="0066119E">
            <w:pPr>
              <w:keepNext/>
            </w:pPr>
            <w:r w:rsidRPr="00B66324">
              <w:rPr>
                <w:bCs/>
              </w:rPr>
              <w:t>You Are Not Authorized to Override! See Clozapine Manager with PSOLOCKCLOZ key. No prescription entered</w:t>
            </w:r>
            <w:r w:rsidRPr="00B66324">
              <w:rPr>
                <w:b/>
                <w:bCs/>
              </w:rPr>
              <w:t>!</w:t>
            </w:r>
          </w:p>
        </w:tc>
      </w:tr>
      <w:tr w:rsidR="00E3770D" w:rsidRPr="00E3770D" w14:paraId="450D7040" w14:textId="77777777" w:rsidTr="00674727">
        <w:trPr>
          <w:trHeight w:val="323"/>
        </w:trPr>
        <w:tc>
          <w:tcPr>
            <w:tcW w:w="1080" w:type="dxa"/>
            <w:gridSpan w:val="2"/>
          </w:tcPr>
          <w:p w14:paraId="450D703A" w14:textId="77777777" w:rsidR="002A0BB6" w:rsidRPr="00B66324" w:rsidRDefault="002A0BB6" w:rsidP="009833DB">
            <w:pPr>
              <w:spacing w:before="40" w:after="40"/>
              <w:ind w:left="17"/>
              <w:jc w:val="center"/>
              <w:rPr>
                <w:rFonts w:cs="Times New Roman"/>
              </w:rPr>
            </w:pPr>
            <w:r w:rsidRPr="00B66324">
              <w:rPr>
                <w:rFonts w:cs="Times New Roman"/>
              </w:rPr>
              <w:t>689688</w:t>
            </w:r>
          </w:p>
        </w:tc>
        <w:tc>
          <w:tcPr>
            <w:tcW w:w="8910" w:type="dxa"/>
          </w:tcPr>
          <w:p w14:paraId="450D703B" w14:textId="77777777" w:rsidR="009833DB" w:rsidRPr="00B66324" w:rsidRDefault="009833DB" w:rsidP="009833DB">
            <w:pPr>
              <w:spacing w:before="40" w:after="40"/>
              <w:ind w:left="17"/>
              <w:rPr>
                <w:rFonts w:cs="Times New Roman"/>
              </w:rPr>
            </w:pPr>
            <w:r w:rsidRPr="00B66324">
              <w:rPr>
                <w:rFonts w:cs="Times New Roman"/>
              </w:rPr>
              <w:t xml:space="preserve">When the authorized pharmacist proceeds with the </w:t>
            </w:r>
            <w:r w:rsidR="00243801" w:rsidRPr="00B66324">
              <w:rPr>
                <w:rFonts w:cs="Times New Roman"/>
              </w:rPr>
              <w:t>Pending</w:t>
            </w:r>
            <w:r w:rsidRPr="00B66324">
              <w:rPr>
                <w:rFonts w:cs="Times New Roman"/>
              </w:rPr>
              <w:t xml:space="preserve"> </w:t>
            </w:r>
            <w:r w:rsidR="00F6743E" w:rsidRPr="00B66324">
              <w:rPr>
                <w:rFonts w:cs="Times New Roman"/>
              </w:rPr>
              <w:t>or W</w:t>
            </w:r>
            <w:r w:rsidR="00DC7276" w:rsidRPr="00B66324">
              <w:rPr>
                <w:rFonts w:cs="Times New Roman"/>
              </w:rPr>
              <w:t xml:space="preserve">ritten </w:t>
            </w:r>
            <w:r w:rsidRPr="00B66324">
              <w:rPr>
                <w:rFonts w:cs="Times New Roman"/>
              </w:rPr>
              <w:t>clozapine order for Moderate to Severe neutropenia and a National Override is in effect, the system shall display the following message to the pharmacist:</w:t>
            </w:r>
          </w:p>
          <w:p w14:paraId="450D703C" w14:textId="77777777" w:rsidR="009833DB" w:rsidRPr="00B66324" w:rsidRDefault="009833DB" w:rsidP="009833DB">
            <w:pPr>
              <w:rPr>
                <w:rFonts w:cs="Times New Roman"/>
              </w:rPr>
            </w:pPr>
            <w:r w:rsidRPr="00B66324">
              <w:rPr>
                <w:rFonts w:cs="Times New Roman"/>
              </w:rPr>
              <w:t>Now doing clozapine Order checks</w:t>
            </w:r>
            <w:r w:rsidR="00FC3162">
              <w:rPr>
                <w:rFonts w:cs="Times New Roman"/>
              </w:rPr>
              <w:t xml:space="preserve">. </w:t>
            </w:r>
            <w:r w:rsidRPr="00B66324">
              <w:rPr>
                <w:rFonts w:cs="Times New Roman"/>
              </w:rPr>
              <w:t>Please wait...</w:t>
            </w:r>
          </w:p>
          <w:p w14:paraId="450D703D" w14:textId="77777777" w:rsidR="009833DB" w:rsidRPr="00B66324" w:rsidRDefault="009833DB" w:rsidP="009833DB">
            <w:pPr>
              <w:rPr>
                <w:rFonts w:cs="Times New Roman"/>
              </w:rPr>
            </w:pPr>
            <w:r w:rsidRPr="00B66324">
              <w:rPr>
                <w:rFonts w:cs="Times New Roman"/>
              </w:rPr>
              <w:t>Permission to dispense clozapine has been authorized by NCCC</w:t>
            </w:r>
          </w:p>
          <w:p w14:paraId="450D703E" w14:textId="77777777" w:rsidR="009833DB" w:rsidRPr="00B66324" w:rsidRDefault="009833DB" w:rsidP="009833DB">
            <w:pPr>
              <w:rPr>
                <w:rFonts w:cs="Times New Roman"/>
              </w:rPr>
            </w:pPr>
            <w:r w:rsidRPr="00B66324">
              <w:rPr>
                <w:rFonts w:cs="Times New Roman"/>
              </w:rPr>
              <w:t>Test ANC labs Daily until levels stabilize to ANC greater than or equal to 1000</w:t>
            </w:r>
          </w:p>
          <w:p w14:paraId="450D703F" w14:textId="77777777" w:rsidR="002A0BB6" w:rsidRPr="00E3770D" w:rsidRDefault="009833DB" w:rsidP="009833DB">
            <w:pPr>
              <w:spacing w:before="40" w:after="40"/>
              <w:ind w:left="17"/>
              <w:rPr>
                <w:rFonts w:cs="Times New Roman"/>
              </w:rPr>
            </w:pPr>
            <w:r w:rsidRPr="007F2071">
              <w:rPr>
                <w:rFonts w:cs="Times New Roman"/>
              </w:rPr>
              <w:t>Override reason: NCCC AUTHORIZED</w:t>
            </w:r>
            <w:r w:rsidRPr="00E3770D">
              <w:rPr>
                <w:rFonts w:cs="Times New Roman"/>
              </w:rPr>
              <w:t xml:space="preserve"> </w:t>
            </w:r>
          </w:p>
        </w:tc>
      </w:tr>
      <w:tr w:rsidR="00E3770D" w:rsidRPr="00E3770D" w14:paraId="450D7044" w14:textId="77777777" w:rsidTr="00674727">
        <w:trPr>
          <w:trHeight w:val="539"/>
        </w:trPr>
        <w:tc>
          <w:tcPr>
            <w:tcW w:w="1080" w:type="dxa"/>
            <w:gridSpan w:val="2"/>
          </w:tcPr>
          <w:p w14:paraId="450D7041" w14:textId="77777777" w:rsidR="002A0BB6" w:rsidRPr="00446354" w:rsidRDefault="002A0BB6" w:rsidP="009833DB">
            <w:pPr>
              <w:keepNext/>
              <w:jc w:val="center"/>
              <w:rPr>
                <w:rFonts w:cs="Times New Roman"/>
                <w:highlight w:val="lightGray"/>
              </w:rPr>
            </w:pPr>
            <w:r w:rsidRPr="000B74F7">
              <w:rPr>
                <w:rFonts w:cs="Times New Roman"/>
              </w:rPr>
              <w:t>689690</w:t>
            </w:r>
          </w:p>
        </w:tc>
        <w:tc>
          <w:tcPr>
            <w:tcW w:w="8910" w:type="dxa"/>
            <w:shd w:val="clear" w:color="auto" w:fill="auto"/>
          </w:tcPr>
          <w:p w14:paraId="450D7042" w14:textId="77777777" w:rsidR="009833DB" w:rsidRPr="00E3770D" w:rsidRDefault="009833DB" w:rsidP="009833DB">
            <w:pPr>
              <w:ind w:left="17"/>
              <w:rPr>
                <w:rFonts w:cs="Times New Roman"/>
              </w:rPr>
            </w:pPr>
            <w:r w:rsidRPr="00E3770D">
              <w:rPr>
                <w:rFonts w:cs="Times New Roman"/>
              </w:rPr>
              <w:t>If the pharmacist is authorized with PSOLOCKCLOZ key to override low ANC results for Moderate to Severe neutropenia, the system shall prompt the authorized pharmacist with the following message:</w:t>
            </w:r>
          </w:p>
          <w:p w14:paraId="450D7043" w14:textId="77777777" w:rsidR="002A0BB6" w:rsidRPr="00E3770D" w:rsidRDefault="009833DB" w:rsidP="009833DB">
            <w:pPr>
              <w:keepNext/>
              <w:rPr>
                <w:rFonts w:cs="Times New Roman"/>
              </w:rPr>
            </w:pPr>
            <w:r w:rsidRPr="00E3770D">
              <w:rPr>
                <w:rFonts w:cs="Times New Roman"/>
              </w:rPr>
              <w:t>Do you want to override and issue this order? Y/N</w:t>
            </w:r>
          </w:p>
        </w:tc>
      </w:tr>
      <w:tr w:rsidR="002A0BB6" w:rsidRPr="005D161F" w14:paraId="450D7047" w14:textId="77777777" w:rsidTr="00674727">
        <w:trPr>
          <w:trHeight w:val="323"/>
        </w:trPr>
        <w:tc>
          <w:tcPr>
            <w:tcW w:w="1080" w:type="dxa"/>
            <w:gridSpan w:val="2"/>
            <w:tcBorders>
              <w:bottom w:val="single" w:sz="4" w:space="0" w:color="auto"/>
            </w:tcBorders>
          </w:tcPr>
          <w:p w14:paraId="450D7045" w14:textId="77777777" w:rsidR="002A0BB6" w:rsidRPr="00B66324" w:rsidRDefault="002A0BB6" w:rsidP="009833DB">
            <w:pPr>
              <w:spacing w:before="40" w:after="40"/>
              <w:ind w:left="17"/>
              <w:jc w:val="center"/>
              <w:rPr>
                <w:rFonts w:cs="Times New Roman"/>
              </w:rPr>
            </w:pPr>
            <w:r w:rsidRPr="00B66324">
              <w:rPr>
                <w:rFonts w:cs="Times New Roman"/>
              </w:rPr>
              <w:t>689692</w:t>
            </w:r>
          </w:p>
        </w:tc>
        <w:tc>
          <w:tcPr>
            <w:tcW w:w="8910" w:type="dxa"/>
            <w:tcBorders>
              <w:bottom w:val="single" w:sz="4" w:space="0" w:color="auto"/>
            </w:tcBorders>
          </w:tcPr>
          <w:p w14:paraId="450D7046" w14:textId="77777777" w:rsidR="002A0BB6" w:rsidRPr="009833DB" w:rsidRDefault="009833DB" w:rsidP="00243801">
            <w:pPr>
              <w:spacing w:before="40" w:after="40"/>
              <w:ind w:left="17"/>
              <w:rPr>
                <w:rFonts w:cs="Times New Roman"/>
              </w:rPr>
            </w:pPr>
            <w:r w:rsidRPr="00B66324">
              <w:t xml:space="preserve">If the pharmacist selects NO and does not want to continue with the National Override for Moderate to Severe neutropenia, the system shall issue a hard stop and the order is returned to </w:t>
            </w:r>
            <w:r w:rsidR="00243801" w:rsidRPr="00B66324">
              <w:t>Pending</w:t>
            </w:r>
            <w:r w:rsidRPr="00B66324">
              <w:t xml:space="preserve"> order status</w:t>
            </w:r>
            <w:r w:rsidR="000B74F7" w:rsidRPr="00B66324">
              <w:t>,</w:t>
            </w:r>
            <w:r w:rsidR="005A26B2" w:rsidRPr="00B66324">
              <w:t xml:space="preserve"> or in the event of a Written order, </w:t>
            </w:r>
            <w:r w:rsidR="005A26B2" w:rsidRPr="00B66324">
              <w:rPr>
                <w:rFonts w:cs="Times New Roman"/>
              </w:rPr>
              <w:t>the system issues a hard stop and the order is deleted and not processed</w:t>
            </w:r>
            <w:r w:rsidRPr="00B66324">
              <w:t>.</w:t>
            </w:r>
          </w:p>
        </w:tc>
      </w:tr>
      <w:tr w:rsidR="002A0BB6" w:rsidRPr="005D161F" w14:paraId="450D704A" w14:textId="77777777" w:rsidTr="00674727">
        <w:trPr>
          <w:trHeight w:val="323"/>
        </w:trPr>
        <w:tc>
          <w:tcPr>
            <w:tcW w:w="1080" w:type="dxa"/>
            <w:gridSpan w:val="2"/>
            <w:tcBorders>
              <w:bottom w:val="single" w:sz="4" w:space="0" w:color="auto"/>
            </w:tcBorders>
          </w:tcPr>
          <w:p w14:paraId="450D7048" w14:textId="77777777" w:rsidR="002A0BB6" w:rsidRPr="00446354" w:rsidRDefault="002A0BB6" w:rsidP="009833DB">
            <w:pPr>
              <w:spacing w:before="40" w:after="40"/>
              <w:ind w:left="17"/>
              <w:jc w:val="center"/>
              <w:rPr>
                <w:rFonts w:cs="Times New Roman"/>
                <w:highlight w:val="lightGray"/>
              </w:rPr>
            </w:pPr>
            <w:r w:rsidRPr="000B74F7">
              <w:rPr>
                <w:rFonts w:cs="Times New Roman"/>
              </w:rPr>
              <w:t>689693</w:t>
            </w:r>
          </w:p>
        </w:tc>
        <w:tc>
          <w:tcPr>
            <w:tcW w:w="8910" w:type="dxa"/>
            <w:tcBorders>
              <w:bottom w:val="single" w:sz="4" w:space="0" w:color="auto"/>
            </w:tcBorders>
          </w:tcPr>
          <w:p w14:paraId="450D7049" w14:textId="77777777" w:rsidR="002A0BB6" w:rsidRPr="00E3770D" w:rsidRDefault="009833DB" w:rsidP="00BE5A4B">
            <w:pPr>
              <w:rPr>
                <w:rFonts w:cs="Times New Roman"/>
              </w:rPr>
            </w:pPr>
            <w:r w:rsidRPr="00E3770D">
              <w:rPr>
                <w:rFonts w:cs="Times New Roman"/>
              </w:rPr>
              <w:t xml:space="preserve">If the pharmacist selects YES and wants to continue with the National Override for Moderate to Severe neutropenia, the system shall prompt the pharmacist to enter the </w:t>
            </w:r>
            <w:r w:rsidRPr="00E3770D">
              <w:rPr>
                <w:rFonts w:cs="Times New Roman"/>
                <w:szCs w:val="22"/>
              </w:rPr>
              <w:t xml:space="preserve">name of an </w:t>
            </w:r>
            <w:r w:rsidR="00E3770D" w:rsidRPr="00E3770D">
              <w:rPr>
                <w:rFonts w:cs="Times New Roman"/>
                <w:szCs w:val="22"/>
              </w:rPr>
              <w:t xml:space="preserve">Approving Member of the clozapine team </w:t>
            </w:r>
            <w:r w:rsidRPr="00E3770D">
              <w:rPr>
                <w:rFonts w:cs="Times New Roman"/>
                <w:szCs w:val="22"/>
              </w:rPr>
              <w:t>from a list of active authorized users with PSOLOCKCLOZ key.</w:t>
            </w:r>
            <w:r w:rsidR="00BE5A4B" w:rsidRPr="00E3770D">
              <w:rPr>
                <w:rFonts w:cs="Times New Roman"/>
                <w:szCs w:val="22"/>
              </w:rPr>
              <w:t xml:space="preserve"> The list is displayed by </w:t>
            </w:r>
            <w:proofErr w:type="gramStart"/>
            <w:r w:rsidR="00BE5A4B" w:rsidRPr="00E3770D">
              <w:rPr>
                <w:rFonts w:cs="Times New Roman"/>
                <w:szCs w:val="22"/>
              </w:rPr>
              <w:t>entering ??</w:t>
            </w:r>
            <w:proofErr w:type="gramEnd"/>
            <w:r w:rsidR="00BE5A4B" w:rsidRPr="00E3770D">
              <w:rPr>
                <w:rFonts w:cs="Times New Roman"/>
                <w:szCs w:val="22"/>
              </w:rPr>
              <w:t xml:space="preserve"> </w:t>
            </w:r>
            <w:proofErr w:type="gramStart"/>
            <w:r w:rsidR="00BE5A4B" w:rsidRPr="00E3770D">
              <w:rPr>
                <w:rFonts w:cs="Times New Roman"/>
                <w:szCs w:val="22"/>
              </w:rPr>
              <w:t>or</w:t>
            </w:r>
            <w:proofErr w:type="gramEnd"/>
            <w:r w:rsidR="00BE5A4B" w:rsidRPr="00E3770D">
              <w:rPr>
                <w:rFonts w:cs="Times New Roman"/>
                <w:szCs w:val="22"/>
              </w:rPr>
              <w:t xml:space="preserve"> a partial name search.</w:t>
            </w:r>
          </w:p>
        </w:tc>
      </w:tr>
      <w:tr w:rsidR="002A0BB6" w:rsidRPr="005D161F" w14:paraId="450D704D" w14:textId="77777777" w:rsidTr="00674727">
        <w:trPr>
          <w:trHeight w:val="60"/>
        </w:trPr>
        <w:tc>
          <w:tcPr>
            <w:tcW w:w="1080" w:type="dxa"/>
            <w:gridSpan w:val="2"/>
            <w:tcBorders>
              <w:top w:val="single" w:sz="4" w:space="0" w:color="auto"/>
              <w:left w:val="single" w:sz="4" w:space="0" w:color="auto"/>
              <w:bottom w:val="single" w:sz="4" w:space="0" w:color="auto"/>
              <w:right w:val="single" w:sz="4" w:space="0" w:color="auto"/>
            </w:tcBorders>
          </w:tcPr>
          <w:p w14:paraId="450D704B" w14:textId="77777777" w:rsidR="002A0BB6" w:rsidRPr="001A52D2" w:rsidRDefault="002A0BB6" w:rsidP="009833DB">
            <w:pPr>
              <w:spacing w:before="40" w:after="40"/>
              <w:jc w:val="center"/>
              <w:rPr>
                <w:rFonts w:cs="Times New Roman"/>
                <w:i/>
              </w:rPr>
            </w:pPr>
            <w:r w:rsidRPr="001A52D2">
              <w:rPr>
                <w:rFonts w:cs="Times New Roman"/>
              </w:rPr>
              <w:t>689694</w:t>
            </w:r>
          </w:p>
        </w:tc>
        <w:tc>
          <w:tcPr>
            <w:tcW w:w="8910" w:type="dxa"/>
            <w:tcBorders>
              <w:top w:val="single" w:sz="4" w:space="0" w:color="auto"/>
              <w:left w:val="single" w:sz="4" w:space="0" w:color="auto"/>
              <w:bottom w:val="single" w:sz="4" w:space="0" w:color="auto"/>
              <w:right w:val="single" w:sz="4" w:space="0" w:color="auto"/>
            </w:tcBorders>
            <w:shd w:val="clear" w:color="auto" w:fill="auto"/>
          </w:tcPr>
          <w:p w14:paraId="57EEF286" w14:textId="77777777" w:rsidR="004D23ED" w:rsidRPr="001A52D2" w:rsidRDefault="002A0BB6" w:rsidP="004D23ED">
            <w:pPr>
              <w:spacing w:before="40" w:after="40"/>
              <w:rPr>
                <w:rFonts w:cs="Times New Roman"/>
              </w:rPr>
            </w:pPr>
            <w:r w:rsidRPr="001A52D2">
              <w:rPr>
                <w:rFonts w:cs="Times New Roman"/>
              </w:rPr>
              <w:t>With a National Override in effect for Moderate to Severe neutropenia, the</w:t>
            </w:r>
            <w:r w:rsidRPr="001A52D2">
              <w:t xml:space="preserve"> system shall </w:t>
            </w:r>
            <w:r w:rsidR="004D23ED" w:rsidRPr="001A52D2">
              <w:t>pre-populate the following into the Remarks field:</w:t>
            </w:r>
          </w:p>
          <w:p w14:paraId="04DAECAE" w14:textId="77777777" w:rsidR="004D23ED" w:rsidRPr="001A52D2" w:rsidRDefault="004D23ED" w:rsidP="004D23ED">
            <w:pPr>
              <w:spacing w:before="40" w:after="40"/>
              <w:ind w:right="283"/>
            </w:pPr>
            <w:r w:rsidRPr="001A52D2">
              <w:t>REASON FOR OVERRIDE: NCCC AUTHORIZED</w:t>
            </w:r>
            <w:r w:rsidRPr="001A52D2">
              <w:rPr>
                <w:b/>
              </w:rPr>
              <w:t xml:space="preserve"> </w:t>
            </w:r>
            <w:r w:rsidRPr="001A52D2">
              <w:rPr>
                <w:b/>
                <w:i/>
              </w:rPr>
              <w:t>plus</w:t>
            </w:r>
          </w:p>
          <w:p w14:paraId="450D704C" w14:textId="663EE48A" w:rsidR="00AE1C79" w:rsidRPr="005D161F" w:rsidRDefault="004D23ED" w:rsidP="004D23ED">
            <w:pPr>
              <w:spacing w:before="40" w:after="40"/>
            </w:pPr>
            <w:r w:rsidRPr="001A52D2">
              <w:rPr>
                <w:i/>
              </w:rPr>
              <w:t>&lt;the pharmacist may add additional free text up to a total of 200 characters&gt;</w:t>
            </w:r>
          </w:p>
        </w:tc>
      </w:tr>
      <w:tr w:rsidR="002A0BB6" w:rsidRPr="005D161F" w14:paraId="450D7050" w14:textId="77777777" w:rsidTr="00674727">
        <w:tc>
          <w:tcPr>
            <w:tcW w:w="1080" w:type="dxa"/>
            <w:gridSpan w:val="2"/>
            <w:shd w:val="clear" w:color="auto" w:fill="auto"/>
          </w:tcPr>
          <w:p w14:paraId="450D704E" w14:textId="77777777" w:rsidR="002A0BB6" w:rsidRPr="00446354" w:rsidRDefault="002A0BB6" w:rsidP="009833DB">
            <w:pPr>
              <w:spacing w:before="40" w:after="40"/>
              <w:jc w:val="center"/>
              <w:rPr>
                <w:highlight w:val="lightGray"/>
              </w:rPr>
            </w:pPr>
            <w:r w:rsidRPr="00457A85">
              <w:rPr>
                <w:rFonts w:cs="Times New Roman"/>
              </w:rPr>
              <w:t>689695</w:t>
            </w:r>
          </w:p>
        </w:tc>
        <w:tc>
          <w:tcPr>
            <w:tcW w:w="8910" w:type="dxa"/>
          </w:tcPr>
          <w:p w14:paraId="450D704F" w14:textId="77777777" w:rsidR="002A0BB6" w:rsidRPr="009833DB" w:rsidRDefault="009833DB" w:rsidP="002A0BB6">
            <w:pPr>
              <w:spacing w:before="40" w:after="40"/>
              <w:rPr>
                <w:rFonts w:cs="Times New Roman"/>
              </w:rPr>
            </w:pPr>
            <w:r w:rsidRPr="009833DB">
              <w:t xml:space="preserve">When the National Override for Moderate to Severe neutropenia is completed with an Approving Member possessing the PSOLOCKCLOZ key, the system shall prompt the pharmacist to dispense the clozapine </w:t>
            </w:r>
            <w:r w:rsidR="000B74F7">
              <w:t>prescription/</w:t>
            </w:r>
            <w:r w:rsidRPr="009833DB">
              <w:t>order.</w:t>
            </w:r>
          </w:p>
        </w:tc>
      </w:tr>
      <w:tr w:rsidR="009833DB" w:rsidRPr="005D161F" w14:paraId="450D7054" w14:textId="77777777" w:rsidTr="00674727">
        <w:tc>
          <w:tcPr>
            <w:tcW w:w="1080" w:type="dxa"/>
            <w:gridSpan w:val="2"/>
            <w:shd w:val="clear" w:color="auto" w:fill="auto"/>
          </w:tcPr>
          <w:p w14:paraId="450D7051" w14:textId="77777777" w:rsidR="009833DB" w:rsidRPr="000B74F7" w:rsidRDefault="009833DB" w:rsidP="009833DB">
            <w:pPr>
              <w:spacing w:before="40" w:after="40"/>
              <w:jc w:val="center"/>
              <w:rPr>
                <w:rFonts w:cs="Times New Roman"/>
              </w:rPr>
            </w:pPr>
            <w:r w:rsidRPr="000B74F7">
              <w:rPr>
                <w:rFonts w:cs="Times New Roman"/>
              </w:rPr>
              <w:t>689696</w:t>
            </w:r>
          </w:p>
          <w:p w14:paraId="450D7052" w14:textId="77777777" w:rsidR="002532A9" w:rsidRPr="00446354" w:rsidRDefault="002532A9" w:rsidP="009833DB">
            <w:pPr>
              <w:spacing w:before="40" w:after="40"/>
              <w:jc w:val="center"/>
              <w:rPr>
                <w:rFonts w:cs="Times New Roman"/>
                <w:highlight w:val="lightGray"/>
              </w:rPr>
            </w:pPr>
          </w:p>
        </w:tc>
        <w:tc>
          <w:tcPr>
            <w:tcW w:w="8910" w:type="dxa"/>
          </w:tcPr>
          <w:p w14:paraId="450D7053" w14:textId="77777777" w:rsidR="009833DB" w:rsidRPr="009833DB" w:rsidRDefault="009833DB" w:rsidP="002A0BB6">
            <w:r w:rsidRPr="009833DB">
              <w:rPr>
                <w:szCs w:val="22"/>
              </w:rPr>
              <w:t xml:space="preserve">The system shall send an auto-notification via </w:t>
            </w:r>
            <w:proofErr w:type="spellStart"/>
            <w:r w:rsidRPr="009833DB">
              <w:rPr>
                <w:szCs w:val="22"/>
              </w:rPr>
              <w:t>VistA</w:t>
            </w:r>
            <w:proofErr w:type="spellEnd"/>
            <w:r w:rsidRPr="009833DB">
              <w:rPr>
                <w:szCs w:val="22"/>
              </w:rPr>
              <w:t xml:space="preserve"> </w:t>
            </w:r>
            <w:r w:rsidR="00544B93">
              <w:rPr>
                <w:szCs w:val="22"/>
              </w:rPr>
              <w:t>Alerts to both the prescribing P</w:t>
            </w:r>
            <w:r w:rsidRPr="009833DB">
              <w:rPr>
                <w:szCs w:val="22"/>
              </w:rPr>
              <w:t xml:space="preserve">rovider and the active Approving Member of the clozapine team with PSOLOCKCLOZ key that </w:t>
            </w:r>
            <w:proofErr w:type="gramStart"/>
            <w:r w:rsidRPr="009833DB">
              <w:rPr>
                <w:szCs w:val="22"/>
              </w:rPr>
              <w:t>an</w:t>
            </w:r>
            <w:proofErr w:type="gramEnd"/>
            <w:r w:rsidRPr="009833DB">
              <w:rPr>
                <w:szCs w:val="22"/>
              </w:rPr>
              <w:t xml:space="preserve"> </w:t>
            </w:r>
            <w:r w:rsidR="005A26B2">
              <w:rPr>
                <w:szCs w:val="22"/>
              </w:rPr>
              <w:t>prescription/order has been activated/</w:t>
            </w:r>
            <w:r w:rsidRPr="009833DB">
              <w:rPr>
                <w:szCs w:val="22"/>
              </w:rPr>
              <w:t>verified.</w:t>
            </w:r>
          </w:p>
        </w:tc>
      </w:tr>
      <w:tr w:rsidR="009833DB" w:rsidRPr="005D161F" w14:paraId="450D7057" w14:textId="77777777" w:rsidTr="00674727">
        <w:tc>
          <w:tcPr>
            <w:tcW w:w="1080" w:type="dxa"/>
            <w:gridSpan w:val="2"/>
            <w:shd w:val="clear" w:color="auto" w:fill="auto"/>
          </w:tcPr>
          <w:p w14:paraId="450D7055" w14:textId="77777777" w:rsidR="009833DB" w:rsidRPr="00877204" w:rsidRDefault="00D232BE" w:rsidP="009833DB">
            <w:pPr>
              <w:spacing w:before="40" w:after="40"/>
              <w:jc w:val="center"/>
              <w:rPr>
                <w:rFonts w:cs="Times New Roman"/>
              </w:rPr>
            </w:pPr>
            <w:r w:rsidRPr="00877204">
              <w:rPr>
                <w:rFonts w:cs="Times New Roman"/>
              </w:rPr>
              <w:t>704044</w:t>
            </w:r>
          </w:p>
        </w:tc>
        <w:tc>
          <w:tcPr>
            <w:tcW w:w="8910" w:type="dxa"/>
          </w:tcPr>
          <w:p w14:paraId="450D7056" w14:textId="77777777" w:rsidR="009833DB" w:rsidRPr="005D161F" w:rsidRDefault="009833DB" w:rsidP="00A81D22">
            <w:r w:rsidRPr="00877204">
              <w:t xml:space="preserve">Following dispense of the National Override order for </w:t>
            </w:r>
            <w:r w:rsidRPr="00877204">
              <w:rPr>
                <w:rFonts w:cs="Times New Roman"/>
              </w:rPr>
              <w:t xml:space="preserve">Moderate to Severe </w:t>
            </w:r>
            <w:r w:rsidRPr="00877204">
              <w:t xml:space="preserve">neutropenia, the system </w:t>
            </w:r>
            <w:r w:rsidR="00A81D22" w:rsidRPr="00877204">
              <w:t>shall store the data in a local XTMP variable file.</w:t>
            </w:r>
          </w:p>
        </w:tc>
      </w:tr>
    </w:tbl>
    <w:p w14:paraId="450D7059" w14:textId="77777777" w:rsidR="000B74F7" w:rsidRDefault="000B74F7" w:rsidP="00A44CF7">
      <w:pPr>
        <w:keepNext/>
        <w:spacing w:before="240"/>
      </w:pPr>
      <w:r>
        <w:lastRenderedPageBreak/>
        <w:t>Figure 3 illustrates the data flow for a CPRS-originated pending order when the ANC is abnormal (&lt;1000 (Moderate to Severe neutropenia)</w:t>
      </w:r>
      <w:r w:rsidR="00A44CF7">
        <w:t xml:space="preserve"> </w:t>
      </w:r>
      <w:r>
        <w:t xml:space="preserve">that is received by the IP or OP pharmacist. </w:t>
      </w:r>
    </w:p>
    <w:p w14:paraId="450D705A" w14:textId="6F86C466" w:rsidR="00976148" w:rsidRDefault="00976148" w:rsidP="00A5493F">
      <w:pPr>
        <w:pStyle w:val="Caption"/>
      </w:pPr>
      <w:bookmarkStart w:id="36" w:name="_Toc454956891"/>
      <w:r>
        <w:t xml:space="preserve">Figure </w:t>
      </w:r>
      <w:r w:rsidR="00D17390">
        <w:rPr>
          <w:noProof/>
        </w:rPr>
        <w:t>3</w:t>
      </w:r>
      <w:r>
        <w:t>: Pharmacy Pending Order for Moderate to Severe Neutropenia (ANC &lt;1000)</w:t>
      </w:r>
      <w:bookmarkEnd w:id="36"/>
    </w:p>
    <w:p w14:paraId="450D705B" w14:textId="77777777" w:rsidR="006708E4" w:rsidRPr="00463716" w:rsidRDefault="006708E4" w:rsidP="00A44CF7">
      <w:pPr>
        <w:keepNext/>
        <w:rPr>
          <w:sz w:val="16"/>
          <w:szCs w:val="16"/>
        </w:rPr>
      </w:pPr>
    </w:p>
    <w:p w14:paraId="450D705C" w14:textId="77777777" w:rsidR="001744DD" w:rsidRPr="001744DD" w:rsidRDefault="0043650A" w:rsidP="00A5493F">
      <w:pPr>
        <w:pStyle w:val="Caption"/>
        <w:rPr>
          <w:highlight w:val="yellow"/>
        </w:rPr>
        <w:sectPr w:rsidR="001744DD" w:rsidRPr="001744DD" w:rsidSect="00AA01FA">
          <w:pgSz w:w="12240" w:h="15840" w:code="1"/>
          <w:pgMar w:top="1440" w:right="1440" w:bottom="1440" w:left="1440" w:header="720" w:footer="720" w:gutter="0"/>
          <w:cols w:space="720"/>
          <w:docGrid w:linePitch="360"/>
        </w:sectPr>
      </w:pPr>
      <w:r>
        <w:rPr>
          <w:noProof/>
        </w:rPr>
        <w:drawing>
          <wp:inline distT="0" distB="0" distL="0" distR="0" wp14:anchorId="450D7379" wp14:editId="450D737A">
            <wp:extent cx="4744528" cy="6745321"/>
            <wp:effectExtent l="0" t="0" r="0" b="0"/>
            <wp:docPr id="16" name="Picture 16" descr="C:\Users\DNS   egberp\Desktop\CLOZAPINE\Visio diagrams\All data flows\Mod to Severe  05-17-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NS   egberp\Desktop\CLOZAPINE\Visio diagrams\All data flows\Mod to Severe  05-17-1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4528" cy="6745321"/>
                    </a:xfrm>
                    <a:prstGeom prst="rect">
                      <a:avLst/>
                    </a:prstGeom>
                    <a:noFill/>
                    <a:ln>
                      <a:noFill/>
                    </a:ln>
                  </pic:spPr>
                </pic:pic>
              </a:graphicData>
            </a:graphic>
          </wp:inline>
        </w:drawing>
      </w:r>
    </w:p>
    <w:p w14:paraId="450D705D" w14:textId="77777777" w:rsidR="00715B2D" w:rsidRPr="00B77344" w:rsidRDefault="007F2F30" w:rsidP="00E614C3">
      <w:pPr>
        <w:pStyle w:val="Heading3"/>
        <w:tabs>
          <w:tab w:val="clear" w:pos="1080"/>
        </w:tabs>
        <w:ind w:left="900" w:hanging="900"/>
      </w:pPr>
      <w:bookmarkStart w:id="37" w:name="_Toc454957041"/>
      <w:r w:rsidRPr="00B77344">
        <w:lastRenderedPageBreak/>
        <w:t>STORY 2.4 –</w:t>
      </w:r>
      <w:r w:rsidR="005F7F54" w:rsidRPr="00B77344">
        <w:t xml:space="preserve"> Update</w:t>
      </w:r>
      <w:r w:rsidRPr="00B77344">
        <w:t xml:space="preserve"> </w:t>
      </w:r>
      <w:r w:rsidR="005F7F54" w:rsidRPr="00B77344">
        <w:t>No</w:t>
      </w:r>
      <w:r w:rsidR="00715B2D" w:rsidRPr="00B77344">
        <w:t xml:space="preserve"> Matching WBC</w:t>
      </w:r>
      <w:r w:rsidR="005F7F54" w:rsidRPr="00B77344">
        <w:t xml:space="preserve"> in Pharmacy</w:t>
      </w:r>
      <w:bookmarkEnd w:id="37"/>
      <w:r w:rsidR="005F7F54" w:rsidRPr="00B77344">
        <w:t xml:space="preserve"> </w:t>
      </w:r>
    </w:p>
    <w:tbl>
      <w:tblPr>
        <w:tblStyle w:val="TableGrid"/>
        <w:tblW w:w="9990" w:type="dxa"/>
        <w:tblInd w:w="-162" w:type="dxa"/>
        <w:shd w:val="clear" w:color="auto" w:fill="F2DBDB" w:themeFill="accent2" w:themeFillTint="33"/>
        <w:tblLook w:val="04A0" w:firstRow="1" w:lastRow="0" w:firstColumn="1" w:lastColumn="0" w:noHBand="0" w:noVBand="1"/>
      </w:tblPr>
      <w:tblGrid>
        <w:gridCol w:w="9990"/>
      </w:tblGrid>
      <w:tr w:rsidR="00E93DDF" w:rsidRPr="00E93DDF" w14:paraId="450D705F" w14:textId="77777777" w:rsidTr="00715B2D">
        <w:trPr>
          <w:trHeight w:val="323"/>
        </w:trPr>
        <w:tc>
          <w:tcPr>
            <w:tcW w:w="9990" w:type="dxa"/>
            <w:shd w:val="clear" w:color="auto" w:fill="F2DBDB" w:themeFill="accent2" w:themeFillTint="33"/>
          </w:tcPr>
          <w:p w14:paraId="450D705E" w14:textId="77777777" w:rsidR="00715B2D" w:rsidRPr="00E93DDF" w:rsidRDefault="005F7F54" w:rsidP="009A693B">
            <w:pPr>
              <w:autoSpaceDE w:val="0"/>
              <w:autoSpaceDN w:val="0"/>
              <w:adjustRightInd w:val="0"/>
              <w:rPr>
                <w:color w:val="000000" w:themeColor="text1"/>
              </w:rPr>
            </w:pPr>
            <w:r>
              <w:t xml:space="preserve">As a pharmacist, I want to ensure that if a clozapine patient’s lab results have an ANC result but No Matching WBC, the software prevents the dispensing of </w:t>
            </w:r>
            <w:r w:rsidR="0063194A">
              <w:t>clozapine</w:t>
            </w:r>
            <w:r>
              <w:t xml:space="preserve"> </w:t>
            </w:r>
            <w:r>
              <w:rPr>
                <w:color w:val="000000"/>
              </w:rPr>
              <w:t xml:space="preserve">with an explanatory error message </w:t>
            </w:r>
            <w:r>
              <w:t>unless an NCCC Authorized National Override is in effect.</w:t>
            </w:r>
          </w:p>
        </w:tc>
      </w:tr>
      <w:tr w:rsidR="00715B2D" w:rsidRPr="005D161F" w14:paraId="450D7061" w14:textId="77777777" w:rsidTr="00715B2D">
        <w:tblPrEx>
          <w:shd w:val="clear" w:color="auto" w:fill="auto"/>
        </w:tblPrEx>
        <w:tc>
          <w:tcPr>
            <w:tcW w:w="9990" w:type="dxa"/>
          </w:tcPr>
          <w:p w14:paraId="450D7060" w14:textId="77777777" w:rsidR="005A26B2" w:rsidRPr="00C70F06" w:rsidRDefault="00E93DDF" w:rsidP="00446615">
            <w:pPr>
              <w:keepNext/>
              <w:spacing w:before="40" w:after="40"/>
              <w:rPr>
                <w:rFonts w:cs="Times New Roman"/>
                <w:i/>
              </w:rPr>
            </w:pPr>
            <w:r>
              <w:rPr>
                <w:rFonts w:cs="Times New Roman"/>
                <w:i/>
              </w:rPr>
              <w:t xml:space="preserve">When there is an ANC result, </w:t>
            </w:r>
            <w:r w:rsidR="00051AEB">
              <w:rPr>
                <w:rFonts w:cs="Times New Roman"/>
                <w:i/>
              </w:rPr>
              <w:t xml:space="preserve">it is expected that a </w:t>
            </w:r>
            <w:r>
              <w:rPr>
                <w:rFonts w:cs="Times New Roman"/>
                <w:i/>
              </w:rPr>
              <w:t xml:space="preserve">Matching WBC must be present from the same draw date and time. In the event the Matching WBC is not </w:t>
            </w:r>
            <w:r w:rsidR="00051AEB">
              <w:rPr>
                <w:rFonts w:cs="Times New Roman"/>
                <w:i/>
              </w:rPr>
              <w:t>available</w:t>
            </w:r>
            <w:r>
              <w:rPr>
                <w:rFonts w:cs="Times New Roman"/>
                <w:i/>
              </w:rPr>
              <w:t>, a National Override authorization must be in effect in order to dispense clozapine.</w:t>
            </w:r>
            <w:r w:rsidR="00B77344">
              <w:rPr>
                <w:rFonts w:cs="Times New Roman"/>
                <w:i/>
              </w:rPr>
              <w:t xml:space="preserve"> </w:t>
            </w:r>
          </w:p>
        </w:tc>
      </w:tr>
    </w:tbl>
    <w:p w14:paraId="450D7062" w14:textId="2E06EB5A" w:rsidR="005A26B2" w:rsidRDefault="00226D1B" w:rsidP="00A5493F">
      <w:pPr>
        <w:pStyle w:val="Caption"/>
      </w:pPr>
      <w:bookmarkStart w:id="38" w:name="_Toc454956908"/>
      <w:r>
        <w:t xml:space="preserve">Table </w:t>
      </w:r>
      <w:r w:rsidR="00880A07">
        <w:rPr>
          <w:noProof/>
        </w:rPr>
        <w:t>14</w:t>
      </w:r>
      <w:r>
        <w:t xml:space="preserve">: </w:t>
      </w:r>
      <w:r w:rsidRPr="0090221E">
        <w:t>Requirements for No Matching WBC</w:t>
      </w:r>
      <w:r>
        <w:t xml:space="preserve"> – No National Override</w:t>
      </w:r>
      <w:bookmarkEnd w:id="38"/>
    </w:p>
    <w:tbl>
      <w:tblPr>
        <w:tblStyle w:val="TableGrid"/>
        <w:tblW w:w="9990" w:type="dxa"/>
        <w:tblInd w:w="-162" w:type="dxa"/>
        <w:tblLayout w:type="fixed"/>
        <w:tblLook w:val="04A0" w:firstRow="1" w:lastRow="0" w:firstColumn="1" w:lastColumn="0" w:noHBand="0" w:noVBand="1"/>
      </w:tblPr>
      <w:tblGrid>
        <w:gridCol w:w="1080"/>
        <w:gridCol w:w="8910"/>
      </w:tblGrid>
      <w:tr w:rsidR="005A26B2" w:rsidRPr="005D161F" w14:paraId="450D7065" w14:textId="77777777" w:rsidTr="00EB769F">
        <w:trPr>
          <w:tblHeader/>
        </w:trPr>
        <w:tc>
          <w:tcPr>
            <w:tcW w:w="1080" w:type="dxa"/>
            <w:shd w:val="clear" w:color="auto" w:fill="C6D9F1" w:themeFill="text2" w:themeFillTint="33"/>
          </w:tcPr>
          <w:p w14:paraId="450D7063" w14:textId="77777777" w:rsidR="005A26B2" w:rsidRPr="005D161F" w:rsidRDefault="005A26B2" w:rsidP="00EB769F">
            <w:pPr>
              <w:keepNext/>
              <w:spacing w:before="40" w:after="40"/>
              <w:jc w:val="center"/>
              <w:rPr>
                <w:rFonts w:cs="Times New Roman"/>
                <w:b/>
              </w:rPr>
            </w:pPr>
            <w:r w:rsidRPr="005D161F">
              <w:rPr>
                <w:rFonts w:cs="Times New Roman"/>
                <w:b/>
              </w:rPr>
              <w:t>RRC#</w:t>
            </w:r>
          </w:p>
        </w:tc>
        <w:tc>
          <w:tcPr>
            <w:tcW w:w="8910" w:type="dxa"/>
            <w:shd w:val="clear" w:color="auto" w:fill="C6D9F1" w:themeFill="text2" w:themeFillTint="33"/>
          </w:tcPr>
          <w:p w14:paraId="450D7064" w14:textId="77777777" w:rsidR="005A26B2" w:rsidRPr="005D161F" w:rsidRDefault="005A26B2" w:rsidP="00EB769F">
            <w:pPr>
              <w:keepNext/>
              <w:spacing w:before="40" w:after="40"/>
              <w:rPr>
                <w:rFonts w:cs="Times New Roman"/>
                <w:b/>
              </w:rPr>
            </w:pPr>
            <w:r>
              <w:rPr>
                <w:rFonts w:cs="Times New Roman"/>
                <w:b/>
              </w:rPr>
              <w:t>No Matching WBC -</w:t>
            </w:r>
            <w:r w:rsidRPr="005D161F">
              <w:rPr>
                <w:rFonts w:cs="Times New Roman"/>
                <w:b/>
              </w:rPr>
              <w:t xml:space="preserve"> </w:t>
            </w:r>
            <w:r>
              <w:rPr>
                <w:rFonts w:cs="Times New Roman"/>
                <w:b/>
              </w:rPr>
              <w:t>No National Override</w:t>
            </w:r>
          </w:p>
        </w:tc>
      </w:tr>
      <w:tr w:rsidR="00B66324" w:rsidRPr="00B66324" w14:paraId="450D706B" w14:textId="77777777" w:rsidTr="00EB769F">
        <w:trPr>
          <w:trHeight w:val="323"/>
        </w:trPr>
        <w:tc>
          <w:tcPr>
            <w:tcW w:w="1080" w:type="dxa"/>
          </w:tcPr>
          <w:p w14:paraId="450D7066" w14:textId="77777777" w:rsidR="007672F3" w:rsidRPr="00105F54" w:rsidRDefault="007672F3" w:rsidP="00EB769F">
            <w:pPr>
              <w:spacing w:before="40" w:after="40"/>
              <w:ind w:left="17"/>
              <w:jc w:val="center"/>
              <w:rPr>
                <w:rFonts w:cs="Times New Roman"/>
                <w:color w:val="FF0000"/>
              </w:rPr>
            </w:pPr>
            <w:r w:rsidRPr="00105F54">
              <w:rPr>
                <w:rFonts w:cs="Times New Roman"/>
              </w:rPr>
              <w:t>709446</w:t>
            </w:r>
          </w:p>
        </w:tc>
        <w:tc>
          <w:tcPr>
            <w:tcW w:w="8910" w:type="dxa"/>
          </w:tcPr>
          <w:p w14:paraId="450D7067" w14:textId="77777777" w:rsidR="00A157D8" w:rsidRPr="00322B28" w:rsidRDefault="00A157D8" w:rsidP="00A157D8">
            <w:pPr>
              <w:spacing w:before="40" w:after="40"/>
              <w:ind w:left="4"/>
            </w:pPr>
            <w:r w:rsidRPr="00322B28">
              <w:t xml:space="preserve">In the event an authorized pharmacist proceeds with a </w:t>
            </w:r>
            <w:r w:rsidR="00EE456C" w:rsidRPr="00322B28">
              <w:t>Pending</w:t>
            </w:r>
            <w:r w:rsidRPr="00322B28">
              <w:t xml:space="preserve"> or Written clozapine prescription/order for </w:t>
            </w:r>
            <w:r w:rsidR="00EE456C" w:rsidRPr="00322B28">
              <w:t xml:space="preserve">ANC Result with </w:t>
            </w:r>
            <w:r w:rsidRPr="00322B28">
              <w:t xml:space="preserve">No Matching WBC and a National Override is not in effect (e.g., expired at midnight or labs have changed since </w:t>
            </w:r>
            <w:r w:rsidR="00EE456C" w:rsidRPr="00322B28">
              <w:t>Pending</w:t>
            </w:r>
            <w:r w:rsidRPr="00322B28">
              <w:t xml:space="preserve"> order was received), the system shall display the following message to the pharmacist and issue a hard stop:</w:t>
            </w:r>
          </w:p>
          <w:p w14:paraId="450D7068" w14:textId="77777777" w:rsidR="00322B28" w:rsidRPr="00322B28" w:rsidRDefault="00322B28" w:rsidP="00322B28">
            <w:pPr>
              <w:rPr>
                <w:color w:val="000000" w:themeColor="text1"/>
              </w:rPr>
            </w:pPr>
            <w:r w:rsidRPr="00322B28">
              <w:rPr>
                <w:color w:val="000000" w:themeColor="text1"/>
              </w:rPr>
              <w:t>Now doing clozapine Order checks</w:t>
            </w:r>
            <w:r w:rsidR="00FC3162">
              <w:rPr>
                <w:color w:val="000000" w:themeColor="text1"/>
              </w:rPr>
              <w:t xml:space="preserve">. </w:t>
            </w:r>
            <w:r w:rsidRPr="00322B28">
              <w:rPr>
                <w:color w:val="000000" w:themeColor="text1"/>
              </w:rPr>
              <w:t>Please wait...</w:t>
            </w:r>
          </w:p>
          <w:p w14:paraId="450D7069" w14:textId="77777777" w:rsidR="00322B28" w:rsidRPr="00322B28" w:rsidRDefault="00322B28" w:rsidP="00322B28">
            <w:pPr>
              <w:pStyle w:val="PlainText"/>
              <w:spacing w:line="276" w:lineRule="auto"/>
              <w:ind w:left="36" w:right="283"/>
              <w:rPr>
                <w:rFonts w:ascii="Times New Roman" w:hAnsi="Times New Roman" w:cs="Times New Roman"/>
                <w:bCs/>
                <w:sz w:val="24"/>
                <w:szCs w:val="24"/>
              </w:rPr>
            </w:pPr>
            <w:r w:rsidRPr="00322B28">
              <w:rPr>
                <w:rFonts w:ascii="Times New Roman" w:hAnsi="Times New Roman" w:cs="Times New Roman"/>
                <w:bCs/>
                <w:sz w:val="24"/>
                <w:szCs w:val="24"/>
              </w:rPr>
              <w:t>&lt;</w:t>
            </w:r>
            <w:r w:rsidRPr="00322B28">
              <w:rPr>
                <w:rFonts w:ascii="Times New Roman" w:hAnsi="Times New Roman" w:cs="Times New Roman"/>
                <w:bCs/>
                <w:i/>
                <w:sz w:val="24"/>
                <w:szCs w:val="24"/>
              </w:rPr>
              <w:t>Displays up to the last 4 results within the last 30 days, if available</w:t>
            </w:r>
            <w:r w:rsidRPr="00322B28">
              <w:rPr>
                <w:rFonts w:ascii="Times New Roman" w:hAnsi="Times New Roman" w:cs="Times New Roman"/>
                <w:bCs/>
                <w:sz w:val="24"/>
                <w:szCs w:val="24"/>
              </w:rPr>
              <w:t xml:space="preserve">&gt; </w:t>
            </w:r>
          </w:p>
          <w:p w14:paraId="450D706A" w14:textId="77777777" w:rsidR="00523BB5" w:rsidRPr="00322B28" w:rsidRDefault="00322B28" w:rsidP="00322B28">
            <w:pPr>
              <w:spacing w:after="240"/>
              <w:rPr>
                <w:color w:val="000000" w:themeColor="text1"/>
              </w:rPr>
            </w:pPr>
            <w:r w:rsidRPr="00322B28">
              <w:rPr>
                <w:color w:val="000000" w:themeColor="text1"/>
              </w:rPr>
              <w:t xml:space="preserve">Permission to dispense clozapine has been denied. The result of the latest Lab </w:t>
            </w:r>
            <w:proofErr w:type="gramStart"/>
            <w:r w:rsidRPr="00322B28">
              <w:rPr>
                <w:color w:val="000000" w:themeColor="text1"/>
              </w:rPr>
              <w:t>Test drawn</w:t>
            </w:r>
            <w:proofErr w:type="gramEnd"/>
            <w:r w:rsidRPr="00322B28">
              <w:rPr>
                <w:color w:val="000000" w:themeColor="text1"/>
              </w:rPr>
              <w:t xml:space="preserve"> in the past 7 days shows ANC results but No Matching WBC. If you wish to dispense outside the FDA and VA protocol ANC limits, document your request to Request for Override of Pharmacy Lockout (from VHA Handbook 1160.02) Director of the VA </w:t>
            </w:r>
            <w:r w:rsidRPr="007F2071">
              <w:rPr>
                <w:color w:val="000000" w:themeColor="text1"/>
              </w:rPr>
              <w:t>National Clozapine Coordinating Center (Phone: 214-857-0068 Fax: 214-857-0339) for a one-time override permission.</w:t>
            </w:r>
          </w:p>
        </w:tc>
      </w:tr>
    </w:tbl>
    <w:p w14:paraId="450D706C" w14:textId="7BA039AF" w:rsidR="00715B2D" w:rsidRPr="00715B2D" w:rsidRDefault="001744DD" w:rsidP="00A5493F">
      <w:pPr>
        <w:pStyle w:val="Caption"/>
      </w:pPr>
      <w:bookmarkStart w:id="39" w:name="_Toc454956909"/>
      <w:r>
        <w:t xml:space="preserve">Table </w:t>
      </w:r>
      <w:r w:rsidR="00880A07">
        <w:rPr>
          <w:noProof/>
        </w:rPr>
        <w:t>15</w:t>
      </w:r>
      <w:r>
        <w:t xml:space="preserve">: </w:t>
      </w:r>
      <w:r w:rsidRPr="004A7F9C">
        <w:t xml:space="preserve">Requirements for </w:t>
      </w:r>
      <w:r>
        <w:t xml:space="preserve">No </w:t>
      </w:r>
      <w:r w:rsidRPr="004A7F9C">
        <w:t>Matching WBC</w:t>
      </w:r>
      <w:r w:rsidR="00226D1B">
        <w:t xml:space="preserve"> – National Override in Effect</w:t>
      </w:r>
      <w:bookmarkEnd w:id="39"/>
    </w:p>
    <w:tbl>
      <w:tblPr>
        <w:tblStyle w:val="TableGrid"/>
        <w:tblW w:w="10080" w:type="dxa"/>
        <w:tblInd w:w="-162" w:type="dxa"/>
        <w:tblLayout w:type="fixed"/>
        <w:tblLook w:val="04A0" w:firstRow="1" w:lastRow="0" w:firstColumn="1" w:lastColumn="0" w:noHBand="0" w:noVBand="1"/>
      </w:tblPr>
      <w:tblGrid>
        <w:gridCol w:w="1080"/>
        <w:gridCol w:w="9000"/>
      </w:tblGrid>
      <w:tr w:rsidR="00E83BEE" w:rsidRPr="005D161F" w14:paraId="450D706F" w14:textId="77777777" w:rsidTr="00AE1C79">
        <w:trPr>
          <w:tblHeader/>
        </w:trPr>
        <w:tc>
          <w:tcPr>
            <w:tcW w:w="1080" w:type="dxa"/>
            <w:shd w:val="clear" w:color="auto" w:fill="C6D9F1" w:themeFill="text2" w:themeFillTint="33"/>
          </w:tcPr>
          <w:p w14:paraId="450D706D" w14:textId="77777777" w:rsidR="00E83BEE" w:rsidRPr="005D161F" w:rsidRDefault="00E83BEE" w:rsidP="009A693B">
            <w:pPr>
              <w:keepNext/>
              <w:spacing w:before="40" w:after="40"/>
              <w:jc w:val="center"/>
              <w:rPr>
                <w:rFonts w:cs="Times New Roman"/>
                <w:b/>
              </w:rPr>
            </w:pPr>
            <w:r w:rsidRPr="005D161F">
              <w:rPr>
                <w:rFonts w:cs="Times New Roman"/>
                <w:b/>
              </w:rPr>
              <w:t>RRC#</w:t>
            </w:r>
          </w:p>
        </w:tc>
        <w:tc>
          <w:tcPr>
            <w:tcW w:w="9000" w:type="dxa"/>
            <w:shd w:val="clear" w:color="auto" w:fill="C6D9F1" w:themeFill="text2" w:themeFillTint="33"/>
          </w:tcPr>
          <w:p w14:paraId="450D706E" w14:textId="77777777" w:rsidR="00E83BEE" w:rsidRDefault="00E83BEE" w:rsidP="002437AA">
            <w:pPr>
              <w:keepNext/>
              <w:spacing w:before="40" w:after="40"/>
              <w:rPr>
                <w:b/>
              </w:rPr>
            </w:pPr>
            <w:r>
              <w:rPr>
                <w:rFonts w:cs="Times New Roman"/>
                <w:b/>
              </w:rPr>
              <w:t>No Matching WBC – National Override in Effect</w:t>
            </w:r>
          </w:p>
        </w:tc>
      </w:tr>
      <w:tr w:rsidR="002D6386" w:rsidRPr="006032AE" w14:paraId="450D7072" w14:textId="77777777" w:rsidTr="00AE1C79">
        <w:trPr>
          <w:cantSplit/>
          <w:trHeight w:val="323"/>
        </w:trPr>
        <w:tc>
          <w:tcPr>
            <w:tcW w:w="1080" w:type="dxa"/>
          </w:tcPr>
          <w:p w14:paraId="450D7070" w14:textId="77777777" w:rsidR="007672F3" w:rsidRPr="006032AE" w:rsidRDefault="007672F3" w:rsidP="00B81495">
            <w:pPr>
              <w:jc w:val="center"/>
              <w:rPr>
                <w:highlight w:val="yellow"/>
              </w:rPr>
            </w:pPr>
            <w:r>
              <w:rPr>
                <w:rFonts w:cs="Times New Roman"/>
              </w:rPr>
              <w:t>709385</w:t>
            </w:r>
          </w:p>
        </w:tc>
        <w:tc>
          <w:tcPr>
            <w:tcW w:w="9000" w:type="dxa"/>
          </w:tcPr>
          <w:p w14:paraId="450D7071" w14:textId="77777777" w:rsidR="002D6386" w:rsidRPr="00140449" w:rsidRDefault="002D6386" w:rsidP="00654A36">
            <w:pPr>
              <w:spacing w:before="40" w:after="40"/>
              <w:ind w:right="288"/>
            </w:pPr>
            <w:r w:rsidRPr="00D67E64">
              <w:rPr>
                <w:rFonts w:cs="Times New Roman"/>
              </w:rPr>
              <w:t>When a National Override is in effect, the system shall require the OP or IP pharmacist to complete the order prior to its expiration at midnight of the same day it was approved by NCCC, or the approval expires.</w:t>
            </w:r>
          </w:p>
        </w:tc>
      </w:tr>
      <w:tr w:rsidR="000C78BA" w:rsidRPr="000C78BA" w14:paraId="450D7076" w14:textId="77777777" w:rsidTr="00AE1C79">
        <w:trPr>
          <w:cantSplit/>
          <w:trHeight w:val="539"/>
        </w:trPr>
        <w:tc>
          <w:tcPr>
            <w:tcW w:w="1080" w:type="dxa"/>
          </w:tcPr>
          <w:p w14:paraId="450D7073" w14:textId="77777777" w:rsidR="00E83BEE" w:rsidRPr="00B66324" w:rsidRDefault="00AC60FE" w:rsidP="006D0DBF">
            <w:pPr>
              <w:jc w:val="center"/>
              <w:rPr>
                <w:rFonts w:cs="Times New Roman"/>
              </w:rPr>
            </w:pPr>
            <w:r w:rsidRPr="00B66324">
              <w:rPr>
                <w:rFonts w:cs="Times New Roman"/>
              </w:rPr>
              <w:t>690231</w:t>
            </w:r>
          </w:p>
        </w:tc>
        <w:tc>
          <w:tcPr>
            <w:tcW w:w="9000" w:type="dxa"/>
          </w:tcPr>
          <w:p w14:paraId="450D7074" w14:textId="77777777" w:rsidR="00E83BEE" w:rsidRPr="00B66324" w:rsidRDefault="00E83BEE" w:rsidP="008211EA">
            <w:pPr>
              <w:keepNext/>
              <w:ind w:right="288"/>
            </w:pPr>
            <w:r w:rsidRPr="00B66324">
              <w:t xml:space="preserve">If the pharmacist is </w:t>
            </w:r>
            <w:r w:rsidRPr="00B66324">
              <w:rPr>
                <w:b/>
                <w:bCs/>
              </w:rPr>
              <w:t>not</w:t>
            </w:r>
            <w:r w:rsidRPr="00B66324">
              <w:t xml:space="preserve"> authorized with the PSOLOCKCLOZ key </w:t>
            </w:r>
            <w:r w:rsidRPr="00B66324">
              <w:rPr>
                <w:rFonts w:cs="Times New Roman"/>
              </w:rPr>
              <w:t xml:space="preserve">when a National Override is in effect </w:t>
            </w:r>
            <w:r w:rsidR="002D6386" w:rsidRPr="00B66324">
              <w:rPr>
                <w:rFonts w:cs="Times New Roman"/>
              </w:rPr>
              <w:t xml:space="preserve">for </w:t>
            </w:r>
            <w:r w:rsidR="00EE456C" w:rsidRPr="00B66324">
              <w:rPr>
                <w:rFonts w:cs="Times New Roman"/>
              </w:rPr>
              <w:t xml:space="preserve">an ANC with </w:t>
            </w:r>
            <w:r w:rsidR="002D6386" w:rsidRPr="00B66324">
              <w:rPr>
                <w:rFonts w:cs="Times New Roman"/>
              </w:rPr>
              <w:t>N</w:t>
            </w:r>
            <w:r w:rsidRPr="00B66324">
              <w:rPr>
                <w:rFonts w:cs="Times New Roman"/>
              </w:rPr>
              <w:t>o Matching WBC</w:t>
            </w:r>
            <w:r w:rsidRPr="00B66324">
              <w:t xml:space="preserve">, the system shall display the following message and issue a hard stop, whereby the </w:t>
            </w:r>
            <w:r w:rsidR="00192C7E" w:rsidRPr="00B66324">
              <w:t>prescription/</w:t>
            </w:r>
            <w:r w:rsidRPr="00B66324">
              <w:t xml:space="preserve">order </w:t>
            </w:r>
            <w:r w:rsidR="00192C7E" w:rsidRPr="00B66324">
              <w:t xml:space="preserve">is returned to </w:t>
            </w:r>
            <w:r w:rsidR="00EE456C" w:rsidRPr="00B66324">
              <w:t>Pending</w:t>
            </w:r>
            <w:r w:rsidR="00192C7E" w:rsidRPr="00B66324">
              <w:t xml:space="preserve"> status, or in the event of a Written order, the system issues a hard stop and the prescription/order </w:t>
            </w:r>
            <w:r w:rsidRPr="00B66324">
              <w:t>is deleted and not processed:</w:t>
            </w:r>
          </w:p>
          <w:p w14:paraId="450D7075" w14:textId="77777777" w:rsidR="00E83BEE" w:rsidRPr="000C78BA" w:rsidRDefault="00E83BEE" w:rsidP="008211EA">
            <w:pPr>
              <w:keepNext/>
            </w:pPr>
            <w:r w:rsidRPr="00B66324">
              <w:rPr>
                <w:bCs/>
              </w:rPr>
              <w:t>You Are Not Authorized to Override! See Clozapine Manager with PSOLOCKCLOZ key. No prescription entered</w:t>
            </w:r>
            <w:r w:rsidRPr="00B66324">
              <w:rPr>
                <w:b/>
                <w:bCs/>
              </w:rPr>
              <w:t>!</w:t>
            </w:r>
          </w:p>
        </w:tc>
      </w:tr>
      <w:tr w:rsidR="0017668A" w:rsidRPr="0017668A" w14:paraId="450D707C" w14:textId="77777777" w:rsidTr="00AE1C79">
        <w:trPr>
          <w:cantSplit/>
        </w:trPr>
        <w:tc>
          <w:tcPr>
            <w:tcW w:w="1080" w:type="dxa"/>
            <w:shd w:val="clear" w:color="auto" w:fill="auto"/>
          </w:tcPr>
          <w:p w14:paraId="450D7077" w14:textId="77777777" w:rsidR="00E83BEE" w:rsidRPr="0017668A" w:rsidRDefault="00AC60FE" w:rsidP="006D0DBF">
            <w:pPr>
              <w:jc w:val="center"/>
              <w:rPr>
                <w:rFonts w:cs="Times New Roman"/>
              </w:rPr>
            </w:pPr>
            <w:r w:rsidRPr="0017668A">
              <w:rPr>
                <w:rFonts w:cs="Times New Roman"/>
              </w:rPr>
              <w:lastRenderedPageBreak/>
              <w:t>690232</w:t>
            </w:r>
          </w:p>
        </w:tc>
        <w:tc>
          <w:tcPr>
            <w:tcW w:w="9000" w:type="dxa"/>
          </w:tcPr>
          <w:p w14:paraId="450D7078" w14:textId="77777777" w:rsidR="00E83BEE" w:rsidRPr="0017668A" w:rsidRDefault="00E83BEE" w:rsidP="008211EA">
            <w:pPr>
              <w:spacing w:before="40" w:after="40"/>
              <w:ind w:right="283"/>
            </w:pPr>
            <w:r w:rsidRPr="0017668A">
              <w:t>If the pharmacist is authorized with the PSOLOCKCLOZ key, the system shall prompt the authorized pharmacist with the following message:</w:t>
            </w:r>
          </w:p>
          <w:p w14:paraId="450D7079" w14:textId="77777777" w:rsidR="000B1612" w:rsidRPr="0017668A" w:rsidRDefault="000B1612" w:rsidP="008211EA">
            <w:pPr>
              <w:spacing w:before="40" w:after="40"/>
              <w:ind w:right="283"/>
            </w:pPr>
            <w:r w:rsidRPr="0017668A">
              <w:rPr>
                <w:rFonts w:cs="Times New Roman"/>
              </w:rPr>
              <w:t>Now doing clozapine Order checks</w:t>
            </w:r>
            <w:r w:rsidR="00FC3162">
              <w:rPr>
                <w:rFonts w:cs="Times New Roman"/>
              </w:rPr>
              <w:t xml:space="preserve">. </w:t>
            </w:r>
            <w:r w:rsidRPr="0017668A">
              <w:rPr>
                <w:rFonts w:cs="Times New Roman"/>
              </w:rPr>
              <w:t>Please wait...</w:t>
            </w:r>
          </w:p>
          <w:p w14:paraId="450D707A" w14:textId="77777777" w:rsidR="00E83BEE" w:rsidRPr="0017668A" w:rsidRDefault="0028550B" w:rsidP="008211EA">
            <w:pPr>
              <w:spacing w:before="40" w:after="40"/>
              <w:ind w:right="283"/>
              <w:rPr>
                <w:bCs/>
              </w:rPr>
            </w:pPr>
            <w:r w:rsidRPr="007F2071">
              <w:rPr>
                <w:rFonts w:cs="Times New Roman"/>
              </w:rPr>
              <w:t>Permission to dispense clozapine has been authorized by NCCC</w:t>
            </w:r>
            <w:r w:rsidR="00A80CE6" w:rsidRPr="007F2071">
              <w:rPr>
                <w:rFonts w:cs="Times New Roman"/>
              </w:rPr>
              <w:t xml:space="preserve"> </w:t>
            </w:r>
            <w:r w:rsidR="000B1612" w:rsidRPr="007F2071">
              <w:rPr>
                <w:rFonts w:cs="Times New Roman"/>
              </w:rPr>
              <w:br/>
            </w:r>
            <w:r w:rsidR="00E83BEE" w:rsidRPr="007F2071">
              <w:rPr>
                <w:bCs/>
              </w:rPr>
              <w:t xml:space="preserve">Override Reason: </w:t>
            </w:r>
            <w:r w:rsidR="00192C7E" w:rsidRPr="007F2071">
              <w:rPr>
                <w:bCs/>
              </w:rPr>
              <w:t>NCCC Authorized</w:t>
            </w:r>
          </w:p>
          <w:p w14:paraId="450D707B" w14:textId="77777777" w:rsidR="00E83BEE" w:rsidRPr="0017668A" w:rsidRDefault="00E83BEE" w:rsidP="008211EA">
            <w:pPr>
              <w:keepNext/>
            </w:pPr>
            <w:r w:rsidRPr="0017668A">
              <w:rPr>
                <w:bCs/>
              </w:rPr>
              <w:t>Do you want to override and issue this order? Y/N</w:t>
            </w:r>
          </w:p>
        </w:tc>
      </w:tr>
      <w:tr w:rsidR="00E83BEE" w:rsidRPr="006032AE" w14:paraId="450D707F" w14:textId="77777777" w:rsidTr="00AE1C79">
        <w:trPr>
          <w:trHeight w:val="60"/>
        </w:trPr>
        <w:tc>
          <w:tcPr>
            <w:tcW w:w="1080" w:type="dxa"/>
            <w:tcBorders>
              <w:top w:val="single" w:sz="4" w:space="0" w:color="auto"/>
              <w:left w:val="single" w:sz="4" w:space="0" w:color="auto"/>
              <w:bottom w:val="single" w:sz="4" w:space="0" w:color="auto"/>
              <w:right w:val="single" w:sz="4" w:space="0" w:color="auto"/>
            </w:tcBorders>
          </w:tcPr>
          <w:p w14:paraId="450D707D" w14:textId="77777777" w:rsidR="00E83BEE" w:rsidRPr="00B66324" w:rsidRDefault="00AC60FE" w:rsidP="009A693B">
            <w:pPr>
              <w:spacing w:before="40" w:after="40"/>
              <w:jc w:val="center"/>
              <w:rPr>
                <w:rFonts w:cs="Times New Roman"/>
              </w:rPr>
            </w:pPr>
            <w:r w:rsidRPr="00B66324">
              <w:rPr>
                <w:rFonts w:cs="Times New Roman"/>
              </w:rPr>
              <w:t>690220</w:t>
            </w:r>
          </w:p>
        </w:tc>
        <w:tc>
          <w:tcPr>
            <w:tcW w:w="9000" w:type="dxa"/>
            <w:tcBorders>
              <w:top w:val="single" w:sz="4" w:space="0" w:color="auto"/>
              <w:left w:val="single" w:sz="4" w:space="0" w:color="auto"/>
              <w:bottom w:val="single" w:sz="4" w:space="0" w:color="auto"/>
              <w:right w:val="single" w:sz="4" w:space="0" w:color="auto"/>
            </w:tcBorders>
          </w:tcPr>
          <w:p w14:paraId="450D707E" w14:textId="77777777" w:rsidR="00E83BEE" w:rsidRPr="006032AE" w:rsidRDefault="00E83BEE" w:rsidP="0028550B">
            <w:pPr>
              <w:spacing w:before="40" w:after="40"/>
            </w:pPr>
            <w:r w:rsidRPr="00B66324">
              <w:t xml:space="preserve">If the pharmacist selects NO and does not want to </w:t>
            </w:r>
            <w:r w:rsidR="00192C7E" w:rsidRPr="00B66324">
              <w:t xml:space="preserve">continue with the National </w:t>
            </w:r>
            <w:r w:rsidR="00683FF8" w:rsidRPr="00B66324">
              <w:t>Override</w:t>
            </w:r>
            <w:r w:rsidR="00192C7E" w:rsidRPr="00B66324">
              <w:t xml:space="preserve"> for No Matching WBC</w:t>
            </w:r>
            <w:r w:rsidRPr="00B66324">
              <w:t xml:space="preserve">, the system shall issue a hard stop and the </w:t>
            </w:r>
            <w:r w:rsidR="00192C7E" w:rsidRPr="00B66324">
              <w:t>prescription/</w:t>
            </w:r>
            <w:r w:rsidRPr="00B66324">
              <w:t>order</w:t>
            </w:r>
            <w:r w:rsidR="00192C7E" w:rsidRPr="00B66324">
              <w:t xml:space="preserve"> returned to </w:t>
            </w:r>
            <w:r w:rsidR="0028550B" w:rsidRPr="00B66324">
              <w:t xml:space="preserve">Pending </w:t>
            </w:r>
            <w:r w:rsidR="00192C7E" w:rsidRPr="00B66324">
              <w:t>status, or in the event of a Written order, the systems issues a hard stop and the prescription/order</w:t>
            </w:r>
            <w:r w:rsidRPr="00B66324">
              <w:t xml:space="preserve"> is deleted and not processed.</w:t>
            </w:r>
          </w:p>
        </w:tc>
      </w:tr>
      <w:tr w:rsidR="000C78BA" w:rsidRPr="00B66324" w14:paraId="450D7082" w14:textId="77777777" w:rsidTr="00AE1C79">
        <w:trPr>
          <w:trHeight w:val="323"/>
        </w:trPr>
        <w:tc>
          <w:tcPr>
            <w:tcW w:w="1080" w:type="dxa"/>
            <w:tcBorders>
              <w:bottom w:val="single" w:sz="4" w:space="0" w:color="auto"/>
            </w:tcBorders>
          </w:tcPr>
          <w:p w14:paraId="450D7080" w14:textId="77777777" w:rsidR="000C78BA" w:rsidRPr="00B66324" w:rsidRDefault="00C70F06" w:rsidP="005770D1">
            <w:pPr>
              <w:spacing w:before="40" w:after="40"/>
              <w:ind w:left="17"/>
              <w:jc w:val="center"/>
              <w:rPr>
                <w:rFonts w:cs="Times New Roman"/>
              </w:rPr>
            </w:pPr>
            <w:r w:rsidRPr="00B66324">
              <w:rPr>
                <w:rFonts w:cs="Times New Roman"/>
              </w:rPr>
              <w:t>690221</w:t>
            </w:r>
          </w:p>
        </w:tc>
        <w:tc>
          <w:tcPr>
            <w:tcW w:w="9000" w:type="dxa"/>
            <w:tcBorders>
              <w:bottom w:val="single" w:sz="4" w:space="0" w:color="auto"/>
            </w:tcBorders>
          </w:tcPr>
          <w:p w14:paraId="450D7081" w14:textId="77777777" w:rsidR="000C78BA" w:rsidRPr="00B66324" w:rsidRDefault="000C78BA" w:rsidP="000C78BA">
            <w:pPr>
              <w:rPr>
                <w:rFonts w:cs="Times New Roman"/>
                <w:szCs w:val="22"/>
              </w:rPr>
            </w:pPr>
            <w:r w:rsidRPr="00B66324">
              <w:rPr>
                <w:rFonts w:cs="Times New Roman"/>
              </w:rPr>
              <w:t xml:space="preserve">If the pharmacist selects YES and wants to continue with the National Override for </w:t>
            </w:r>
            <w:r w:rsidR="00EE456C" w:rsidRPr="00B66324">
              <w:rPr>
                <w:rFonts w:cs="Times New Roman"/>
              </w:rPr>
              <w:t xml:space="preserve">ANC with </w:t>
            </w:r>
            <w:r w:rsidRPr="00B66324">
              <w:rPr>
                <w:rFonts w:cs="Times New Roman"/>
              </w:rPr>
              <w:t xml:space="preserve">No Matching WBC, the system shall prompt the pharmacist to enter the </w:t>
            </w:r>
            <w:r w:rsidRPr="00B66324">
              <w:rPr>
                <w:rFonts w:cs="Times New Roman"/>
                <w:szCs w:val="22"/>
              </w:rPr>
              <w:t xml:space="preserve">name of an Approving Member of the clozapine team from a list of active authorized users with PSOLOCKCLOZ key. The list is displayed by </w:t>
            </w:r>
            <w:proofErr w:type="gramStart"/>
            <w:r w:rsidRPr="00B66324">
              <w:rPr>
                <w:rFonts w:cs="Times New Roman"/>
                <w:szCs w:val="22"/>
              </w:rPr>
              <w:t>entering ??</w:t>
            </w:r>
            <w:proofErr w:type="gramEnd"/>
            <w:r w:rsidRPr="00B66324">
              <w:rPr>
                <w:rFonts w:cs="Times New Roman"/>
                <w:szCs w:val="22"/>
              </w:rPr>
              <w:t xml:space="preserve"> </w:t>
            </w:r>
            <w:proofErr w:type="gramStart"/>
            <w:r w:rsidRPr="00B66324">
              <w:rPr>
                <w:rFonts w:cs="Times New Roman"/>
                <w:szCs w:val="22"/>
              </w:rPr>
              <w:t>or</w:t>
            </w:r>
            <w:proofErr w:type="gramEnd"/>
            <w:r w:rsidRPr="00B66324">
              <w:rPr>
                <w:rFonts w:cs="Times New Roman"/>
                <w:szCs w:val="22"/>
              </w:rPr>
              <w:t xml:space="preserve"> a partial name search.</w:t>
            </w:r>
          </w:p>
        </w:tc>
      </w:tr>
      <w:tr w:rsidR="00E83BEE" w:rsidRPr="00B66324" w14:paraId="450D7085" w14:textId="77777777" w:rsidTr="00AE1C79">
        <w:trPr>
          <w:trHeight w:val="60"/>
        </w:trPr>
        <w:tc>
          <w:tcPr>
            <w:tcW w:w="1080" w:type="dxa"/>
            <w:tcBorders>
              <w:top w:val="single" w:sz="4" w:space="0" w:color="auto"/>
              <w:left w:val="single" w:sz="4" w:space="0" w:color="auto"/>
              <w:bottom w:val="single" w:sz="4" w:space="0" w:color="auto"/>
              <w:right w:val="single" w:sz="4" w:space="0" w:color="auto"/>
            </w:tcBorders>
          </w:tcPr>
          <w:p w14:paraId="450D7083" w14:textId="77777777" w:rsidR="00E83BEE" w:rsidRPr="00F34679" w:rsidRDefault="00C70F06" w:rsidP="00B81495">
            <w:pPr>
              <w:spacing w:before="40" w:after="40"/>
              <w:jc w:val="center"/>
            </w:pPr>
            <w:r w:rsidRPr="00F34679">
              <w:rPr>
                <w:rFonts w:cs="Times New Roman"/>
              </w:rPr>
              <w:t>690222</w:t>
            </w:r>
          </w:p>
        </w:tc>
        <w:tc>
          <w:tcPr>
            <w:tcW w:w="9000" w:type="dxa"/>
            <w:tcBorders>
              <w:top w:val="single" w:sz="4" w:space="0" w:color="auto"/>
              <w:left w:val="single" w:sz="4" w:space="0" w:color="auto"/>
              <w:bottom w:val="single" w:sz="4" w:space="0" w:color="auto"/>
              <w:right w:val="single" w:sz="4" w:space="0" w:color="auto"/>
            </w:tcBorders>
          </w:tcPr>
          <w:p w14:paraId="5989D11A" w14:textId="71B191F3" w:rsidR="00E83BEE" w:rsidRPr="00F34679" w:rsidRDefault="000C78BA" w:rsidP="000C78BA">
            <w:pPr>
              <w:spacing w:before="40" w:after="40"/>
              <w:rPr>
                <w:rFonts w:cs="Times New Roman"/>
              </w:rPr>
            </w:pPr>
            <w:r w:rsidRPr="00F34679">
              <w:rPr>
                <w:rFonts w:cs="Times New Roman"/>
              </w:rPr>
              <w:t xml:space="preserve">With a National Override in effect for </w:t>
            </w:r>
            <w:r w:rsidR="00EE456C" w:rsidRPr="00F34679">
              <w:rPr>
                <w:rFonts w:cs="Times New Roman"/>
              </w:rPr>
              <w:t xml:space="preserve">ANC with </w:t>
            </w:r>
            <w:r w:rsidRPr="00F34679">
              <w:rPr>
                <w:rFonts w:cs="Times New Roman"/>
              </w:rPr>
              <w:t>No Matching WBC, the</w:t>
            </w:r>
            <w:r w:rsidRPr="00F34679">
              <w:t xml:space="preserve"> system shall </w:t>
            </w:r>
            <w:r w:rsidR="004D23ED" w:rsidRPr="00F34679">
              <w:t>pre-populate the following into the Remarks field:</w:t>
            </w:r>
          </w:p>
          <w:p w14:paraId="70BBB81D" w14:textId="77777777" w:rsidR="00AE1C79" w:rsidRPr="00F34679" w:rsidRDefault="00AE1C79" w:rsidP="00AE1C79">
            <w:pPr>
              <w:spacing w:before="40" w:after="40"/>
              <w:ind w:right="283"/>
            </w:pPr>
            <w:r w:rsidRPr="00F34679">
              <w:t>REASON FOR OVERRIDE: NCCC AUTHORIZED</w:t>
            </w:r>
            <w:r w:rsidRPr="00F34679">
              <w:rPr>
                <w:b/>
              </w:rPr>
              <w:t xml:space="preserve"> </w:t>
            </w:r>
            <w:r w:rsidRPr="00F34679">
              <w:rPr>
                <w:b/>
                <w:i/>
              </w:rPr>
              <w:t>plus</w:t>
            </w:r>
          </w:p>
          <w:p w14:paraId="450D7084" w14:textId="65BD8101" w:rsidR="004D23ED" w:rsidRPr="004D23ED" w:rsidRDefault="004D23ED" w:rsidP="004D23ED">
            <w:pPr>
              <w:spacing w:before="40" w:after="40"/>
              <w:rPr>
                <w:i/>
              </w:rPr>
            </w:pPr>
            <w:r w:rsidRPr="00F34679">
              <w:rPr>
                <w:i/>
              </w:rPr>
              <w:t>&lt;the pharmacist may add additional free text up to a total of 200 characters&gt;</w:t>
            </w:r>
          </w:p>
        </w:tc>
      </w:tr>
      <w:tr w:rsidR="00E83BEE" w:rsidRPr="006032AE" w14:paraId="450D7088" w14:textId="77777777" w:rsidTr="00AE1C79">
        <w:tc>
          <w:tcPr>
            <w:tcW w:w="1080" w:type="dxa"/>
            <w:shd w:val="clear" w:color="auto" w:fill="auto"/>
          </w:tcPr>
          <w:p w14:paraId="450D7086" w14:textId="77777777" w:rsidR="00E83BEE" w:rsidRPr="00B66324" w:rsidRDefault="00C70F06" w:rsidP="000C78BA">
            <w:pPr>
              <w:spacing w:before="40" w:after="40"/>
              <w:jc w:val="center"/>
            </w:pPr>
            <w:r w:rsidRPr="00B66324">
              <w:rPr>
                <w:rFonts w:cs="Times New Roman"/>
              </w:rPr>
              <w:t>690223</w:t>
            </w:r>
          </w:p>
        </w:tc>
        <w:tc>
          <w:tcPr>
            <w:tcW w:w="9000" w:type="dxa"/>
          </w:tcPr>
          <w:p w14:paraId="450D7087" w14:textId="77777777" w:rsidR="00E83BEE" w:rsidRPr="006032AE" w:rsidRDefault="000C78BA" w:rsidP="000C78BA">
            <w:pPr>
              <w:spacing w:before="40" w:after="40"/>
            </w:pPr>
            <w:r w:rsidRPr="00B66324">
              <w:t xml:space="preserve">When the National Override for </w:t>
            </w:r>
            <w:r w:rsidR="00EE456C" w:rsidRPr="00B66324">
              <w:t xml:space="preserve">ANC with </w:t>
            </w:r>
            <w:r w:rsidRPr="00B66324">
              <w:t>No Matching WBC is completed with an Approving Member possessing the PSOLOCKCLOZ key, the system shall prompt the pharmacist to dispense the clozapine prescription/order.</w:t>
            </w:r>
          </w:p>
        </w:tc>
      </w:tr>
      <w:tr w:rsidR="00E83BEE" w:rsidRPr="006032AE" w14:paraId="450D708B" w14:textId="77777777" w:rsidTr="00AE1C79">
        <w:tc>
          <w:tcPr>
            <w:tcW w:w="1080" w:type="dxa"/>
            <w:shd w:val="clear" w:color="auto" w:fill="auto"/>
          </w:tcPr>
          <w:p w14:paraId="450D7089" w14:textId="77777777" w:rsidR="00E83BEE" w:rsidRPr="00226D1B" w:rsidRDefault="00C70F06" w:rsidP="000C78BA">
            <w:pPr>
              <w:spacing w:before="40" w:after="40"/>
              <w:jc w:val="center"/>
              <w:rPr>
                <w:rFonts w:cs="Times New Roman"/>
                <w:highlight w:val="lightGray"/>
              </w:rPr>
            </w:pPr>
            <w:r w:rsidRPr="00E81CF3">
              <w:rPr>
                <w:rFonts w:cs="Times New Roman"/>
              </w:rPr>
              <w:t>690224</w:t>
            </w:r>
          </w:p>
        </w:tc>
        <w:tc>
          <w:tcPr>
            <w:tcW w:w="9000" w:type="dxa"/>
          </w:tcPr>
          <w:p w14:paraId="450D708A" w14:textId="77777777" w:rsidR="00E83BEE" w:rsidRPr="006032AE" w:rsidRDefault="00E83BEE" w:rsidP="000C78BA">
            <w:pPr>
              <w:rPr>
                <w:szCs w:val="22"/>
              </w:rPr>
            </w:pPr>
            <w:r w:rsidRPr="00140449">
              <w:t xml:space="preserve">The system shall send an auto-notification via </w:t>
            </w:r>
            <w:proofErr w:type="spellStart"/>
            <w:r w:rsidRPr="00140449">
              <w:t>VistA</w:t>
            </w:r>
            <w:proofErr w:type="spellEnd"/>
            <w:r w:rsidRPr="00140449">
              <w:t xml:space="preserve"> Alerts to both the prescribing </w:t>
            </w:r>
            <w:r>
              <w:t>Provider</w:t>
            </w:r>
            <w:r w:rsidRPr="00140449">
              <w:t xml:space="preserve"> and the active Approving Member of the clozapine team with PSOLOCKCLOZ key that the </w:t>
            </w:r>
            <w:r w:rsidR="000C78BA">
              <w:t>National</w:t>
            </w:r>
            <w:r w:rsidRPr="00140449">
              <w:t xml:space="preserve"> Ove</w:t>
            </w:r>
            <w:r w:rsidR="000C78BA">
              <w:t xml:space="preserve">rride order has been </w:t>
            </w:r>
            <w:proofErr w:type="gramStart"/>
            <w:r w:rsidR="000C78BA">
              <w:t>activated/</w:t>
            </w:r>
            <w:r w:rsidRPr="00140449">
              <w:t>verified</w:t>
            </w:r>
            <w:proofErr w:type="gramEnd"/>
            <w:r w:rsidRPr="00140449">
              <w:t>.</w:t>
            </w:r>
          </w:p>
        </w:tc>
      </w:tr>
      <w:tr w:rsidR="00E83BEE" w:rsidRPr="006032AE" w14:paraId="450D708E" w14:textId="77777777" w:rsidTr="00AE1C79">
        <w:tc>
          <w:tcPr>
            <w:tcW w:w="1080" w:type="dxa"/>
            <w:shd w:val="clear" w:color="auto" w:fill="auto"/>
          </w:tcPr>
          <w:p w14:paraId="450D708C" w14:textId="77777777" w:rsidR="00E83BEE" w:rsidRPr="00877204" w:rsidRDefault="00C70F06" w:rsidP="009A693B">
            <w:pPr>
              <w:spacing w:before="40" w:after="40"/>
              <w:jc w:val="center"/>
              <w:rPr>
                <w:rFonts w:cs="Times New Roman"/>
              </w:rPr>
            </w:pPr>
            <w:r w:rsidRPr="00877204">
              <w:rPr>
                <w:rFonts w:cs="Times New Roman"/>
              </w:rPr>
              <w:t>690225</w:t>
            </w:r>
          </w:p>
        </w:tc>
        <w:tc>
          <w:tcPr>
            <w:tcW w:w="9000" w:type="dxa"/>
          </w:tcPr>
          <w:p w14:paraId="450D708D" w14:textId="77777777" w:rsidR="00E83BEE" w:rsidRPr="006032AE" w:rsidRDefault="00E83BEE" w:rsidP="00A81D22">
            <w:r w:rsidRPr="00877204">
              <w:t>Following dispense of the Nationa</w:t>
            </w:r>
            <w:r w:rsidR="000C78BA" w:rsidRPr="00877204">
              <w:t xml:space="preserve">l Override order when there is </w:t>
            </w:r>
            <w:r w:rsidR="00EE456C" w:rsidRPr="00877204">
              <w:t xml:space="preserve">an ANC and </w:t>
            </w:r>
            <w:r w:rsidR="000C78BA" w:rsidRPr="00877204">
              <w:t>N</w:t>
            </w:r>
            <w:r w:rsidRPr="00877204">
              <w:t>o Matching WBC,</w:t>
            </w:r>
            <w:r w:rsidRPr="00877204">
              <w:rPr>
                <w:rFonts w:cs="Times New Roman"/>
              </w:rPr>
              <w:t xml:space="preserve"> </w:t>
            </w:r>
            <w:r w:rsidRPr="00877204">
              <w:t xml:space="preserve">the system </w:t>
            </w:r>
            <w:r w:rsidR="00A81D22" w:rsidRPr="00877204">
              <w:t>shall store the data in a local XTMP variable file.</w:t>
            </w:r>
          </w:p>
        </w:tc>
      </w:tr>
    </w:tbl>
    <w:p w14:paraId="450D708F" w14:textId="77777777" w:rsidR="009A693B" w:rsidRDefault="009A693B">
      <w:pPr>
        <w:spacing w:before="0" w:after="0"/>
      </w:pPr>
    </w:p>
    <w:p w14:paraId="450D7090" w14:textId="77777777" w:rsidR="00D17390" w:rsidRDefault="00D17390">
      <w:pPr>
        <w:spacing w:before="0" w:after="0"/>
      </w:pPr>
      <w:r>
        <w:br w:type="page"/>
      </w:r>
    </w:p>
    <w:p w14:paraId="450D7091" w14:textId="77777777" w:rsidR="00D17390" w:rsidRDefault="00D17390" w:rsidP="00D17390">
      <w:pPr>
        <w:keepNext/>
        <w:spacing w:before="240"/>
      </w:pPr>
      <w:r>
        <w:lastRenderedPageBreak/>
        <w:t xml:space="preserve">Figure 4 illustrates the data flow for a CPRS-originated pending order for No </w:t>
      </w:r>
      <w:r w:rsidR="00683FF8">
        <w:t>Matching</w:t>
      </w:r>
      <w:r>
        <w:t xml:space="preserve"> WBC that is received by the IP or OP pharmacist. </w:t>
      </w:r>
    </w:p>
    <w:p w14:paraId="450D7092" w14:textId="65EC8617" w:rsidR="00D17390" w:rsidRPr="00D17390" w:rsidRDefault="00D17390" w:rsidP="00A5493F">
      <w:pPr>
        <w:pStyle w:val="Caption"/>
      </w:pPr>
      <w:bookmarkStart w:id="40" w:name="_Toc454956892"/>
      <w:r>
        <w:t xml:space="preserve">Figure </w:t>
      </w:r>
      <w:r>
        <w:rPr>
          <w:noProof/>
        </w:rPr>
        <w:t>4</w:t>
      </w:r>
      <w:r>
        <w:t xml:space="preserve">: </w:t>
      </w:r>
      <w:r w:rsidRPr="00740150">
        <w:t>Pharmacy Pending Order for No Matching WBC</w:t>
      </w:r>
      <w:bookmarkEnd w:id="40"/>
    </w:p>
    <w:p w14:paraId="450D7093" w14:textId="77777777" w:rsidR="00D17390" w:rsidRDefault="00FA3BBE" w:rsidP="00A5493F">
      <w:pPr>
        <w:pStyle w:val="Caption"/>
      </w:pPr>
      <w:r>
        <w:rPr>
          <w:noProof/>
        </w:rPr>
        <w:drawing>
          <wp:inline distT="0" distB="0" distL="0" distR="0" wp14:anchorId="450D737B" wp14:editId="450D737C">
            <wp:extent cx="5943600" cy="7016342"/>
            <wp:effectExtent l="0" t="0" r="0" b="0"/>
            <wp:docPr id="7" name="Picture 7" descr="C:\Users\DNS   egberp\Desktop\CLOZAPINE\Visio diagrams\All data flows\No WBC 05-17-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NS   egberp\Desktop\CLOZAPINE\Visio diagrams\All data flows\No WBC 05-17-16.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7016342"/>
                    </a:xfrm>
                    <a:prstGeom prst="rect">
                      <a:avLst/>
                    </a:prstGeom>
                    <a:noFill/>
                    <a:ln>
                      <a:noFill/>
                    </a:ln>
                  </pic:spPr>
                </pic:pic>
              </a:graphicData>
            </a:graphic>
          </wp:inline>
        </w:drawing>
      </w:r>
      <w:r w:rsidR="00D17390">
        <w:br w:type="page"/>
      </w:r>
    </w:p>
    <w:p w14:paraId="450D7094" w14:textId="77777777" w:rsidR="009A693B" w:rsidRPr="002A0BB6" w:rsidRDefault="009A693B" w:rsidP="00E614C3">
      <w:pPr>
        <w:pStyle w:val="Heading3"/>
        <w:tabs>
          <w:tab w:val="clear" w:pos="1080"/>
        </w:tabs>
        <w:ind w:left="900" w:right="-270" w:hanging="900"/>
      </w:pPr>
      <w:bookmarkStart w:id="41" w:name="_Toc454957042"/>
      <w:r>
        <w:lastRenderedPageBreak/>
        <w:t>STORY</w:t>
      </w:r>
      <w:r w:rsidRPr="002A0BB6">
        <w:t xml:space="preserve"> </w:t>
      </w:r>
      <w:r>
        <w:t>3 – Update ANC Lab Range Values in CPRS</w:t>
      </w:r>
      <w:bookmarkEnd w:id="41"/>
      <w:r w:rsidRPr="002A0BB6">
        <w:t xml:space="preserve"> </w:t>
      </w:r>
    </w:p>
    <w:tbl>
      <w:tblPr>
        <w:tblStyle w:val="TableGrid"/>
        <w:tblW w:w="9990" w:type="dxa"/>
        <w:tblInd w:w="-162" w:type="dxa"/>
        <w:tblLayout w:type="fixed"/>
        <w:tblLook w:val="04A0" w:firstRow="1" w:lastRow="0" w:firstColumn="1" w:lastColumn="0" w:noHBand="0" w:noVBand="1"/>
      </w:tblPr>
      <w:tblGrid>
        <w:gridCol w:w="9990"/>
      </w:tblGrid>
      <w:tr w:rsidR="005D161F" w:rsidRPr="005D161F" w14:paraId="450D7096" w14:textId="77777777" w:rsidTr="005C4883">
        <w:tc>
          <w:tcPr>
            <w:tcW w:w="9990" w:type="dxa"/>
            <w:tcBorders>
              <w:bottom w:val="single" w:sz="4" w:space="0" w:color="auto"/>
            </w:tcBorders>
            <w:shd w:val="clear" w:color="auto" w:fill="F2DBDB" w:themeFill="accent2" w:themeFillTint="33"/>
          </w:tcPr>
          <w:p w14:paraId="450D7095" w14:textId="77777777" w:rsidR="005C4883" w:rsidRPr="005D161F" w:rsidRDefault="005C4883" w:rsidP="00226D1B">
            <w:pPr>
              <w:keepNext/>
            </w:pPr>
            <w:r w:rsidRPr="005D161F">
              <w:t xml:space="preserve">As a </w:t>
            </w:r>
            <w:r w:rsidR="002423A7" w:rsidRPr="005D161F">
              <w:t>clozapine</w:t>
            </w:r>
            <w:r w:rsidRPr="005D161F">
              <w:t xml:space="preserve"> </w:t>
            </w:r>
            <w:r w:rsidR="00544B93">
              <w:t>Provider</w:t>
            </w:r>
            <w:r w:rsidRPr="005D161F">
              <w:t>, I want to ensure that new FDA ANC lab range values signifying normal, mild, moderate and severe Neutropenia and associated warning/error messages are updated in the CPRS system, so that appropriate actions, warning messages, hard stops and overrides can be used.</w:t>
            </w:r>
          </w:p>
        </w:tc>
      </w:tr>
      <w:tr w:rsidR="005D161F" w:rsidRPr="005D161F" w14:paraId="450D7098" w14:textId="77777777" w:rsidTr="005C4883">
        <w:tc>
          <w:tcPr>
            <w:tcW w:w="9990" w:type="dxa"/>
            <w:shd w:val="clear" w:color="auto" w:fill="FFFFFF" w:themeFill="background1"/>
          </w:tcPr>
          <w:p w14:paraId="450D7097" w14:textId="77777777" w:rsidR="005C4883" w:rsidRPr="005D161F" w:rsidRDefault="00E3770D" w:rsidP="00226D1B">
            <w:pPr>
              <w:keepNext/>
              <w:spacing w:before="40" w:after="40"/>
              <w:rPr>
                <w:rFonts w:cs="Times New Roman"/>
                <w:i/>
              </w:rPr>
            </w:pPr>
            <w:r>
              <w:rPr>
                <w:rFonts w:cs="Times New Roman"/>
                <w:i/>
              </w:rPr>
              <w:t xml:space="preserve">FDA has mandated new lab range values and monitoring guidelines listed in Section 1.1.1 above. All treatment and monitoring for clozapine patients with orders </w:t>
            </w:r>
            <w:r w:rsidR="00226D1B">
              <w:rPr>
                <w:rFonts w:cs="Times New Roman"/>
                <w:i/>
              </w:rPr>
              <w:t>originated</w:t>
            </w:r>
            <w:r>
              <w:rPr>
                <w:rFonts w:cs="Times New Roman"/>
                <w:i/>
              </w:rPr>
              <w:t xml:space="preserve"> in CPRS will use these new guidelines when the ANC is normal or abnormal indicating mild neutropenia or moderate to severe neutropenia.</w:t>
            </w:r>
          </w:p>
        </w:tc>
      </w:tr>
    </w:tbl>
    <w:p w14:paraId="450D7099" w14:textId="0A6FF5AF" w:rsidR="009A693B" w:rsidRDefault="00A3080D" w:rsidP="00A5493F">
      <w:pPr>
        <w:pStyle w:val="Caption"/>
      </w:pPr>
      <w:bookmarkStart w:id="42" w:name="_Toc454956910"/>
      <w:r>
        <w:t xml:space="preserve">Table </w:t>
      </w:r>
      <w:r w:rsidR="00880A07">
        <w:rPr>
          <w:noProof/>
        </w:rPr>
        <w:t>16</w:t>
      </w:r>
      <w:r>
        <w:t xml:space="preserve">: </w:t>
      </w:r>
      <w:r w:rsidR="00A66A46">
        <w:t>Requirement</w:t>
      </w:r>
      <w:r w:rsidRPr="006A4E6C">
        <w:t xml:space="preserve"> to Update ANC Lab Values </w:t>
      </w:r>
      <w:r w:rsidR="00113992">
        <w:t>–</w:t>
      </w:r>
      <w:r w:rsidRPr="006A4E6C">
        <w:t xml:space="preserve"> CPRS</w:t>
      </w:r>
      <w:bookmarkEnd w:id="42"/>
    </w:p>
    <w:tbl>
      <w:tblPr>
        <w:tblStyle w:val="TableGrid"/>
        <w:tblW w:w="9990" w:type="dxa"/>
        <w:tblInd w:w="-162" w:type="dxa"/>
        <w:tblLook w:val="04A0" w:firstRow="1" w:lastRow="0" w:firstColumn="1" w:lastColumn="0" w:noHBand="0" w:noVBand="1"/>
      </w:tblPr>
      <w:tblGrid>
        <w:gridCol w:w="1080"/>
        <w:gridCol w:w="8910"/>
      </w:tblGrid>
      <w:tr w:rsidR="00FE3C14" w:rsidRPr="005D161F" w14:paraId="450D709C" w14:textId="77777777" w:rsidTr="00504F98">
        <w:trPr>
          <w:tblHeader/>
        </w:trPr>
        <w:tc>
          <w:tcPr>
            <w:tcW w:w="1080" w:type="dxa"/>
            <w:shd w:val="clear" w:color="auto" w:fill="C6D9F1" w:themeFill="text2" w:themeFillTint="33"/>
          </w:tcPr>
          <w:p w14:paraId="450D709A" w14:textId="77777777" w:rsidR="00FE3C14" w:rsidRPr="005D161F" w:rsidRDefault="00FE3C14" w:rsidP="00C9590B">
            <w:pPr>
              <w:keepNext/>
              <w:spacing w:before="40" w:after="40"/>
              <w:jc w:val="center"/>
              <w:rPr>
                <w:rFonts w:cs="Times New Roman"/>
                <w:b/>
              </w:rPr>
            </w:pPr>
            <w:r w:rsidRPr="005D161F">
              <w:rPr>
                <w:rFonts w:cs="Times New Roman"/>
                <w:b/>
              </w:rPr>
              <w:t>RRC#</w:t>
            </w:r>
          </w:p>
        </w:tc>
        <w:tc>
          <w:tcPr>
            <w:tcW w:w="8910" w:type="dxa"/>
            <w:shd w:val="clear" w:color="auto" w:fill="C6D9F1" w:themeFill="text2" w:themeFillTint="33"/>
          </w:tcPr>
          <w:p w14:paraId="450D709B" w14:textId="77777777" w:rsidR="00FE3C14" w:rsidRPr="005D161F" w:rsidRDefault="00113992" w:rsidP="00113992">
            <w:pPr>
              <w:keepNext/>
              <w:spacing w:before="40" w:after="40"/>
              <w:rPr>
                <w:rFonts w:cs="Times New Roman"/>
                <w:b/>
              </w:rPr>
            </w:pPr>
            <w:r>
              <w:rPr>
                <w:rFonts w:cs="Times New Roman"/>
                <w:b/>
              </w:rPr>
              <w:t xml:space="preserve">FDA </w:t>
            </w:r>
            <w:r>
              <w:t>–</w:t>
            </w:r>
            <w:r>
              <w:rPr>
                <w:rFonts w:cs="Times New Roman"/>
                <w:b/>
              </w:rPr>
              <w:t xml:space="preserve"> Update Lab Range Values</w:t>
            </w:r>
            <w:r w:rsidR="00FE3C14" w:rsidRPr="005D161F">
              <w:rPr>
                <w:rFonts w:cs="Times New Roman"/>
                <w:b/>
              </w:rPr>
              <w:t xml:space="preserve"> </w:t>
            </w:r>
            <w:r w:rsidR="00116794">
              <w:rPr>
                <w:rFonts w:cs="Times New Roman"/>
                <w:b/>
              </w:rPr>
              <w:t>in CPRS</w:t>
            </w:r>
          </w:p>
        </w:tc>
      </w:tr>
      <w:tr w:rsidR="005D161F" w:rsidRPr="00FE3C14" w14:paraId="450D70A3" w14:textId="77777777" w:rsidTr="00504F98">
        <w:trPr>
          <w:trHeight w:val="539"/>
        </w:trPr>
        <w:tc>
          <w:tcPr>
            <w:tcW w:w="1080" w:type="dxa"/>
          </w:tcPr>
          <w:p w14:paraId="450D709D" w14:textId="77777777" w:rsidR="005C4883" w:rsidRPr="00395419" w:rsidRDefault="005C4883" w:rsidP="00622338">
            <w:pPr>
              <w:jc w:val="center"/>
              <w:rPr>
                <w:rFonts w:cs="Times New Roman"/>
              </w:rPr>
            </w:pPr>
            <w:r w:rsidRPr="00395419">
              <w:rPr>
                <w:rFonts w:cs="Times New Roman"/>
              </w:rPr>
              <w:t>685321</w:t>
            </w:r>
          </w:p>
        </w:tc>
        <w:tc>
          <w:tcPr>
            <w:tcW w:w="8910" w:type="dxa"/>
            <w:shd w:val="clear" w:color="auto" w:fill="auto"/>
          </w:tcPr>
          <w:p w14:paraId="450D709E" w14:textId="77777777" w:rsidR="003024BA" w:rsidRPr="00395419" w:rsidRDefault="003024BA" w:rsidP="00622338">
            <w:pPr>
              <w:rPr>
                <w:rFonts w:cs="Times New Roman"/>
              </w:rPr>
            </w:pPr>
            <w:r w:rsidRPr="00395419">
              <w:rPr>
                <w:rFonts w:cs="Times New Roman"/>
              </w:rPr>
              <w:t>Whenever a clozapine order is managed in CPRS, the system shall use the new FDA ANC lab results to determine how to proceed with monitoring and dispensing clozapine:</w:t>
            </w:r>
          </w:p>
          <w:p w14:paraId="450D709F" w14:textId="77777777" w:rsidR="003024BA" w:rsidRPr="00395419" w:rsidRDefault="003024BA" w:rsidP="001A333C">
            <w:pPr>
              <w:pStyle w:val="ListParagraph"/>
              <w:numPr>
                <w:ilvl w:val="0"/>
                <w:numId w:val="15"/>
              </w:numPr>
              <w:spacing w:beforeLines="20" w:before="48" w:afterLines="20" w:after="48"/>
              <w:contextualSpacing/>
              <w:rPr>
                <w:rFonts w:ascii="Times New Roman" w:hAnsi="Times New Roman"/>
                <w:sz w:val="24"/>
                <w:szCs w:val="24"/>
              </w:rPr>
            </w:pPr>
            <w:r w:rsidRPr="00395419">
              <w:rPr>
                <w:rFonts w:ascii="Times New Roman" w:hAnsi="Times New Roman"/>
                <w:sz w:val="24"/>
                <w:szCs w:val="24"/>
              </w:rPr>
              <w:t xml:space="preserve">ANC (with matching WBC) </w:t>
            </w:r>
            <w:r w:rsidR="00A5493F" w:rsidRPr="00395419">
              <w:rPr>
                <w:rFonts w:ascii="Times New Roman" w:hAnsi="Times New Roman"/>
                <w:sz w:val="24"/>
                <w:szCs w:val="24"/>
              </w:rPr>
              <w:t>≥</w:t>
            </w:r>
            <w:r w:rsidRPr="00395419">
              <w:rPr>
                <w:rFonts w:ascii="Times New Roman" w:hAnsi="Times New Roman"/>
                <w:sz w:val="24"/>
                <w:szCs w:val="24"/>
              </w:rPr>
              <w:t xml:space="preserve"> 1500 (Normal)</w:t>
            </w:r>
          </w:p>
          <w:p w14:paraId="450D70A0" w14:textId="77777777" w:rsidR="003024BA" w:rsidRPr="00395419" w:rsidRDefault="003024BA" w:rsidP="001A333C">
            <w:pPr>
              <w:pStyle w:val="ListParagraph"/>
              <w:numPr>
                <w:ilvl w:val="0"/>
                <w:numId w:val="15"/>
              </w:numPr>
              <w:spacing w:beforeLines="20" w:before="48" w:afterLines="20" w:after="48"/>
              <w:contextualSpacing/>
              <w:rPr>
                <w:rFonts w:ascii="Times New Roman" w:hAnsi="Times New Roman"/>
                <w:sz w:val="24"/>
                <w:szCs w:val="24"/>
              </w:rPr>
            </w:pPr>
            <w:r w:rsidRPr="00395419">
              <w:rPr>
                <w:rFonts w:ascii="Times New Roman" w:hAnsi="Times New Roman"/>
                <w:sz w:val="24"/>
                <w:szCs w:val="24"/>
              </w:rPr>
              <w:t xml:space="preserve">ANC (with matching WBC) 1000 – </w:t>
            </w:r>
            <w:r w:rsidR="006D211A" w:rsidRPr="00395419">
              <w:rPr>
                <w:rFonts w:ascii="Times New Roman" w:hAnsi="Times New Roman"/>
                <w:sz w:val="24"/>
                <w:szCs w:val="24"/>
              </w:rPr>
              <w:t xml:space="preserve">1499 </w:t>
            </w:r>
            <w:r w:rsidRPr="00395419">
              <w:rPr>
                <w:rFonts w:ascii="Times New Roman" w:hAnsi="Times New Roman"/>
                <w:sz w:val="24"/>
                <w:szCs w:val="24"/>
              </w:rPr>
              <w:t>(Mild Neutropenia)</w:t>
            </w:r>
          </w:p>
          <w:p w14:paraId="450D70A1" w14:textId="77777777" w:rsidR="003024BA" w:rsidRPr="00395419" w:rsidRDefault="003024BA" w:rsidP="001A333C">
            <w:pPr>
              <w:pStyle w:val="ListParagraph"/>
              <w:numPr>
                <w:ilvl w:val="0"/>
                <w:numId w:val="15"/>
              </w:numPr>
              <w:spacing w:beforeLines="20" w:before="48" w:afterLines="20" w:after="48"/>
              <w:contextualSpacing/>
              <w:rPr>
                <w:rFonts w:ascii="Times New Roman" w:hAnsi="Times New Roman"/>
                <w:sz w:val="24"/>
                <w:szCs w:val="24"/>
              </w:rPr>
            </w:pPr>
            <w:r w:rsidRPr="00395419">
              <w:rPr>
                <w:rFonts w:ascii="Times New Roman" w:hAnsi="Times New Roman"/>
                <w:sz w:val="24"/>
                <w:szCs w:val="24"/>
              </w:rPr>
              <w:t>ANC (with matching WBC) 500 – 999 (Moderate Neutropenia)</w:t>
            </w:r>
          </w:p>
          <w:p w14:paraId="450D70A2" w14:textId="77777777" w:rsidR="003024BA" w:rsidRPr="00395419" w:rsidRDefault="006D211A" w:rsidP="001A333C">
            <w:pPr>
              <w:pStyle w:val="ListParagraph"/>
              <w:numPr>
                <w:ilvl w:val="0"/>
                <w:numId w:val="15"/>
              </w:numPr>
              <w:spacing w:beforeLines="20" w:before="48" w:afterLines="20" w:after="48"/>
              <w:contextualSpacing/>
              <w:rPr>
                <w:rFonts w:ascii="Times New Roman" w:hAnsi="Times New Roman"/>
                <w:sz w:val="24"/>
                <w:szCs w:val="24"/>
              </w:rPr>
            </w:pPr>
            <w:r w:rsidRPr="00395419">
              <w:rPr>
                <w:rFonts w:ascii="Times New Roman" w:hAnsi="Times New Roman"/>
                <w:sz w:val="24"/>
                <w:szCs w:val="24"/>
              </w:rPr>
              <w:t>A</w:t>
            </w:r>
            <w:r w:rsidR="003024BA" w:rsidRPr="00395419">
              <w:rPr>
                <w:rFonts w:ascii="Times New Roman" w:hAnsi="Times New Roman"/>
                <w:sz w:val="24"/>
                <w:szCs w:val="24"/>
              </w:rPr>
              <w:t>NC (with matching WBC) &lt;500 (Severe Neutropenia)</w:t>
            </w:r>
          </w:p>
        </w:tc>
      </w:tr>
      <w:tr w:rsidR="00504F98" w:rsidRPr="00BD0887" w14:paraId="450D70A6" w14:textId="77777777" w:rsidTr="00504F98">
        <w:tc>
          <w:tcPr>
            <w:tcW w:w="1080" w:type="dxa"/>
          </w:tcPr>
          <w:p w14:paraId="450D70A4" w14:textId="77777777" w:rsidR="00504F98" w:rsidRPr="00B66324" w:rsidRDefault="00504F98" w:rsidP="00622338">
            <w:pPr>
              <w:jc w:val="center"/>
              <w:rPr>
                <w:color w:val="FF0000"/>
                <w:szCs w:val="22"/>
              </w:rPr>
            </w:pPr>
            <w:r w:rsidRPr="00B66324">
              <w:t>701303</w:t>
            </w:r>
          </w:p>
        </w:tc>
        <w:tc>
          <w:tcPr>
            <w:tcW w:w="8910" w:type="dxa"/>
          </w:tcPr>
          <w:p w14:paraId="450D70A5" w14:textId="77777777" w:rsidR="00504F98" w:rsidRPr="00BD0887" w:rsidRDefault="00832F19" w:rsidP="00622338">
            <w:pPr>
              <w:rPr>
                <w:color w:val="FF0000"/>
              </w:rPr>
            </w:pPr>
            <w:r w:rsidRPr="00B66324">
              <w:t>During the CPRS IP pharmacy order process where both the ANC and WBC are present, the system shall verify that the ANC and WBC match, i.e., were drawn from the same draw, at the same date and time.</w:t>
            </w:r>
          </w:p>
        </w:tc>
      </w:tr>
    </w:tbl>
    <w:p w14:paraId="450D70A7" w14:textId="77777777" w:rsidR="00FE3C14" w:rsidRPr="00FE3C14" w:rsidRDefault="00FE3C14" w:rsidP="00E614C3">
      <w:pPr>
        <w:pStyle w:val="Heading3"/>
        <w:tabs>
          <w:tab w:val="clear" w:pos="1080"/>
        </w:tabs>
        <w:spacing w:before="240"/>
        <w:ind w:left="900" w:hanging="900"/>
      </w:pPr>
      <w:bookmarkStart w:id="43" w:name="_Toc454957043"/>
      <w:r w:rsidRPr="00FE3C14">
        <w:t>STORY 3.1 – Update Normal ANC Values in CPRS</w:t>
      </w:r>
      <w:bookmarkEnd w:id="43"/>
      <w:r w:rsidRPr="00FE3C14">
        <w:t xml:space="preserve"> </w:t>
      </w:r>
    </w:p>
    <w:tbl>
      <w:tblPr>
        <w:tblStyle w:val="TableGrid"/>
        <w:tblW w:w="9990" w:type="dxa"/>
        <w:tblInd w:w="-162" w:type="dxa"/>
        <w:tblLayout w:type="fixed"/>
        <w:tblLook w:val="04A0" w:firstRow="1" w:lastRow="0" w:firstColumn="1" w:lastColumn="0" w:noHBand="0" w:noVBand="1"/>
      </w:tblPr>
      <w:tblGrid>
        <w:gridCol w:w="9990"/>
      </w:tblGrid>
      <w:tr w:rsidR="00FE3C14" w:rsidRPr="005D161F" w14:paraId="450D70A9" w14:textId="77777777" w:rsidTr="00C9590B">
        <w:tc>
          <w:tcPr>
            <w:tcW w:w="9990" w:type="dxa"/>
            <w:tcBorders>
              <w:bottom w:val="single" w:sz="4" w:space="0" w:color="auto"/>
            </w:tcBorders>
            <w:shd w:val="clear" w:color="auto" w:fill="F2DBDB" w:themeFill="accent2" w:themeFillTint="33"/>
          </w:tcPr>
          <w:p w14:paraId="450D70A8" w14:textId="77777777" w:rsidR="00FE3C14" w:rsidRPr="005D161F" w:rsidRDefault="00FE3C14" w:rsidP="00C9590B">
            <w:r>
              <w:t xml:space="preserve">As </w:t>
            </w:r>
            <w:r w:rsidRPr="005D161F">
              <w:t xml:space="preserve">a clozapine </w:t>
            </w:r>
            <w:r w:rsidR="00544B93">
              <w:t>Provider</w:t>
            </w:r>
            <w:r w:rsidRPr="005D161F">
              <w:t>, I want to ensure that when a clozapine patient’s lab results have an</w:t>
            </w:r>
            <w:r w:rsidR="00A66A46">
              <w:t xml:space="preserve"> ANC blood test result </w:t>
            </w:r>
            <w:r w:rsidR="00A5493F">
              <w:t>≥</w:t>
            </w:r>
            <w:r w:rsidR="00A66A46">
              <w:t>1500 (N</w:t>
            </w:r>
            <w:r w:rsidRPr="005D161F">
              <w:t>ormal) and a matching WBC in the last 7 days, I can prescribe clozapine to the patient using CPRS w</w:t>
            </w:r>
            <w:r>
              <w:t>ithout the need for an override</w:t>
            </w:r>
            <w:r w:rsidRPr="005D161F">
              <w:t xml:space="preserve"> and accurate clozapine alert messages appear in the CPRS.</w:t>
            </w:r>
          </w:p>
        </w:tc>
      </w:tr>
      <w:tr w:rsidR="00FE3C14" w:rsidRPr="005D161F" w14:paraId="450D70AB" w14:textId="77777777" w:rsidTr="00C9590B">
        <w:tc>
          <w:tcPr>
            <w:tcW w:w="9990" w:type="dxa"/>
            <w:shd w:val="clear" w:color="auto" w:fill="FFFFFF" w:themeFill="background1"/>
          </w:tcPr>
          <w:p w14:paraId="450D70AA" w14:textId="77777777" w:rsidR="00FE3C14" w:rsidRPr="005D161F" w:rsidRDefault="00FE3C14" w:rsidP="00C9590B">
            <w:pPr>
              <w:keepNext/>
              <w:spacing w:before="40" w:after="40"/>
              <w:rPr>
                <w:rFonts w:cs="Times New Roman"/>
                <w:i/>
              </w:rPr>
            </w:pPr>
            <w:r w:rsidRPr="005D161F">
              <w:rPr>
                <w:rFonts w:cs="Times New Roman"/>
                <w:i/>
              </w:rPr>
              <w:t xml:space="preserve">The new requirement for CPRS is that it must be based on the new FDA range for Normal </w:t>
            </w:r>
            <w:r w:rsidR="00A66A46">
              <w:rPr>
                <w:rFonts w:cs="Times New Roman"/>
                <w:i/>
              </w:rPr>
              <w:t xml:space="preserve">ANC result </w:t>
            </w:r>
            <w:r w:rsidRPr="005D161F">
              <w:rPr>
                <w:rFonts w:cs="Times New Roman"/>
                <w:i/>
              </w:rPr>
              <w:t>(</w:t>
            </w:r>
            <w:r w:rsidR="00A5493F">
              <w:rPr>
                <w:rFonts w:cs="Times New Roman"/>
                <w:i/>
              </w:rPr>
              <w:t>≥</w:t>
            </w:r>
            <w:r w:rsidRPr="005D161F">
              <w:rPr>
                <w:rFonts w:cs="Times New Roman"/>
                <w:i/>
              </w:rPr>
              <w:t>1500)</w:t>
            </w:r>
          </w:p>
        </w:tc>
      </w:tr>
    </w:tbl>
    <w:p w14:paraId="450D70AC" w14:textId="2252D978" w:rsidR="00A3080D" w:rsidRDefault="00A3080D" w:rsidP="00A5493F">
      <w:pPr>
        <w:pStyle w:val="Caption"/>
      </w:pPr>
      <w:bookmarkStart w:id="44" w:name="_Toc454956911"/>
      <w:r>
        <w:t xml:space="preserve">Table </w:t>
      </w:r>
      <w:r w:rsidR="00880A07">
        <w:rPr>
          <w:noProof/>
        </w:rPr>
        <w:t>17</w:t>
      </w:r>
      <w:r>
        <w:t xml:space="preserve">: </w:t>
      </w:r>
      <w:r w:rsidR="00A66A46">
        <w:t>Requirement</w:t>
      </w:r>
      <w:r w:rsidRPr="00194FBA">
        <w:t xml:space="preserve"> </w:t>
      </w:r>
      <w:r w:rsidR="00A66A46">
        <w:t xml:space="preserve">for </w:t>
      </w:r>
      <w:r w:rsidRPr="00194FBA">
        <w:t xml:space="preserve">Normal </w:t>
      </w:r>
      <w:r w:rsidR="00A66A46">
        <w:t>ANC Value</w:t>
      </w:r>
      <w:r w:rsidRPr="00194FBA">
        <w:t xml:space="preserve"> </w:t>
      </w:r>
      <w:r w:rsidR="006708E4">
        <w:t>-</w:t>
      </w:r>
      <w:r w:rsidRPr="00194FBA">
        <w:t xml:space="preserve"> CPRS</w:t>
      </w:r>
      <w:bookmarkEnd w:id="44"/>
    </w:p>
    <w:tbl>
      <w:tblPr>
        <w:tblStyle w:val="TableGrid"/>
        <w:tblW w:w="9990" w:type="dxa"/>
        <w:tblInd w:w="-162" w:type="dxa"/>
        <w:tblLayout w:type="fixed"/>
        <w:tblLook w:val="04A0" w:firstRow="1" w:lastRow="0" w:firstColumn="1" w:lastColumn="0" w:noHBand="0" w:noVBand="1"/>
      </w:tblPr>
      <w:tblGrid>
        <w:gridCol w:w="1080"/>
        <w:gridCol w:w="8910"/>
      </w:tblGrid>
      <w:tr w:rsidR="00FE3C14" w:rsidRPr="005D161F" w14:paraId="450D70AF" w14:textId="77777777" w:rsidTr="00C9590B">
        <w:trPr>
          <w:tblHeader/>
        </w:trPr>
        <w:tc>
          <w:tcPr>
            <w:tcW w:w="1080" w:type="dxa"/>
            <w:shd w:val="clear" w:color="auto" w:fill="C6D9F1" w:themeFill="text2" w:themeFillTint="33"/>
          </w:tcPr>
          <w:p w14:paraId="450D70AD" w14:textId="77777777" w:rsidR="00FE3C14" w:rsidRPr="005D161F" w:rsidRDefault="00FE3C14" w:rsidP="00C9590B">
            <w:pPr>
              <w:keepNext/>
              <w:spacing w:before="40" w:after="40"/>
              <w:jc w:val="center"/>
              <w:rPr>
                <w:rFonts w:cs="Times New Roman"/>
                <w:b/>
              </w:rPr>
            </w:pPr>
            <w:r w:rsidRPr="005D161F">
              <w:rPr>
                <w:rFonts w:cs="Times New Roman"/>
                <w:b/>
              </w:rPr>
              <w:t>RRC</w:t>
            </w:r>
            <w:r w:rsidR="00A66A46">
              <w:rPr>
                <w:rFonts w:cs="Times New Roman"/>
                <w:b/>
              </w:rPr>
              <w:t>#</w:t>
            </w:r>
          </w:p>
        </w:tc>
        <w:tc>
          <w:tcPr>
            <w:tcW w:w="8910" w:type="dxa"/>
            <w:shd w:val="clear" w:color="auto" w:fill="C6D9F1" w:themeFill="text2" w:themeFillTint="33"/>
          </w:tcPr>
          <w:p w14:paraId="450D70AE" w14:textId="77777777" w:rsidR="00FE3C14" w:rsidRPr="005D161F" w:rsidRDefault="00FE3C14" w:rsidP="00113992">
            <w:pPr>
              <w:keepNext/>
              <w:spacing w:before="40" w:after="40"/>
              <w:rPr>
                <w:rFonts w:cs="Times New Roman"/>
                <w:b/>
              </w:rPr>
            </w:pPr>
            <w:r w:rsidRPr="005D161F">
              <w:rPr>
                <w:rFonts w:cs="Times New Roman"/>
                <w:b/>
              </w:rPr>
              <w:t xml:space="preserve">Normal ANC Values </w:t>
            </w:r>
          </w:p>
        </w:tc>
      </w:tr>
      <w:tr w:rsidR="00FE3C14" w:rsidRPr="005D161F" w14:paraId="450D70B2" w14:textId="77777777" w:rsidTr="00C9590B">
        <w:tc>
          <w:tcPr>
            <w:tcW w:w="1080" w:type="dxa"/>
            <w:shd w:val="clear" w:color="auto" w:fill="auto"/>
          </w:tcPr>
          <w:p w14:paraId="450D70B0" w14:textId="77777777" w:rsidR="00FE3C14" w:rsidRPr="00B66324" w:rsidRDefault="00FE3C14" w:rsidP="00C9590B">
            <w:pPr>
              <w:spacing w:before="40" w:after="40"/>
              <w:ind w:left="17"/>
              <w:jc w:val="center"/>
            </w:pPr>
            <w:r w:rsidRPr="00B66324">
              <w:t>685343</w:t>
            </w:r>
          </w:p>
        </w:tc>
        <w:tc>
          <w:tcPr>
            <w:tcW w:w="8910" w:type="dxa"/>
          </w:tcPr>
          <w:p w14:paraId="450D70B1" w14:textId="77777777" w:rsidR="00FE3C14" w:rsidRPr="005D161F" w:rsidRDefault="00A66A46" w:rsidP="00C62016">
            <w:pPr>
              <w:spacing w:beforeLines="20" w:before="48" w:afterLines="20" w:after="48"/>
            </w:pPr>
            <w:r w:rsidRPr="00B66324">
              <w:t xml:space="preserve">In CPRS, when ANC results are greater than or equal to </w:t>
            </w:r>
            <w:r w:rsidR="00FE3C14" w:rsidRPr="00B66324">
              <w:t xml:space="preserve">1500 with </w:t>
            </w:r>
            <w:r w:rsidRPr="00B66324">
              <w:t>a M</w:t>
            </w:r>
            <w:r w:rsidR="00FE3C14" w:rsidRPr="00B66324">
              <w:t xml:space="preserve">atching WBC in </w:t>
            </w:r>
            <w:r w:rsidRPr="00B66324">
              <w:t xml:space="preserve">the </w:t>
            </w:r>
            <w:r w:rsidR="00FE3C14" w:rsidRPr="00B66324">
              <w:t xml:space="preserve">last 7 days (Normal), the system shall prompt the authorized </w:t>
            </w:r>
            <w:r w:rsidR="00544B93" w:rsidRPr="00B66324">
              <w:t>Provider</w:t>
            </w:r>
            <w:r w:rsidR="00FE3C14" w:rsidRPr="00B66324">
              <w:t xml:space="preserve"> to sign the order whereby a </w:t>
            </w:r>
            <w:r w:rsidR="00C62016" w:rsidRPr="00B66324">
              <w:t>Pending</w:t>
            </w:r>
            <w:r w:rsidRPr="00B66324">
              <w:t xml:space="preserve"> </w:t>
            </w:r>
            <w:r w:rsidR="00FE3C14" w:rsidRPr="00B66324">
              <w:t>clozapine order is created in the OP or IP Pharmacy.</w:t>
            </w:r>
          </w:p>
        </w:tc>
      </w:tr>
    </w:tbl>
    <w:p w14:paraId="450D70B3" w14:textId="77777777" w:rsidR="00FE3C14" w:rsidRDefault="00FE3C14">
      <w:pPr>
        <w:spacing w:before="0" w:after="0"/>
      </w:pPr>
    </w:p>
    <w:p w14:paraId="450D70B4" w14:textId="77777777" w:rsidR="00513952" w:rsidRDefault="00513952" w:rsidP="001B5FD3">
      <w:pPr>
        <w:pStyle w:val="Heading3"/>
        <w:ind w:hanging="990"/>
        <w:sectPr w:rsidR="00513952" w:rsidSect="00AA01FA">
          <w:pgSz w:w="12240" w:h="15840" w:code="1"/>
          <w:pgMar w:top="1440" w:right="1440" w:bottom="1440" w:left="1440" w:header="720" w:footer="720" w:gutter="0"/>
          <w:cols w:space="720"/>
          <w:docGrid w:linePitch="360"/>
        </w:sectPr>
      </w:pPr>
    </w:p>
    <w:p w14:paraId="450D70B5" w14:textId="02076B0D" w:rsidR="00FE3C14" w:rsidRDefault="00FE3C14" w:rsidP="00507381">
      <w:pPr>
        <w:pStyle w:val="Heading3"/>
      </w:pPr>
      <w:bookmarkStart w:id="45" w:name="_Toc454957044"/>
      <w:r w:rsidRPr="00FE3C14">
        <w:lastRenderedPageBreak/>
        <w:t>STORY 3.</w:t>
      </w:r>
      <w:r w:rsidR="001B5FD3">
        <w:t>2</w:t>
      </w:r>
      <w:r w:rsidRPr="00FE3C14">
        <w:t xml:space="preserve"> – Update Mild Neutropenia Values (</w:t>
      </w:r>
      <w:r w:rsidR="00507381" w:rsidRPr="00507381">
        <w:t>ANC 1000-1499</w:t>
      </w:r>
      <w:bookmarkStart w:id="46" w:name="_GoBack"/>
      <w:bookmarkEnd w:id="46"/>
      <w:r w:rsidRPr="00FE3C14">
        <w:t>) in CPRS</w:t>
      </w:r>
      <w:bookmarkEnd w:id="45"/>
    </w:p>
    <w:tbl>
      <w:tblPr>
        <w:tblStyle w:val="TableGrid"/>
        <w:tblW w:w="9990" w:type="dxa"/>
        <w:tblInd w:w="-162" w:type="dxa"/>
        <w:tblLayout w:type="fixed"/>
        <w:tblLook w:val="04A0" w:firstRow="1" w:lastRow="0" w:firstColumn="1" w:lastColumn="0" w:noHBand="0" w:noVBand="1"/>
      </w:tblPr>
      <w:tblGrid>
        <w:gridCol w:w="9990"/>
      </w:tblGrid>
      <w:tr w:rsidR="00FE3C14" w:rsidRPr="005D161F" w14:paraId="450D70B7" w14:textId="77777777" w:rsidTr="00976148">
        <w:trPr>
          <w:trHeight w:val="350"/>
        </w:trPr>
        <w:tc>
          <w:tcPr>
            <w:tcW w:w="9990" w:type="dxa"/>
            <w:tcBorders>
              <w:bottom w:val="single" w:sz="4" w:space="0" w:color="auto"/>
            </w:tcBorders>
            <w:shd w:val="clear" w:color="auto" w:fill="F2DBDB" w:themeFill="accent2" w:themeFillTint="33"/>
          </w:tcPr>
          <w:p w14:paraId="450D70B6" w14:textId="77777777" w:rsidR="00FE3C14" w:rsidRPr="005D161F" w:rsidRDefault="00FE3C14" w:rsidP="00A66A46">
            <w:pPr>
              <w:rPr>
                <w:szCs w:val="20"/>
              </w:rPr>
            </w:pPr>
            <w:r w:rsidRPr="005D161F">
              <w:rPr>
                <w:szCs w:val="20"/>
              </w:rPr>
              <w:t xml:space="preserve">As a clozapine </w:t>
            </w:r>
            <w:r w:rsidR="00544B93">
              <w:rPr>
                <w:szCs w:val="20"/>
              </w:rPr>
              <w:t>Provider</w:t>
            </w:r>
            <w:r w:rsidRPr="005D161F">
              <w:rPr>
                <w:szCs w:val="20"/>
              </w:rPr>
              <w:t>, I want to ensure that when a patient’s lab results have an AN</w:t>
            </w:r>
            <w:r w:rsidR="00A66A46">
              <w:rPr>
                <w:szCs w:val="20"/>
              </w:rPr>
              <w:t>C between 1000 and 1499 (Mild neutropenia) and a M</w:t>
            </w:r>
            <w:r w:rsidRPr="005D161F">
              <w:rPr>
                <w:szCs w:val="20"/>
              </w:rPr>
              <w:t>atching WBC in the last 7 days, CPRS prevents the dispensing of clozapine unless I choose to use the M</w:t>
            </w:r>
            <w:r>
              <w:rPr>
                <w:szCs w:val="20"/>
              </w:rPr>
              <w:t>ild Neutropenia Local Override.</w:t>
            </w:r>
            <w:r w:rsidRPr="005D161F">
              <w:rPr>
                <w:szCs w:val="20"/>
              </w:rPr>
              <w:t xml:space="preserve"> If I choose to use the Mild Neutropenia Local Override, I a</w:t>
            </w:r>
            <w:r>
              <w:rPr>
                <w:szCs w:val="20"/>
              </w:rPr>
              <w:t xml:space="preserve">m warned to test blood levels </w:t>
            </w:r>
            <w:proofErr w:type="gramStart"/>
            <w:r>
              <w:rPr>
                <w:szCs w:val="20"/>
              </w:rPr>
              <w:t>3</w:t>
            </w:r>
            <w:r w:rsidRPr="005D161F">
              <w:rPr>
                <w:szCs w:val="20"/>
              </w:rPr>
              <w:t>x week</w:t>
            </w:r>
            <w:proofErr w:type="gramEnd"/>
            <w:r w:rsidRPr="005D161F">
              <w:rPr>
                <w:szCs w:val="20"/>
              </w:rPr>
              <w:t xml:space="preserve"> until ANC stabilizes </w:t>
            </w:r>
            <w:r w:rsidR="00A66A46">
              <w:rPr>
                <w:szCs w:val="20"/>
              </w:rPr>
              <w:t xml:space="preserve">greater than or equal to </w:t>
            </w:r>
            <w:r w:rsidRPr="005D161F">
              <w:rPr>
                <w:szCs w:val="20"/>
              </w:rPr>
              <w:t>1500.</w:t>
            </w:r>
          </w:p>
        </w:tc>
      </w:tr>
      <w:tr w:rsidR="00FE3C14" w:rsidRPr="005D161F" w14:paraId="450D70B9" w14:textId="77777777" w:rsidTr="00C9590B">
        <w:tc>
          <w:tcPr>
            <w:tcW w:w="9990" w:type="dxa"/>
            <w:shd w:val="clear" w:color="auto" w:fill="FFFFFF" w:themeFill="background1"/>
          </w:tcPr>
          <w:p w14:paraId="450D70B8" w14:textId="77777777" w:rsidR="00FE3C14" w:rsidRPr="005D161F" w:rsidRDefault="00E3770D" w:rsidP="00C2793A">
            <w:pPr>
              <w:keepNext/>
              <w:spacing w:before="40" w:after="40"/>
              <w:rPr>
                <w:rFonts w:cs="Times New Roman"/>
                <w:i/>
              </w:rPr>
            </w:pPr>
            <w:r w:rsidRPr="005D161F">
              <w:rPr>
                <w:rFonts w:cs="Times New Roman"/>
                <w:i/>
              </w:rPr>
              <w:t xml:space="preserve">The new requirement for CPRS is that it must be based on the new FDA range for </w:t>
            </w:r>
            <w:r>
              <w:rPr>
                <w:rFonts w:cs="Times New Roman"/>
                <w:i/>
              </w:rPr>
              <w:t>Mild Neutropenia</w:t>
            </w:r>
            <w:r w:rsidRPr="005D161F">
              <w:rPr>
                <w:rFonts w:cs="Times New Roman"/>
                <w:i/>
              </w:rPr>
              <w:t xml:space="preserve"> </w:t>
            </w:r>
            <w:r>
              <w:rPr>
                <w:rFonts w:cs="Times New Roman"/>
                <w:i/>
              </w:rPr>
              <w:t>when the ANC result is between 1000-1499</w:t>
            </w:r>
            <w:r w:rsidR="00C2793A">
              <w:rPr>
                <w:rFonts w:cs="Times New Roman"/>
                <w:i/>
              </w:rPr>
              <w:t xml:space="preserve"> and include instructions to test ANC 3x weekly until it stabilizes to greater than or equal to 1500.</w:t>
            </w:r>
          </w:p>
        </w:tc>
      </w:tr>
    </w:tbl>
    <w:p w14:paraId="450D70BA" w14:textId="72BE9846" w:rsidR="00A3080D" w:rsidRDefault="00A3080D" w:rsidP="00A5493F">
      <w:pPr>
        <w:pStyle w:val="Caption"/>
      </w:pPr>
      <w:bookmarkStart w:id="47" w:name="_Toc454956912"/>
      <w:r>
        <w:t xml:space="preserve">Table </w:t>
      </w:r>
      <w:r w:rsidR="00880A07">
        <w:rPr>
          <w:noProof/>
        </w:rPr>
        <w:t>18</w:t>
      </w:r>
      <w:r>
        <w:t xml:space="preserve">: </w:t>
      </w:r>
      <w:r w:rsidRPr="00D50A17">
        <w:t xml:space="preserve">Requirements for Mild Neutropenia </w:t>
      </w:r>
      <w:r w:rsidR="006708E4">
        <w:t>-</w:t>
      </w:r>
      <w:r w:rsidRPr="00D50A17">
        <w:t xml:space="preserve"> CPRS</w:t>
      </w:r>
      <w:bookmarkEnd w:id="47"/>
    </w:p>
    <w:tbl>
      <w:tblPr>
        <w:tblStyle w:val="TableGrid"/>
        <w:tblW w:w="9990" w:type="dxa"/>
        <w:tblInd w:w="-162" w:type="dxa"/>
        <w:tblLayout w:type="fixed"/>
        <w:tblLook w:val="04A0" w:firstRow="1" w:lastRow="0" w:firstColumn="1" w:lastColumn="0" w:noHBand="0" w:noVBand="1"/>
      </w:tblPr>
      <w:tblGrid>
        <w:gridCol w:w="1080"/>
        <w:gridCol w:w="8910"/>
      </w:tblGrid>
      <w:tr w:rsidR="00FE3C14" w:rsidRPr="005D161F" w14:paraId="450D70BD" w14:textId="77777777" w:rsidTr="00C9590B">
        <w:trPr>
          <w:tblHeader/>
        </w:trPr>
        <w:tc>
          <w:tcPr>
            <w:tcW w:w="1080" w:type="dxa"/>
            <w:shd w:val="clear" w:color="auto" w:fill="C6D9F1" w:themeFill="text2" w:themeFillTint="33"/>
          </w:tcPr>
          <w:p w14:paraId="450D70BB" w14:textId="77777777" w:rsidR="00FE3C14" w:rsidRPr="005D161F" w:rsidRDefault="00FE3C14" w:rsidP="00C9590B">
            <w:pPr>
              <w:keepNext/>
              <w:spacing w:before="40" w:after="40"/>
              <w:jc w:val="center"/>
              <w:rPr>
                <w:rFonts w:cs="Times New Roman"/>
                <w:b/>
              </w:rPr>
            </w:pPr>
            <w:r w:rsidRPr="005D161F">
              <w:rPr>
                <w:rFonts w:cs="Times New Roman"/>
                <w:b/>
              </w:rPr>
              <w:t>RRC#</w:t>
            </w:r>
          </w:p>
        </w:tc>
        <w:tc>
          <w:tcPr>
            <w:tcW w:w="8910" w:type="dxa"/>
            <w:shd w:val="clear" w:color="auto" w:fill="C6D9F1" w:themeFill="text2" w:themeFillTint="33"/>
          </w:tcPr>
          <w:p w14:paraId="450D70BC" w14:textId="77777777" w:rsidR="00FE3C14" w:rsidRPr="005D161F" w:rsidRDefault="00C2793A" w:rsidP="00C9590B">
            <w:pPr>
              <w:keepNext/>
              <w:spacing w:before="40" w:after="40"/>
              <w:rPr>
                <w:rFonts w:cs="Times New Roman"/>
                <w:b/>
              </w:rPr>
            </w:pPr>
            <w:r>
              <w:rPr>
                <w:rFonts w:cs="Times New Roman"/>
                <w:b/>
              </w:rPr>
              <w:t xml:space="preserve">Mild Neutropenia </w:t>
            </w:r>
            <w:r w:rsidR="00113992">
              <w:t>–</w:t>
            </w:r>
            <w:r w:rsidR="00113992" w:rsidRPr="006A4E6C">
              <w:t xml:space="preserve"> </w:t>
            </w:r>
            <w:r w:rsidR="00FE3C14" w:rsidRPr="005D161F">
              <w:rPr>
                <w:rFonts w:cs="Times New Roman"/>
                <w:b/>
              </w:rPr>
              <w:t>Local override</w:t>
            </w:r>
          </w:p>
        </w:tc>
      </w:tr>
      <w:tr w:rsidR="00FE3C14" w:rsidRPr="005D161F" w14:paraId="450D70C5" w14:textId="77777777" w:rsidTr="00C9590B">
        <w:trPr>
          <w:trHeight w:val="323"/>
        </w:trPr>
        <w:tc>
          <w:tcPr>
            <w:tcW w:w="1080" w:type="dxa"/>
            <w:tcBorders>
              <w:bottom w:val="single" w:sz="4" w:space="0" w:color="auto"/>
            </w:tcBorders>
          </w:tcPr>
          <w:p w14:paraId="450D70BE" w14:textId="77777777" w:rsidR="00FE3C14" w:rsidRPr="00105F54" w:rsidRDefault="00FE3C14" w:rsidP="00A66A46">
            <w:pPr>
              <w:spacing w:before="40" w:after="40"/>
              <w:jc w:val="center"/>
              <w:rPr>
                <w:rFonts w:cs="Times New Roman"/>
              </w:rPr>
            </w:pPr>
            <w:r w:rsidRPr="00105F54">
              <w:rPr>
                <w:rFonts w:cs="Times New Roman"/>
              </w:rPr>
              <w:t>685279</w:t>
            </w:r>
          </w:p>
        </w:tc>
        <w:tc>
          <w:tcPr>
            <w:tcW w:w="8910" w:type="dxa"/>
            <w:tcBorders>
              <w:bottom w:val="single" w:sz="4" w:space="0" w:color="auto"/>
            </w:tcBorders>
          </w:tcPr>
          <w:p w14:paraId="450D70BF" w14:textId="77777777" w:rsidR="00FE3C14" w:rsidRPr="00B66324" w:rsidRDefault="00FE3C14" w:rsidP="00C9590B">
            <w:pPr>
              <w:spacing w:before="40" w:after="40"/>
              <w:ind w:left="17"/>
              <w:rPr>
                <w:rFonts w:cs="Times New Roman"/>
              </w:rPr>
            </w:pPr>
            <w:r w:rsidRPr="00B66324">
              <w:rPr>
                <w:rFonts w:cs="Times New Roman"/>
              </w:rPr>
              <w:t xml:space="preserve">In CPRS, when the ANC is </w:t>
            </w:r>
            <w:r w:rsidR="00A66A46" w:rsidRPr="00B66324">
              <w:rPr>
                <w:rFonts w:cs="Times New Roman"/>
              </w:rPr>
              <w:t xml:space="preserve">between </w:t>
            </w:r>
            <w:r w:rsidRPr="00B66324">
              <w:rPr>
                <w:rFonts w:cs="Times New Roman"/>
              </w:rPr>
              <w:t xml:space="preserve">1000 </w:t>
            </w:r>
            <w:r w:rsidR="00A66A46" w:rsidRPr="00B66324">
              <w:rPr>
                <w:rFonts w:cs="Times New Roman"/>
              </w:rPr>
              <w:t>and 1499 with a M</w:t>
            </w:r>
            <w:r w:rsidRPr="00B66324">
              <w:rPr>
                <w:rFonts w:cs="Times New Roman"/>
              </w:rPr>
              <w:t xml:space="preserve">atching WBC in the last 7 days (Mild neutropenia), the system shall display </w:t>
            </w:r>
            <w:r w:rsidR="00E3770D" w:rsidRPr="00B66324">
              <w:rPr>
                <w:rFonts w:cs="Times New Roman"/>
              </w:rPr>
              <w:t>a</w:t>
            </w:r>
            <w:r w:rsidRPr="00B66324">
              <w:rPr>
                <w:rFonts w:cs="Times New Roman"/>
              </w:rPr>
              <w:t xml:space="preserve"> warning message to the </w:t>
            </w:r>
            <w:r w:rsidR="00544B93" w:rsidRPr="00B66324">
              <w:rPr>
                <w:rFonts w:cs="Times New Roman"/>
              </w:rPr>
              <w:t>Provider</w:t>
            </w:r>
            <w:r w:rsidR="00A66A46" w:rsidRPr="00B66324">
              <w:rPr>
                <w:rFonts w:cs="Times New Roman"/>
              </w:rPr>
              <w:t xml:space="preserve"> that updates the instructions to test ANC 3x weekly until it stabilizes to greater than or equal to 1500</w:t>
            </w:r>
            <w:r w:rsidR="00E3770D" w:rsidRPr="00B66324">
              <w:rPr>
                <w:rFonts w:cs="Times New Roman"/>
              </w:rPr>
              <w:t>.</w:t>
            </w:r>
            <w:r w:rsidRPr="00B66324">
              <w:rPr>
                <w:rFonts w:cs="Times New Roman"/>
              </w:rPr>
              <w:t xml:space="preserve"> </w:t>
            </w:r>
          </w:p>
          <w:p w14:paraId="450D70C0" w14:textId="77777777" w:rsidR="00D50B38" w:rsidRPr="002E11C2" w:rsidRDefault="00D50B38" w:rsidP="00806957">
            <w:pPr>
              <w:spacing w:before="40" w:after="40"/>
              <w:ind w:left="17"/>
            </w:pPr>
            <w:r w:rsidRPr="002E11C2">
              <w:t>Message:</w:t>
            </w:r>
          </w:p>
          <w:p w14:paraId="450D70C1" w14:textId="77777777" w:rsidR="00806957" w:rsidRDefault="00806957" w:rsidP="00806957">
            <w:pPr>
              <w:spacing w:before="40" w:after="40"/>
              <w:ind w:left="17"/>
            </w:pPr>
            <w:r w:rsidRPr="002E11C2">
              <w:t>Mild Neutropenia – please repeat CBC/Diff including WBC and ANC tests immediately and 3X weekly until ANC stabilizes to greater than or equal to 1500 – Most recent results – WBC X.X (Date Time) ANC X.X (Date Time)</w:t>
            </w:r>
          </w:p>
          <w:p w14:paraId="450D70C2" w14:textId="77777777" w:rsidR="00D50B38" w:rsidRPr="00B66324" w:rsidRDefault="00D50B38" w:rsidP="00806957">
            <w:pPr>
              <w:spacing w:before="40" w:after="40"/>
              <w:ind w:left="17"/>
            </w:pPr>
          </w:p>
          <w:p w14:paraId="450D70C3" w14:textId="77777777" w:rsidR="00FE3C14" w:rsidRPr="005D161F" w:rsidRDefault="00D50B38" w:rsidP="00C9590B">
            <w:pPr>
              <w:spacing w:before="40" w:after="40"/>
              <w:ind w:left="17"/>
              <w:rPr>
                <w:rFonts w:cs="Times New Roman"/>
              </w:rPr>
            </w:pPr>
            <w:r>
              <w:rPr>
                <w:noProof/>
              </w:rPr>
              <w:drawing>
                <wp:inline distT="0" distB="0" distL="0" distR="0" wp14:anchorId="450D737D" wp14:editId="450D737E">
                  <wp:extent cx="3725839" cy="1327599"/>
                  <wp:effectExtent l="0" t="0" r="8255" b="6350"/>
                  <wp:docPr id="10" name="Picture 10" descr="cid:image001.png@01D19AE3.5AA288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d:image001.png@01D19AE3.5AA288B0"/>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3750331" cy="1336326"/>
                          </a:xfrm>
                          <a:prstGeom prst="rect">
                            <a:avLst/>
                          </a:prstGeom>
                          <a:noFill/>
                          <a:ln>
                            <a:noFill/>
                          </a:ln>
                        </pic:spPr>
                      </pic:pic>
                    </a:graphicData>
                  </a:graphic>
                </wp:inline>
              </w:drawing>
            </w:r>
          </w:p>
          <w:p w14:paraId="450D70C4" w14:textId="77777777" w:rsidR="00FE3C14" w:rsidRPr="005D161F" w:rsidRDefault="00FE3C14" w:rsidP="00C9590B">
            <w:pPr>
              <w:spacing w:before="40" w:after="40"/>
              <w:ind w:left="17"/>
              <w:rPr>
                <w:rFonts w:cs="Times New Roman"/>
              </w:rPr>
            </w:pPr>
          </w:p>
        </w:tc>
      </w:tr>
    </w:tbl>
    <w:p w14:paraId="450D70C6" w14:textId="77777777" w:rsidR="00FE3C14" w:rsidRPr="00FE3C14" w:rsidRDefault="00FE3C14" w:rsidP="00A66A46">
      <w:pPr>
        <w:pStyle w:val="Heading3"/>
        <w:tabs>
          <w:tab w:val="clear" w:pos="1080"/>
        </w:tabs>
        <w:spacing w:before="240"/>
        <w:ind w:left="900" w:hanging="900"/>
      </w:pPr>
      <w:r>
        <w:lastRenderedPageBreak/>
        <w:t xml:space="preserve"> </w:t>
      </w:r>
      <w:bookmarkStart w:id="48" w:name="_Toc454957045"/>
      <w:r w:rsidRPr="00FE3C14">
        <w:t>STORY 3.</w:t>
      </w:r>
      <w:r w:rsidR="001B5FD3">
        <w:t>3</w:t>
      </w:r>
      <w:r w:rsidRPr="00FE3C14">
        <w:t xml:space="preserve"> – Update Moderate </w:t>
      </w:r>
      <w:r w:rsidR="00A66A46">
        <w:t>to</w:t>
      </w:r>
      <w:r w:rsidRPr="00FE3C14">
        <w:t xml:space="preserve"> Severe Neutropenia Values (ANC &lt;1000) in CPRS</w:t>
      </w:r>
      <w:bookmarkEnd w:id="48"/>
    </w:p>
    <w:tbl>
      <w:tblPr>
        <w:tblStyle w:val="TableGrid"/>
        <w:tblW w:w="9990" w:type="dxa"/>
        <w:tblInd w:w="-162" w:type="dxa"/>
        <w:tblLook w:val="04A0" w:firstRow="1" w:lastRow="0" w:firstColumn="1" w:lastColumn="0" w:noHBand="0" w:noVBand="1"/>
      </w:tblPr>
      <w:tblGrid>
        <w:gridCol w:w="9990"/>
      </w:tblGrid>
      <w:tr w:rsidR="00FE3C14" w:rsidRPr="005D161F" w14:paraId="450D70C8" w14:textId="77777777" w:rsidTr="00C9590B">
        <w:tc>
          <w:tcPr>
            <w:tcW w:w="9990" w:type="dxa"/>
            <w:tcBorders>
              <w:bottom w:val="single" w:sz="4" w:space="0" w:color="auto"/>
            </w:tcBorders>
            <w:shd w:val="clear" w:color="auto" w:fill="F2DBDB" w:themeFill="accent2" w:themeFillTint="33"/>
          </w:tcPr>
          <w:p w14:paraId="450D70C7" w14:textId="77777777" w:rsidR="00FE3C14" w:rsidRPr="005D161F" w:rsidRDefault="00FE3C14" w:rsidP="00A44CF7">
            <w:pPr>
              <w:keepNext/>
              <w:rPr>
                <w:szCs w:val="20"/>
              </w:rPr>
            </w:pPr>
            <w:r w:rsidRPr="005D161F">
              <w:rPr>
                <w:szCs w:val="20"/>
              </w:rPr>
              <w:t xml:space="preserve">As a clozapine </w:t>
            </w:r>
            <w:r w:rsidR="00544B93">
              <w:rPr>
                <w:szCs w:val="20"/>
              </w:rPr>
              <w:t>Provider</w:t>
            </w:r>
            <w:r w:rsidRPr="005D161F">
              <w:rPr>
                <w:szCs w:val="20"/>
              </w:rPr>
              <w:t xml:space="preserve">, I want to ensure that when a clozapine patient’s lab results have an ANC </w:t>
            </w:r>
            <w:r>
              <w:rPr>
                <w:szCs w:val="20"/>
              </w:rPr>
              <w:br/>
              <w:t>&lt;</w:t>
            </w:r>
            <w:r w:rsidR="00A66A46">
              <w:rPr>
                <w:szCs w:val="20"/>
              </w:rPr>
              <w:t>1000 (Moderate to Severe neutropenia) and a M</w:t>
            </w:r>
            <w:r w:rsidRPr="005D161F">
              <w:rPr>
                <w:szCs w:val="20"/>
              </w:rPr>
              <w:t xml:space="preserve">atching WBC in the last 7 days, CPRS prevents </w:t>
            </w:r>
            <w:proofErr w:type="gramStart"/>
            <w:r w:rsidRPr="005D161F">
              <w:rPr>
                <w:szCs w:val="20"/>
              </w:rPr>
              <w:t>the dispense</w:t>
            </w:r>
            <w:proofErr w:type="gramEnd"/>
            <w:r w:rsidRPr="005D161F">
              <w:rPr>
                <w:szCs w:val="20"/>
              </w:rPr>
              <w:t xml:space="preserve"> of clozapine unless an NCCC Authorized National Override is reco</w:t>
            </w:r>
            <w:r>
              <w:rPr>
                <w:szCs w:val="20"/>
              </w:rPr>
              <w:t xml:space="preserve">rded in the local </w:t>
            </w:r>
            <w:proofErr w:type="spellStart"/>
            <w:r>
              <w:rPr>
                <w:szCs w:val="20"/>
              </w:rPr>
              <w:t>VistA</w:t>
            </w:r>
            <w:proofErr w:type="spellEnd"/>
            <w:r>
              <w:rPr>
                <w:szCs w:val="20"/>
              </w:rPr>
              <w:t xml:space="preserve"> system.</w:t>
            </w:r>
            <w:r w:rsidRPr="005D161F">
              <w:rPr>
                <w:szCs w:val="20"/>
              </w:rPr>
              <w:t xml:space="preserve"> I want accurate warning/error messages with the new FDA values to appear in CPRS.</w:t>
            </w:r>
          </w:p>
        </w:tc>
      </w:tr>
      <w:tr w:rsidR="00FE3C14" w:rsidRPr="005D161F" w14:paraId="450D70CA" w14:textId="77777777" w:rsidTr="00C9590B">
        <w:tc>
          <w:tcPr>
            <w:tcW w:w="9990" w:type="dxa"/>
            <w:shd w:val="clear" w:color="auto" w:fill="FFFFFF" w:themeFill="background1"/>
          </w:tcPr>
          <w:p w14:paraId="450D70C9" w14:textId="77777777" w:rsidR="00FE3C14" w:rsidRPr="005D161F" w:rsidRDefault="00E3770D" w:rsidP="00A44CF7">
            <w:pPr>
              <w:keepNext/>
              <w:spacing w:before="40" w:after="40"/>
              <w:rPr>
                <w:rFonts w:cs="Times New Roman"/>
                <w:i/>
              </w:rPr>
            </w:pPr>
            <w:r w:rsidRPr="005D161F">
              <w:rPr>
                <w:rFonts w:cs="Times New Roman"/>
                <w:i/>
              </w:rPr>
              <w:t xml:space="preserve">The new requirement for CPRS is that it must be based on the new FDA range for </w:t>
            </w:r>
            <w:r>
              <w:rPr>
                <w:rFonts w:cs="Times New Roman"/>
                <w:i/>
              </w:rPr>
              <w:t>Moderate to Severe Neutropenia</w:t>
            </w:r>
            <w:r w:rsidRPr="005D161F">
              <w:rPr>
                <w:rFonts w:cs="Times New Roman"/>
                <w:i/>
              </w:rPr>
              <w:t xml:space="preserve"> </w:t>
            </w:r>
            <w:r>
              <w:rPr>
                <w:rFonts w:cs="Times New Roman"/>
                <w:i/>
              </w:rPr>
              <w:t xml:space="preserve">when the ANC result is </w:t>
            </w:r>
            <w:r w:rsidR="00C2793A">
              <w:rPr>
                <w:rFonts w:cs="Times New Roman"/>
                <w:i/>
              </w:rPr>
              <w:t>&lt;1000 and include instructions to test ANC Daily until it stabilizes to greater than or equal to 1000.</w:t>
            </w:r>
            <w:r w:rsidR="00243D4C">
              <w:rPr>
                <w:rFonts w:cs="Times New Roman"/>
                <w:i/>
              </w:rPr>
              <w:t xml:space="preserve"> The only new requirement is to use new FDA guidelines with information for testing.</w:t>
            </w:r>
          </w:p>
        </w:tc>
      </w:tr>
    </w:tbl>
    <w:p w14:paraId="450D70CB" w14:textId="62D18131" w:rsidR="00A3080D" w:rsidRDefault="00A3080D" w:rsidP="00A5493F">
      <w:pPr>
        <w:pStyle w:val="Caption"/>
      </w:pPr>
      <w:bookmarkStart w:id="49" w:name="_Toc454956913"/>
      <w:r>
        <w:t xml:space="preserve">Table </w:t>
      </w:r>
      <w:r w:rsidR="00880A07">
        <w:rPr>
          <w:noProof/>
        </w:rPr>
        <w:t>19</w:t>
      </w:r>
      <w:r>
        <w:t xml:space="preserve">: </w:t>
      </w:r>
      <w:r w:rsidR="00E75762">
        <w:t>Requirement</w:t>
      </w:r>
      <w:r w:rsidRPr="00D32041">
        <w:t xml:space="preserve"> for Moderate to Severe Neutropenia </w:t>
      </w:r>
      <w:r w:rsidR="006708E4">
        <w:t>-</w:t>
      </w:r>
      <w:r w:rsidRPr="00D32041">
        <w:t xml:space="preserve"> CPRS</w:t>
      </w:r>
      <w:bookmarkEnd w:id="49"/>
    </w:p>
    <w:tbl>
      <w:tblPr>
        <w:tblStyle w:val="TableGrid"/>
        <w:tblW w:w="9990" w:type="dxa"/>
        <w:tblInd w:w="-162" w:type="dxa"/>
        <w:tblLook w:val="04A0" w:firstRow="1" w:lastRow="0" w:firstColumn="1" w:lastColumn="0" w:noHBand="0" w:noVBand="1"/>
      </w:tblPr>
      <w:tblGrid>
        <w:gridCol w:w="1080"/>
        <w:gridCol w:w="8910"/>
      </w:tblGrid>
      <w:tr w:rsidR="00113992" w:rsidRPr="005D161F" w14:paraId="450D70CE" w14:textId="77777777" w:rsidTr="008F0F4E">
        <w:trPr>
          <w:tblHeader/>
        </w:trPr>
        <w:tc>
          <w:tcPr>
            <w:tcW w:w="1080" w:type="dxa"/>
            <w:shd w:val="clear" w:color="auto" w:fill="C6D9F1" w:themeFill="text2" w:themeFillTint="33"/>
          </w:tcPr>
          <w:p w14:paraId="450D70CC" w14:textId="77777777" w:rsidR="00113992" w:rsidRPr="005D161F" w:rsidRDefault="00113992" w:rsidP="008F0F4E">
            <w:pPr>
              <w:keepNext/>
              <w:spacing w:before="40" w:after="40"/>
              <w:jc w:val="center"/>
              <w:rPr>
                <w:rFonts w:cs="Times New Roman"/>
                <w:b/>
              </w:rPr>
            </w:pPr>
            <w:r w:rsidRPr="005D161F">
              <w:rPr>
                <w:rFonts w:cs="Times New Roman"/>
                <w:b/>
              </w:rPr>
              <w:t>RRC#</w:t>
            </w:r>
          </w:p>
        </w:tc>
        <w:tc>
          <w:tcPr>
            <w:tcW w:w="8910" w:type="dxa"/>
            <w:shd w:val="clear" w:color="auto" w:fill="C6D9F1" w:themeFill="text2" w:themeFillTint="33"/>
          </w:tcPr>
          <w:p w14:paraId="450D70CD" w14:textId="77777777" w:rsidR="00113992" w:rsidRPr="005D161F" w:rsidRDefault="00113992" w:rsidP="008F0F4E">
            <w:pPr>
              <w:keepNext/>
              <w:spacing w:before="40" w:after="40"/>
              <w:rPr>
                <w:rFonts w:cs="Times New Roman"/>
                <w:b/>
              </w:rPr>
            </w:pPr>
            <w:r>
              <w:rPr>
                <w:rFonts w:cs="Times New Roman"/>
                <w:b/>
              </w:rPr>
              <w:t xml:space="preserve">Moderate to Severe Neutropenia </w:t>
            </w:r>
            <w:r>
              <w:t>–</w:t>
            </w:r>
            <w:r w:rsidRPr="006A4E6C">
              <w:t xml:space="preserve"> </w:t>
            </w:r>
            <w:r w:rsidRPr="005D161F">
              <w:rPr>
                <w:rFonts w:cs="Times New Roman"/>
                <w:b/>
              </w:rPr>
              <w:t xml:space="preserve">National override in effect </w:t>
            </w:r>
          </w:p>
        </w:tc>
      </w:tr>
      <w:tr w:rsidR="00FE3C14" w:rsidRPr="005D161F" w14:paraId="450D70D4" w14:textId="77777777" w:rsidTr="00C9590B">
        <w:trPr>
          <w:trHeight w:val="323"/>
        </w:trPr>
        <w:tc>
          <w:tcPr>
            <w:tcW w:w="1080" w:type="dxa"/>
          </w:tcPr>
          <w:p w14:paraId="450D70CF" w14:textId="77777777" w:rsidR="00FE3C14" w:rsidRPr="00105F54" w:rsidRDefault="00FE3C14" w:rsidP="00C9590B">
            <w:pPr>
              <w:autoSpaceDE w:val="0"/>
              <w:autoSpaceDN w:val="0"/>
              <w:adjustRightInd w:val="0"/>
              <w:spacing w:line="288" w:lineRule="auto"/>
              <w:jc w:val="center"/>
            </w:pPr>
            <w:r w:rsidRPr="00105F54">
              <w:rPr>
                <w:rFonts w:cs="Times New Roman"/>
              </w:rPr>
              <w:t>689687</w:t>
            </w:r>
          </w:p>
        </w:tc>
        <w:tc>
          <w:tcPr>
            <w:tcW w:w="8910" w:type="dxa"/>
          </w:tcPr>
          <w:p w14:paraId="450D70D0" w14:textId="77777777" w:rsidR="00A66A46" w:rsidRPr="007F2071" w:rsidRDefault="00A66A46" w:rsidP="00E75762">
            <w:pPr>
              <w:autoSpaceDE w:val="0"/>
              <w:autoSpaceDN w:val="0"/>
              <w:adjustRightInd w:val="0"/>
              <w:rPr>
                <w:rFonts w:cs="Times New Roman"/>
              </w:rPr>
            </w:pPr>
            <w:r w:rsidRPr="007F2071">
              <w:t>Once</w:t>
            </w:r>
            <w:r w:rsidR="00FE3C14" w:rsidRPr="007F2071">
              <w:t xml:space="preserve"> a National Override</w:t>
            </w:r>
            <w:r w:rsidR="00C2793A" w:rsidRPr="007F2071">
              <w:t xml:space="preserve"> is</w:t>
            </w:r>
            <w:r w:rsidR="00FE3C14" w:rsidRPr="007F2071">
              <w:t xml:space="preserve"> in effect</w:t>
            </w:r>
            <w:r w:rsidRPr="007F2071">
              <w:t xml:space="preserve"> when the ANC is less than 1000</w:t>
            </w:r>
            <w:r w:rsidR="00C2793A" w:rsidRPr="007F2071">
              <w:t xml:space="preserve"> with a Matching WBC</w:t>
            </w:r>
            <w:r w:rsidRPr="007F2071">
              <w:t xml:space="preserve"> </w:t>
            </w:r>
            <w:r w:rsidR="00C2793A" w:rsidRPr="007F2071">
              <w:t xml:space="preserve">in the last 7 days </w:t>
            </w:r>
            <w:r w:rsidRPr="007F2071">
              <w:t xml:space="preserve">(Moderate to Severe neutropenia), the system shall </w:t>
            </w:r>
            <w:r w:rsidRPr="007F2071">
              <w:rPr>
                <w:rFonts w:cs="Times New Roman"/>
              </w:rPr>
              <w:t xml:space="preserve">display </w:t>
            </w:r>
            <w:r w:rsidR="00C2793A" w:rsidRPr="007F2071">
              <w:rPr>
                <w:rFonts w:cs="Times New Roman"/>
              </w:rPr>
              <w:t>a</w:t>
            </w:r>
            <w:r w:rsidRPr="007F2071">
              <w:rPr>
                <w:rFonts w:cs="Times New Roman"/>
              </w:rPr>
              <w:t xml:space="preserve"> warning message to the </w:t>
            </w:r>
            <w:r w:rsidR="00544B93" w:rsidRPr="007F2071">
              <w:rPr>
                <w:rFonts w:cs="Times New Roman"/>
              </w:rPr>
              <w:t>Provider</w:t>
            </w:r>
            <w:r w:rsidRPr="007F2071">
              <w:rPr>
                <w:rFonts w:cs="Times New Roman"/>
              </w:rPr>
              <w:t xml:space="preserve"> that updates the instructions to test ANC Daily until </w:t>
            </w:r>
            <w:r w:rsidR="00D67E64" w:rsidRPr="007F2071">
              <w:rPr>
                <w:rFonts w:cs="Times New Roman"/>
              </w:rPr>
              <w:t>levels stabilize</w:t>
            </w:r>
            <w:r w:rsidRPr="007F2071">
              <w:rPr>
                <w:rFonts w:cs="Times New Roman"/>
              </w:rPr>
              <w:t xml:space="preserve"> t</w:t>
            </w:r>
            <w:r w:rsidR="00C2793A" w:rsidRPr="007F2071">
              <w:rPr>
                <w:rFonts w:cs="Times New Roman"/>
              </w:rPr>
              <w:t>o greater than or equal to 1000.</w:t>
            </w:r>
            <w:r w:rsidR="00F05129" w:rsidRPr="007F2071">
              <w:rPr>
                <w:rFonts w:cs="Times New Roman"/>
              </w:rPr>
              <w:t xml:space="preserve"> This is the first of two messages that displays the instructions. </w:t>
            </w:r>
          </w:p>
          <w:p w14:paraId="450D70D1" w14:textId="77777777" w:rsidR="00D50B38" w:rsidRPr="007F2071" w:rsidRDefault="00D50B38" w:rsidP="00E75762">
            <w:pPr>
              <w:autoSpaceDE w:val="0"/>
              <w:autoSpaceDN w:val="0"/>
              <w:adjustRightInd w:val="0"/>
              <w:rPr>
                <w:rFonts w:cs="Times New Roman"/>
              </w:rPr>
            </w:pPr>
            <w:r w:rsidRPr="007F2071">
              <w:rPr>
                <w:rFonts w:cs="Times New Roman"/>
              </w:rPr>
              <w:t>Message:</w:t>
            </w:r>
          </w:p>
          <w:p w14:paraId="450D70D2" w14:textId="77777777" w:rsidR="002E11C2" w:rsidRPr="007F2071" w:rsidRDefault="00806957" w:rsidP="002E11C2">
            <w:pPr>
              <w:autoSpaceDE w:val="0"/>
              <w:autoSpaceDN w:val="0"/>
              <w:adjustRightInd w:val="0"/>
            </w:pPr>
            <w:r w:rsidRPr="007F2071">
              <w:t>Moderate/Severe Neutropenia - please repeat CBC/Diff including WBC and ANC tests immediately Daily until ANC stabilizes to greater than or equal to 1000. – Most recent results – WBC X.X (Date Time) ANC X.X (Date Time)</w:t>
            </w:r>
            <w:r w:rsidR="00A864D4" w:rsidRPr="007F2071">
              <w:t xml:space="preserve"> </w:t>
            </w:r>
          </w:p>
          <w:p w14:paraId="450D70D3" w14:textId="77777777" w:rsidR="00FE3C14" w:rsidRPr="007F2071" w:rsidRDefault="006D209C" w:rsidP="002E11C2">
            <w:pPr>
              <w:autoSpaceDE w:val="0"/>
              <w:autoSpaceDN w:val="0"/>
              <w:adjustRightInd w:val="0"/>
              <w:rPr>
                <w:rFonts w:cs="Times New Roman"/>
              </w:rPr>
            </w:pPr>
            <w:r w:rsidRPr="007F2071">
              <w:rPr>
                <w:noProof/>
              </w:rPr>
              <w:drawing>
                <wp:inline distT="0" distB="0" distL="0" distR="0" wp14:anchorId="450D737F" wp14:editId="450D7380">
                  <wp:extent cx="4508390" cy="1605057"/>
                  <wp:effectExtent l="0" t="0" r="6985" b="0"/>
                  <wp:docPr id="5" name="Picture 5" descr="cid:image004.png@01D19BD5.C5B248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4.png@01D19BD5.C5B248F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4508574" cy="1605123"/>
                          </a:xfrm>
                          <a:prstGeom prst="rect">
                            <a:avLst/>
                          </a:prstGeom>
                          <a:noFill/>
                          <a:ln>
                            <a:noFill/>
                          </a:ln>
                        </pic:spPr>
                      </pic:pic>
                    </a:graphicData>
                  </a:graphic>
                </wp:inline>
              </w:drawing>
            </w:r>
          </w:p>
        </w:tc>
      </w:tr>
      <w:tr w:rsidR="00FE7A24" w:rsidRPr="005D161F" w14:paraId="450D70DB" w14:textId="77777777" w:rsidTr="00C9590B">
        <w:trPr>
          <w:trHeight w:val="323"/>
        </w:trPr>
        <w:tc>
          <w:tcPr>
            <w:tcW w:w="1080" w:type="dxa"/>
          </w:tcPr>
          <w:p w14:paraId="450D70D5" w14:textId="77777777" w:rsidR="00C1279B" w:rsidRPr="00105F54" w:rsidRDefault="00C1279B" w:rsidP="00C9590B">
            <w:pPr>
              <w:autoSpaceDE w:val="0"/>
              <w:autoSpaceDN w:val="0"/>
              <w:adjustRightInd w:val="0"/>
              <w:spacing w:line="288" w:lineRule="auto"/>
              <w:jc w:val="center"/>
            </w:pPr>
            <w:r w:rsidRPr="00105F54">
              <w:rPr>
                <w:rFonts w:cs="Times New Roman"/>
              </w:rPr>
              <w:t>685326</w:t>
            </w:r>
          </w:p>
        </w:tc>
        <w:tc>
          <w:tcPr>
            <w:tcW w:w="8910" w:type="dxa"/>
          </w:tcPr>
          <w:p w14:paraId="450D70D6" w14:textId="77777777" w:rsidR="00F05129" w:rsidRPr="007F2071" w:rsidRDefault="00F05129" w:rsidP="00F05129">
            <w:pPr>
              <w:autoSpaceDE w:val="0"/>
              <w:autoSpaceDN w:val="0"/>
              <w:adjustRightInd w:val="0"/>
              <w:rPr>
                <w:rFonts w:cs="Times New Roman"/>
              </w:rPr>
            </w:pPr>
            <w:r w:rsidRPr="007F2071">
              <w:rPr>
                <w:rFonts w:cs="Times New Roman"/>
              </w:rPr>
              <w:t>Once the Provider presses Accept Order on the first Order Checking window, a second message window shall display with additional information</w:t>
            </w:r>
            <w:r w:rsidR="00C06AE3" w:rsidRPr="007F2071">
              <w:rPr>
                <w:rFonts w:cs="Times New Roman"/>
              </w:rPr>
              <w:t xml:space="preserve"> (may require scrolling)</w:t>
            </w:r>
            <w:r w:rsidRPr="007F2071">
              <w:rPr>
                <w:rFonts w:cs="Times New Roman"/>
              </w:rPr>
              <w:t>, including a repeat of the message to perform ANC tests Daily. The Provider will then be re</w:t>
            </w:r>
            <w:r w:rsidR="00105F54">
              <w:rPr>
                <w:rFonts w:cs="Times New Roman"/>
              </w:rPr>
              <w:t xml:space="preserve">quired to press Accept Order </w:t>
            </w:r>
            <w:r w:rsidRPr="007F2071">
              <w:rPr>
                <w:rFonts w:cs="Times New Roman"/>
              </w:rPr>
              <w:t>on this window to complete the order process for a Pending order.</w:t>
            </w:r>
          </w:p>
          <w:p w14:paraId="450D70D7" w14:textId="77777777" w:rsidR="00F05129" w:rsidRPr="007F2071" w:rsidRDefault="00F05129" w:rsidP="00F05129">
            <w:pPr>
              <w:autoSpaceDE w:val="0"/>
              <w:autoSpaceDN w:val="0"/>
              <w:adjustRightInd w:val="0"/>
              <w:rPr>
                <w:rFonts w:cs="Times New Roman"/>
              </w:rPr>
            </w:pPr>
            <w:r w:rsidRPr="007F2071">
              <w:rPr>
                <w:rFonts w:cs="Times New Roman"/>
              </w:rPr>
              <w:t>Message:</w:t>
            </w:r>
          </w:p>
          <w:p w14:paraId="450D70D8" w14:textId="77777777" w:rsidR="00F05129" w:rsidRDefault="00F05129" w:rsidP="00F05129">
            <w:pPr>
              <w:autoSpaceDE w:val="0"/>
              <w:autoSpaceDN w:val="0"/>
              <w:adjustRightInd w:val="0"/>
            </w:pPr>
            <w:r w:rsidRPr="007F2071">
              <w:t>Moderate/Severe Neutropenia - please repeat CBC/Diff including WBC and ANC tests immediately Daily until ANC stabilizes to g</w:t>
            </w:r>
            <w:r w:rsidR="006D209C" w:rsidRPr="007F2071">
              <w:t>reater than or equal to 1000</w:t>
            </w:r>
            <w:r w:rsidR="00FC3162">
              <w:t xml:space="preserve">. </w:t>
            </w:r>
            <w:r w:rsidRPr="007F2071">
              <w:t xml:space="preserve">Most recent results – WBC X.X (Date Time) ANC X.X (Date Time) </w:t>
            </w:r>
          </w:p>
          <w:p w14:paraId="450D70D9" w14:textId="77777777" w:rsidR="007F2071" w:rsidRPr="007F2071" w:rsidRDefault="007F2071" w:rsidP="00F05129">
            <w:pPr>
              <w:autoSpaceDE w:val="0"/>
              <w:autoSpaceDN w:val="0"/>
              <w:adjustRightInd w:val="0"/>
            </w:pPr>
          </w:p>
          <w:p w14:paraId="450D70DA" w14:textId="77777777" w:rsidR="00FE7A24" w:rsidRPr="007F2071" w:rsidRDefault="006D209C" w:rsidP="00E75762">
            <w:pPr>
              <w:autoSpaceDE w:val="0"/>
              <w:autoSpaceDN w:val="0"/>
              <w:adjustRightInd w:val="0"/>
            </w:pPr>
            <w:r w:rsidRPr="007F2071">
              <w:rPr>
                <w:noProof/>
              </w:rPr>
              <w:drawing>
                <wp:inline distT="0" distB="0" distL="0" distR="0" wp14:anchorId="450D7381" wp14:editId="450D7382">
                  <wp:extent cx="4532244" cy="3489464"/>
                  <wp:effectExtent l="0" t="0" r="1905" b="0"/>
                  <wp:docPr id="14" name="Picture 14" descr="cid:image005.png@01D19BD5.C5B248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5.png@01D19BD5.C5B248F0"/>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4532117" cy="3489366"/>
                          </a:xfrm>
                          <a:prstGeom prst="rect">
                            <a:avLst/>
                          </a:prstGeom>
                          <a:noFill/>
                          <a:ln>
                            <a:noFill/>
                          </a:ln>
                        </pic:spPr>
                      </pic:pic>
                    </a:graphicData>
                  </a:graphic>
                </wp:inline>
              </w:drawing>
            </w:r>
          </w:p>
        </w:tc>
      </w:tr>
    </w:tbl>
    <w:p w14:paraId="450D70DC" w14:textId="77777777" w:rsidR="001B5FD3" w:rsidRPr="001B5FD3" w:rsidRDefault="001B5FD3" w:rsidP="00E614C3">
      <w:pPr>
        <w:pStyle w:val="Heading3"/>
        <w:tabs>
          <w:tab w:val="clear" w:pos="1080"/>
        </w:tabs>
        <w:spacing w:before="240"/>
        <w:ind w:left="900" w:hanging="900"/>
      </w:pPr>
      <w:bookmarkStart w:id="50" w:name="_Toc454957046"/>
      <w:r w:rsidRPr="001B5FD3">
        <w:lastRenderedPageBreak/>
        <w:t>STORY 3.4 – Update CPRS Warning/Error Messages for No ANC Results Found in Last 7 days</w:t>
      </w:r>
      <w:bookmarkEnd w:id="50"/>
    </w:p>
    <w:tbl>
      <w:tblPr>
        <w:tblStyle w:val="TableGrid"/>
        <w:tblW w:w="9990" w:type="dxa"/>
        <w:tblInd w:w="-162" w:type="dxa"/>
        <w:tblLook w:val="04A0" w:firstRow="1" w:lastRow="0" w:firstColumn="1" w:lastColumn="0" w:noHBand="0" w:noVBand="1"/>
      </w:tblPr>
      <w:tblGrid>
        <w:gridCol w:w="9990"/>
      </w:tblGrid>
      <w:tr w:rsidR="00FE3C14" w:rsidRPr="001B5FD3" w14:paraId="450D70E0" w14:textId="77777777" w:rsidTr="00C9590B">
        <w:tc>
          <w:tcPr>
            <w:tcW w:w="9990" w:type="dxa"/>
            <w:shd w:val="clear" w:color="auto" w:fill="F2DBDB" w:themeFill="accent2" w:themeFillTint="33"/>
          </w:tcPr>
          <w:p w14:paraId="450D70DD" w14:textId="77777777" w:rsidR="00FE3C14" w:rsidRPr="00105F54" w:rsidRDefault="001B5FD3" w:rsidP="00C9590B">
            <w:r w:rsidRPr="00105F54">
              <w:t xml:space="preserve">As </w:t>
            </w:r>
            <w:r w:rsidR="00FE3C14" w:rsidRPr="00105F54">
              <w:t xml:space="preserve">a clozapine </w:t>
            </w:r>
            <w:r w:rsidR="00544B93" w:rsidRPr="00105F54">
              <w:t>Provider</w:t>
            </w:r>
            <w:r w:rsidR="00FE3C14" w:rsidRPr="00105F54">
              <w:t>, I want to ensure that when a clozapine patient has no ANC lab results</w:t>
            </w:r>
            <w:r w:rsidR="00A112EE" w:rsidRPr="00105F54">
              <w:t xml:space="preserve"> (with or without a WBC)</w:t>
            </w:r>
            <w:r w:rsidR="00FE3C14" w:rsidRPr="00105F54">
              <w:t xml:space="preserve"> in the last 7 days, CPRS prevents the dispense of clozapine unless an NCCC Authorized National Override is recorded in the local </w:t>
            </w:r>
            <w:proofErr w:type="spellStart"/>
            <w:r w:rsidR="00FE3C14" w:rsidRPr="00105F54">
              <w:t>VistA</w:t>
            </w:r>
            <w:proofErr w:type="spellEnd"/>
            <w:r w:rsidR="00FE3C14" w:rsidRPr="00105F54">
              <w:t xml:space="preserve"> system (*or I choose to use the Special Conditions Local Override*). </w:t>
            </w:r>
            <w:r w:rsidR="00ED7C41" w:rsidRPr="00105F54">
              <w:t xml:space="preserve">Message to the </w:t>
            </w:r>
            <w:r w:rsidR="00544B93" w:rsidRPr="00105F54">
              <w:t>Provider</w:t>
            </w:r>
            <w:r w:rsidR="00ED7C41" w:rsidRPr="00105F54">
              <w:t xml:space="preserve"> states:</w:t>
            </w:r>
          </w:p>
          <w:p w14:paraId="450D70DE" w14:textId="77777777" w:rsidR="00ED7C41" w:rsidRPr="00105F54" w:rsidRDefault="00ED7C41" w:rsidP="00ED7C41">
            <w:pPr>
              <w:pStyle w:val="PlainText"/>
              <w:spacing w:before="60" w:after="120"/>
              <w:ind w:left="-14" w:right="288"/>
              <w:rPr>
                <w:rFonts w:ascii="Times New Roman" w:hAnsi="Times New Roman" w:cs="Times New Roman"/>
                <w:bCs/>
                <w:sz w:val="24"/>
                <w:szCs w:val="22"/>
              </w:rPr>
            </w:pPr>
            <w:r w:rsidRPr="00105F54">
              <w:rPr>
                <w:rFonts w:ascii="Times New Roman" w:hAnsi="Times New Roman" w:cs="Times New Roman"/>
                <w:bCs/>
                <w:sz w:val="24"/>
                <w:szCs w:val="22"/>
              </w:rPr>
              <w:t xml:space="preserve">A Special Conditions Local Override can be approved for (1) weather-related conditions, (2) mail order delays of clozapine, or (3) inpatient going on leave. With </w:t>
            </w:r>
            <w:r w:rsidR="00544B93" w:rsidRPr="00105F54">
              <w:rPr>
                <w:rFonts w:ascii="Times New Roman" w:hAnsi="Times New Roman" w:cs="Times New Roman"/>
                <w:bCs/>
                <w:sz w:val="24"/>
                <w:szCs w:val="22"/>
              </w:rPr>
              <w:t>Provider</w:t>
            </w:r>
            <w:r w:rsidRPr="00105F54">
              <w:rPr>
                <w:rFonts w:ascii="Times New Roman" w:hAnsi="Times New Roman" w:cs="Times New Roman"/>
                <w:bCs/>
                <w:sz w:val="24"/>
                <w:szCs w:val="22"/>
              </w:rPr>
              <w:t xml:space="preserve">’s documentation of approval, you may dispense a one-time supply not to exceed 4 days. </w:t>
            </w:r>
          </w:p>
          <w:p w14:paraId="450D70DF" w14:textId="77777777" w:rsidR="00FE3C14" w:rsidRPr="001B5FD3" w:rsidRDefault="00ED7C41" w:rsidP="00C9590B">
            <w:r w:rsidRPr="00105F54">
              <w:t>*</w:t>
            </w:r>
            <w:r w:rsidR="00FE3C14" w:rsidRPr="00105F54">
              <w:t>It is preferred that the new Special Conditions Local Override be added to No ANC Results Found in Last 7 days, but that new functionality is separate and more difficult than updating the warning/error message.*</w:t>
            </w:r>
          </w:p>
        </w:tc>
      </w:tr>
      <w:tr w:rsidR="00ED7C41" w:rsidRPr="005D161F" w14:paraId="450D70E2" w14:textId="77777777" w:rsidTr="00024B95">
        <w:tc>
          <w:tcPr>
            <w:tcW w:w="9990" w:type="dxa"/>
            <w:shd w:val="clear" w:color="auto" w:fill="FFFFFF" w:themeFill="background1"/>
          </w:tcPr>
          <w:p w14:paraId="450D70E1" w14:textId="77777777" w:rsidR="00ED7C41" w:rsidRPr="005D161F" w:rsidRDefault="00ED7C41" w:rsidP="00140449">
            <w:pPr>
              <w:keepNext/>
              <w:spacing w:before="40" w:after="40"/>
              <w:rPr>
                <w:rFonts w:cs="Times New Roman"/>
                <w:i/>
              </w:rPr>
            </w:pPr>
            <w:r w:rsidRPr="005D161F">
              <w:rPr>
                <w:rFonts w:cs="Times New Roman"/>
                <w:i/>
              </w:rPr>
              <w:lastRenderedPageBreak/>
              <w:t xml:space="preserve">The new requirement for CPRS is that </w:t>
            </w:r>
            <w:r>
              <w:rPr>
                <w:rFonts w:cs="Times New Roman"/>
                <w:i/>
              </w:rPr>
              <w:t xml:space="preserve">the message box that displays to the Provider when there are No ANC results in the last 7 </w:t>
            </w:r>
            <w:proofErr w:type="gramStart"/>
            <w:r>
              <w:rPr>
                <w:rFonts w:cs="Times New Roman"/>
                <w:i/>
              </w:rPr>
              <w:t>days,</w:t>
            </w:r>
            <w:proofErr w:type="gramEnd"/>
            <w:r>
              <w:rPr>
                <w:rFonts w:cs="Times New Roman"/>
                <w:i/>
              </w:rPr>
              <w:t xml:space="preserve"> is updated to alert </w:t>
            </w:r>
            <w:r w:rsidR="00140449">
              <w:rPr>
                <w:rFonts w:cs="Times New Roman"/>
                <w:i/>
              </w:rPr>
              <w:t>the</w:t>
            </w:r>
            <w:r>
              <w:rPr>
                <w:rFonts w:cs="Times New Roman"/>
                <w:i/>
              </w:rPr>
              <w:t xml:space="preserve"> Provider that they can get a National Override and dispense at the patien</w:t>
            </w:r>
            <w:r w:rsidR="008C0E65">
              <w:rPr>
                <w:rFonts w:cs="Times New Roman"/>
                <w:i/>
              </w:rPr>
              <w:t>t’s normal frequency or send a W</w:t>
            </w:r>
            <w:r>
              <w:rPr>
                <w:rFonts w:cs="Times New Roman"/>
                <w:i/>
              </w:rPr>
              <w:t>ritten order to the Pharmacy for a Special Conditions Local Override.</w:t>
            </w:r>
          </w:p>
        </w:tc>
      </w:tr>
    </w:tbl>
    <w:p w14:paraId="450D70E3" w14:textId="113C8280" w:rsidR="00ED7C41" w:rsidRDefault="00ED7C41" w:rsidP="00A5493F">
      <w:pPr>
        <w:pStyle w:val="Caption"/>
      </w:pPr>
      <w:bookmarkStart w:id="51" w:name="_Toc454956914"/>
      <w:r>
        <w:t xml:space="preserve">Table </w:t>
      </w:r>
      <w:r w:rsidR="00880A07">
        <w:rPr>
          <w:noProof/>
        </w:rPr>
        <w:t>20</w:t>
      </w:r>
      <w:r>
        <w:t xml:space="preserve">: </w:t>
      </w:r>
      <w:r w:rsidR="00140449">
        <w:t>Requirement</w:t>
      </w:r>
      <w:r w:rsidR="00E75762">
        <w:t xml:space="preserve"> </w:t>
      </w:r>
      <w:r w:rsidR="00140449">
        <w:t xml:space="preserve">for </w:t>
      </w:r>
      <w:r w:rsidRPr="00B6356C">
        <w:t>No ANC in Last 7 Days</w:t>
      </w:r>
      <w:r w:rsidR="00E75762">
        <w:t xml:space="preserve"> </w:t>
      </w:r>
      <w:r w:rsidR="002E11C2">
        <w:t>–</w:t>
      </w:r>
      <w:r w:rsidR="00E75762">
        <w:t xml:space="preserve"> </w:t>
      </w:r>
      <w:r w:rsidR="002E11C2">
        <w:t>No National Override</w:t>
      </w:r>
      <w:r w:rsidR="009E7758">
        <w:t xml:space="preserve"> OUTPATIENT</w:t>
      </w:r>
      <w:bookmarkEnd w:id="51"/>
    </w:p>
    <w:tbl>
      <w:tblPr>
        <w:tblStyle w:val="TableGrid"/>
        <w:tblW w:w="9990" w:type="dxa"/>
        <w:tblInd w:w="-162" w:type="dxa"/>
        <w:tblLook w:val="04A0" w:firstRow="1" w:lastRow="0" w:firstColumn="1" w:lastColumn="0" w:noHBand="0" w:noVBand="1"/>
      </w:tblPr>
      <w:tblGrid>
        <w:gridCol w:w="1080"/>
        <w:gridCol w:w="8910"/>
      </w:tblGrid>
      <w:tr w:rsidR="00ED7C41" w:rsidRPr="005D161F" w14:paraId="450D70E6" w14:textId="77777777" w:rsidTr="00024B95">
        <w:trPr>
          <w:tblHeader/>
        </w:trPr>
        <w:tc>
          <w:tcPr>
            <w:tcW w:w="1080" w:type="dxa"/>
            <w:shd w:val="clear" w:color="auto" w:fill="C6D9F1" w:themeFill="text2" w:themeFillTint="33"/>
          </w:tcPr>
          <w:p w14:paraId="450D70E4" w14:textId="77777777" w:rsidR="00ED7C41" w:rsidRPr="005D161F" w:rsidRDefault="00ED7C41" w:rsidP="00024B95">
            <w:pPr>
              <w:keepNext/>
              <w:spacing w:before="40" w:after="40"/>
              <w:jc w:val="center"/>
              <w:rPr>
                <w:rFonts w:cs="Times New Roman"/>
                <w:b/>
              </w:rPr>
            </w:pPr>
            <w:r w:rsidRPr="005D161F">
              <w:rPr>
                <w:rFonts w:cs="Times New Roman"/>
                <w:b/>
              </w:rPr>
              <w:t>RRC#</w:t>
            </w:r>
          </w:p>
        </w:tc>
        <w:tc>
          <w:tcPr>
            <w:tcW w:w="8910" w:type="dxa"/>
            <w:shd w:val="clear" w:color="auto" w:fill="C6D9F1" w:themeFill="text2" w:themeFillTint="33"/>
          </w:tcPr>
          <w:p w14:paraId="450D70E5" w14:textId="0563CE7B" w:rsidR="00ED7C41" w:rsidRPr="005D161F" w:rsidRDefault="00ED7C41" w:rsidP="009E7758">
            <w:pPr>
              <w:keepNext/>
              <w:spacing w:before="40" w:after="40"/>
              <w:rPr>
                <w:rFonts w:cs="Times New Roman"/>
                <w:b/>
              </w:rPr>
            </w:pPr>
            <w:r>
              <w:rPr>
                <w:rFonts w:cs="Times New Roman"/>
                <w:b/>
              </w:rPr>
              <w:t>No ANC in Last 7 Days</w:t>
            </w:r>
            <w:r w:rsidRPr="005D161F">
              <w:rPr>
                <w:rFonts w:cs="Times New Roman"/>
                <w:b/>
              </w:rPr>
              <w:t xml:space="preserve"> </w:t>
            </w:r>
            <w:r w:rsidR="00D50B38">
              <w:rPr>
                <w:rFonts w:cs="Times New Roman"/>
                <w:b/>
              </w:rPr>
              <w:t>– No National Override</w:t>
            </w:r>
            <w:r w:rsidR="009E7758">
              <w:rPr>
                <w:rFonts w:cs="Times New Roman"/>
                <w:b/>
              </w:rPr>
              <w:t xml:space="preserve"> OUTPATIENT</w:t>
            </w:r>
          </w:p>
        </w:tc>
      </w:tr>
      <w:tr w:rsidR="00ED7C41" w:rsidRPr="005D161F" w14:paraId="450D70F1" w14:textId="77777777" w:rsidTr="00024B95">
        <w:trPr>
          <w:trHeight w:val="323"/>
        </w:trPr>
        <w:tc>
          <w:tcPr>
            <w:tcW w:w="1080" w:type="dxa"/>
          </w:tcPr>
          <w:p w14:paraId="450D70E7" w14:textId="77777777" w:rsidR="00ED7C41" w:rsidRPr="00F34679" w:rsidRDefault="005777B2" w:rsidP="005777B2">
            <w:pPr>
              <w:autoSpaceDE w:val="0"/>
              <w:autoSpaceDN w:val="0"/>
              <w:adjustRightInd w:val="0"/>
              <w:spacing w:line="288" w:lineRule="auto"/>
              <w:jc w:val="center"/>
            </w:pPr>
            <w:r w:rsidRPr="00F34679">
              <w:t>689829</w:t>
            </w:r>
          </w:p>
        </w:tc>
        <w:tc>
          <w:tcPr>
            <w:tcW w:w="8910" w:type="dxa"/>
          </w:tcPr>
          <w:p w14:paraId="450D70E8" w14:textId="5927D30B" w:rsidR="00ED7C41" w:rsidRPr="00F34679" w:rsidRDefault="00140449" w:rsidP="00ED7C41">
            <w:pPr>
              <w:autoSpaceDE w:val="0"/>
              <w:autoSpaceDN w:val="0"/>
              <w:adjustRightInd w:val="0"/>
            </w:pPr>
            <w:r w:rsidRPr="00F34679">
              <w:t xml:space="preserve">In CPRS when there </w:t>
            </w:r>
            <w:r w:rsidR="00D50B38" w:rsidRPr="00F34679">
              <w:t>are</w:t>
            </w:r>
            <w:r w:rsidRPr="00F34679">
              <w:t xml:space="preserve"> No ANC result</w:t>
            </w:r>
            <w:r w:rsidR="00A112EE" w:rsidRPr="00F34679">
              <w:t>s</w:t>
            </w:r>
            <w:r w:rsidRPr="00F34679">
              <w:t xml:space="preserve"> in the last 7 days</w:t>
            </w:r>
            <w:r w:rsidR="00D50B38" w:rsidRPr="00F34679">
              <w:t xml:space="preserve"> and a National Override is not in effect</w:t>
            </w:r>
            <w:r w:rsidRPr="00F34679">
              <w:t xml:space="preserve">, the system shall display </w:t>
            </w:r>
            <w:r w:rsidR="00D50B38" w:rsidRPr="00F34679">
              <w:t>the following</w:t>
            </w:r>
            <w:r w:rsidRPr="00F34679">
              <w:t xml:space="preserve"> message to the Provider to either request a National Override or a</w:t>
            </w:r>
            <w:r w:rsidR="009E7758" w:rsidRPr="00F34679">
              <w:t>n</w:t>
            </w:r>
            <w:r w:rsidRPr="00F34679">
              <w:t xml:space="preserve"> </w:t>
            </w:r>
            <w:r w:rsidR="009E7758" w:rsidRPr="00F34679">
              <w:t xml:space="preserve">Outpatient </w:t>
            </w:r>
            <w:r w:rsidRPr="00F34679">
              <w:t>Special Conditions Local Override.</w:t>
            </w:r>
          </w:p>
          <w:p w14:paraId="450D70E9" w14:textId="77777777" w:rsidR="00D50B38" w:rsidRPr="00F34679" w:rsidRDefault="00D50B38" w:rsidP="00ED7C41">
            <w:pPr>
              <w:autoSpaceDE w:val="0"/>
              <w:autoSpaceDN w:val="0"/>
              <w:adjustRightInd w:val="0"/>
              <w:rPr>
                <w:rFonts w:cs="Times New Roman"/>
              </w:rPr>
            </w:pPr>
            <w:r w:rsidRPr="00F34679">
              <w:t>Message:</w:t>
            </w:r>
          </w:p>
          <w:p w14:paraId="35CA6C4F" w14:textId="77777777" w:rsidR="009E7758" w:rsidRPr="00F34679" w:rsidRDefault="009E7758" w:rsidP="009E7758">
            <w:pPr>
              <w:pStyle w:val="PlainText"/>
              <w:spacing w:before="40" w:after="40" w:line="276" w:lineRule="auto"/>
              <w:ind w:left="180" w:right="180"/>
              <w:rPr>
                <w:rFonts w:ascii="Times New Roman" w:hAnsi="Times New Roman" w:cs="Times New Roman"/>
                <w:sz w:val="24"/>
                <w:szCs w:val="24"/>
              </w:rPr>
            </w:pPr>
            <w:r w:rsidRPr="00F34679">
              <w:rPr>
                <w:rFonts w:ascii="Times New Roman" w:hAnsi="Times New Roman" w:cs="Times New Roman"/>
                <w:sz w:val="24"/>
                <w:szCs w:val="24"/>
              </w:rPr>
              <w:t xml:space="preserve">*** Permission to dispense clozapine has been denied based on the available lab tests related to the clozapine treatment program. *** </w:t>
            </w:r>
          </w:p>
          <w:p w14:paraId="31A9DB62" w14:textId="77777777" w:rsidR="009E7758" w:rsidRPr="00F34679" w:rsidRDefault="009E7758" w:rsidP="009E7758">
            <w:pPr>
              <w:pStyle w:val="PlainText"/>
              <w:spacing w:before="40" w:after="40" w:line="276" w:lineRule="auto"/>
              <w:ind w:left="180" w:right="180"/>
              <w:rPr>
                <w:rFonts w:ascii="Times New Roman" w:hAnsi="Times New Roman" w:cs="Times New Roman"/>
                <w:sz w:val="24"/>
                <w:szCs w:val="24"/>
              </w:rPr>
            </w:pPr>
            <w:r w:rsidRPr="00F34679">
              <w:rPr>
                <w:rFonts w:ascii="Times New Roman" w:hAnsi="Times New Roman" w:cs="Times New Roman"/>
                <w:sz w:val="24"/>
                <w:szCs w:val="24"/>
              </w:rPr>
              <w:t>For a National Override to dispense at the patient’s normal frequency, contact the NCCC.</w:t>
            </w:r>
          </w:p>
          <w:p w14:paraId="5C51F96B" w14:textId="24EB4396" w:rsidR="009E7758" w:rsidRPr="00F34679" w:rsidRDefault="009E7758" w:rsidP="009E7758">
            <w:pPr>
              <w:spacing w:before="40" w:after="40" w:line="276" w:lineRule="auto"/>
              <w:ind w:left="180" w:right="180"/>
              <w:rPr>
                <w:rFonts w:cs="Times New Roman"/>
              </w:rPr>
            </w:pPr>
            <w:r w:rsidRPr="00F34679">
              <w:rPr>
                <w:rFonts w:cs="Times New Roman"/>
              </w:rPr>
              <w:t xml:space="preserve">A local </w:t>
            </w:r>
            <w:r w:rsidR="00590827" w:rsidRPr="00F34679">
              <w:rPr>
                <w:rFonts w:cs="Times New Roman"/>
              </w:rPr>
              <w:t xml:space="preserve">emergency </w:t>
            </w:r>
            <w:r w:rsidRPr="00F34679">
              <w:rPr>
                <w:rFonts w:cs="Times New Roman"/>
              </w:rPr>
              <w:t>override for Outpatient can be approved for</w:t>
            </w:r>
            <w:r w:rsidR="00590827" w:rsidRPr="00F34679">
              <w:rPr>
                <w:rFonts w:cs="Times New Roman"/>
              </w:rPr>
              <w:t>:</w:t>
            </w:r>
            <w:r w:rsidRPr="00F34679">
              <w:rPr>
                <w:rFonts w:cs="Times New Roman"/>
              </w:rPr>
              <w:t xml:space="preserve"> </w:t>
            </w:r>
            <w:r w:rsidR="00590827" w:rsidRPr="00F34679">
              <w:rPr>
                <w:rFonts w:cs="Times New Roman"/>
              </w:rPr>
              <w:br/>
            </w:r>
            <w:r w:rsidRPr="00F34679">
              <w:rPr>
                <w:rFonts w:cs="Times New Roman"/>
              </w:rPr>
              <w:t>(1) weather-related conditions, (2) mail order delays of clozapine, or (3) inpatient going on leave.</w:t>
            </w:r>
          </w:p>
          <w:p w14:paraId="450D70EE" w14:textId="4FDA6E43" w:rsidR="00D50B38" w:rsidRPr="00F34679" w:rsidRDefault="009E7758" w:rsidP="009E7758">
            <w:pPr>
              <w:pStyle w:val="PlainText"/>
              <w:spacing w:before="40" w:after="40"/>
              <w:ind w:left="187" w:right="288"/>
              <w:rPr>
                <w:rFonts w:ascii="Times New Roman" w:hAnsi="Times New Roman" w:cs="Times New Roman"/>
                <w:sz w:val="24"/>
                <w:szCs w:val="24"/>
              </w:rPr>
            </w:pPr>
            <w:r w:rsidRPr="00F34679">
              <w:rPr>
                <w:rFonts w:ascii="Times New Roman" w:hAnsi="Times New Roman" w:cs="Times New Roman"/>
                <w:sz w:val="24"/>
                <w:szCs w:val="24"/>
              </w:rPr>
              <w:t>For an Outpatient Special Conditions Local Override, a written prescription from the provider with documentation to the pharmacist is required to dispense a one-time emergency 4-day supply.</w:t>
            </w:r>
          </w:p>
          <w:p w14:paraId="16D97B57" w14:textId="77777777" w:rsidR="009E7758" w:rsidRPr="00F34679" w:rsidRDefault="009E7758" w:rsidP="009E7758">
            <w:pPr>
              <w:pStyle w:val="PlainText"/>
              <w:spacing w:before="40" w:after="40"/>
              <w:ind w:left="187" w:right="288"/>
              <w:rPr>
                <w:rFonts w:ascii="Times New Roman" w:hAnsi="Times New Roman" w:cs="Times New Roman"/>
                <w:bCs/>
                <w:sz w:val="24"/>
                <w:szCs w:val="24"/>
              </w:rPr>
            </w:pPr>
          </w:p>
          <w:p w14:paraId="450D70EF" w14:textId="17C069E8" w:rsidR="00ED7C41" w:rsidRDefault="00F751FC" w:rsidP="00E614C3">
            <w:pPr>
              <w:pStyle w:val="PlainText"/>
              <w:spacing w:line="276" w:lineRule="auto"/>
              <w:ind w:left="180" w:right="283"/>
              <w:rPr>
                <w:rFonts w:cs="Times New Roman"/>
              </w:rPr>
            </w:pPr>
            <w:r w:rsidRPr="00F34679">
              <w:rPr>
                <w:noProof/>
              </w:rPr>
              <w:drawing>
                <wp:inline distT="0" distB="0" distL="0" distR="0" wp14:anchorId="5934E611" wp14:editId="01684234">
                  <wp:extent cx="4540250" cy="3084830"/>
                  <wp:effectExtent l="0" t="0" r="0" b="1270"/>
                  <wp:docPr id="8" name="Picture 8" descr="cid:image002.png@01D1D11B.28F67E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id:image002.png@01D1D11B.28F67E20"/>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4540250" cy="3084830"/>
                          </a:xfrm>
                          <a:prstGeom prst="rect">
                            <a:avLst/>
                          </a:prstGeom>
                          <a:noFill/>
                          <a:ln>
                            <a:noFill/>
                          </a:ln>
                        </pic:spPr>
                      </pic:pic>
                    </a:graphicData>
                  </a:graphic>
                </wp:inline>
              </w:drawing>
            </w:r>
          </w:p>
          <w:p w14:paraId="450D70F0" w14:textId="77777777" w:rsidR="00A90599" w:rsidRPr="00140449" w:rsidRDefault="00A90599" w:rsidP="00A90599">
            <w:pPr>
              <w:pStyle w:val="PlainText"/>
              <w:spacing w:line="276" w:lineRule="auto"/>
              <w:ind w:left="180" w:right="283"/>
              <w:rPr>
                <w:rFonts w:cs="Times New Roman"/>
              </w:rPr>
            </w:pPr>
          </w:p>
        </w:tc>
      </w:tr>
    </w:tbl>
    <w:p w14:paraId="0973E3C3" w14:textId="77777777" w:rsidR="009E7758" w:rsidRDefault="009E7758" w:rsidP="009E7758">
      <w:pPr>
        <w:pStyle w:val="Caption"/>
      </w:pPr>
    </w:p>
    <w:p w14:paraId="0B431CD7" w14:textId="77777777" w:rsidR="009E7758" w:rsidRDefault="009E7758">
      <w:pPr>
        <w:spacing w:before="0" w:after="0"/>
        <w:rPr>
          <w:b/>
          <w:bCs/>
          <w:sz w:val="22"/>
          <w:szCs w:val="18"/>
        </w:rPr>
      </w:pPr>
      <w:r>
        <w:br w:type="page"/>
      </w:r>
    </w:p>
    <w:p w14:paraId="31A765A5" w14:textId="14D3E11A" w:rsidR="009E7758" w:rsidRDefault="009E7758" w:rsidP="009E7758">
      <w:pPr>
        <w:pStyle w:val="Caption"/>
      </w:pPr>
      <w:bookmarkStart w:id="52" w:name="_Toc454956915"/>
      <w:r>
        <w:lastRenderedPageBreak/>
        <w:t xml:space="preserve">Table </w:t>
      </w:r>
      <w:r w:rsidR="00880A07">
        <w:rPr>
          <w:noProof/>
        </w:rPr>
        <w:t>21</w:t>
      </w:r>
      <w:r>
        <w:t xml:space="preserve">: </w:t>
      </w:r>
      <w:r w:rsidRPr="00A01836">
        <w:t>Requirement for No ANC in Last 7 Days – No National Override INPATIENT</w:t>
      </w:r>
      <w:bookmarkEnd w:id="52"/>
    </w:p>
    <w:tbl>
      <w:tblPr>
        <w:tblStyle w:val="TableGrid"/>
        <w:tblW w:w="9990" w:type="dxa"/>
        <w:tblInd w:w="-162" w:type="dxa"/>
        <w:tblLook w:val="04A0" w:firstRow="1" w:lastRow="0" w:firstColumn="1" w:lastColumn="0" w:noHBand="0" w:noVBand="1"/>
      </w:tblPr>
      <w:tblGrid>
        <w:gridCol w:w="1080"/>
        <w:gridCol w:w="8910"/>
      </w:tblGrid>
      <w:tr w:rsidR="009E7758" w:rsidRPr="005D161F" w14:paraId="35F5981C" w14:textId="77777777" w:rsidTr="009E7758">
        <w:trPr>
          <w:tblHeader/>
        </w:trPr>
        <w:tc>
          <w:tcPr>
            <w:tcW w:w="1080" w:type="dxa"/>
            <w:shd w:val="clear" w:color="auto" w:fill="C6D9F1" w:themeFill="text2" w:themeFillTint="33"/>
          </w:tcPr>
          <w:p w14:paraId="3275D10F" w14:textId="77777777" w:rsidR="009E7758" w:rsidRPr="005D161F" w:rsidRDefault="009E7758" w:rsidP="009E7758">
            <w:pPr>
              <w:keepNext/>
              <w:spacing w:before="40" w:after="40"/>
              <w:jc w:val="center"/>
              <w:rPr>
                <w:rFonts w:cs="Times New Roman"/>
                <w:b/>
              </w:rPr>
            </w:pPr>
            <w:r w:rsidRPr="005D161F">
              <w:rPr>
                <w:rFonts w:cs="Times New Roman"/>
                <w:b/>
              </w:rPr>
              <w:t>RRC#</w:t>
            </w:r>
          </w:p>
        </w:tc>
        <w:tc>
          <w:tcPr>
            <w:tcW w:w="8910" w:type="dxa"/>
            <w:shd w:val="clear" w:color="auto" w:fill="C6D9F1" w:themeFill="text2" w:themeFillTint="33"/>
          </w:tcPr>
          <w:p w14:paraId="6CE20563" w14:textId="19DB7BA4" w:rsidR="009E7758" w:rsidRPr="005D161F" w:rsidRDefault="009E7758" w:rsidP="00F5555A">
            <w:pPr>
              <w:keepNext/>
              <w:spacing w:before="40" w:after="40"/>
              <w:rPr>
                <w:rFonts w:cs="Times New Roman"/>
                <w:b/>
              </w:rPr>
            </w:pPr>
            <w:r>
              <w:rPr>
                <w:rFonts w:cs="Times New Roman"/>
                <w:b/>
              </w:rPr>
              <w:t>No ANC in Last 7 Days</w:t>
            </w:r>
            <w:r w:rsidRPr="005D161F">
              <w:rPr>
                <w:rFonts w:cs="Times New Roman"/>
                <w:b/>
              </w:rPr>
              <w:t xml:space="preserve"> </w:t>
            </w:r>
            <w:r>
              <w:rPr>
                <w:rFonts w:cs="Times New Roman"/>
                <w:b/>
              </w:rPr>
              <w:t xml:space="preserve">– No National Override </w:t>
            </w:r>
            <w:r w:rsidR="00F5555A">
              <w:rPr>
                <w:rFonts w:cs="Times New Roman"/>
                <w:b/>
              </w:rPr>
              <w:t>INPATIENT</w:t>
            </w:r>
          </w:p>
        </w:tc>
      </w:tr>
      <w:tr w:rsidR="009E7758" w:rsidRPr="005D161F" w14:paraId="6563E612" w14:textId="77777777" w:rsidTr="009E7758">
        <w:trPr>
          <w:trHeight w:val="323"/>
        </w:trPr>
        <w:tc>
          <w:tcPr>
            <w:tcW w:w="1080" w:type="dxa"/>
          </w:tcPr>
          <w:p w14:paraId="29D92870" w14:textId="33B5AB73" w:rsidR="009E7758" w:rsidRPr="00105F54" w:rsidRDefault="00A83ABC" w:rsidP="009E7758">
            <w:pPr>
              <w:autoSpaceDE w:val="0"/>
              <w:autoSpaceDN w:val="0"/>
              <w:adjustRightInd w:val="0"/>
              <w:spacing w:line="288" w:lineRule="auto"/>
              <w:jc w:val="center"/>
            </w:pPr>
            <w:r>
              <w:t>734557</w:t>
            </w:r>
          </w:p>
        </w:tc>
        <w:tc>
          <w:tcPr>
            <w:tcW w:w="8910" w:type="dxa"/>
          </w:tcPr>
          <w:p w14:paraId="0AF1285B" w14:textId="67D820EA" w:rsidR="009E7758" w:rsidRDefault="009E7758" w:rsidP="009E7758">
            <w:pPr>
              <w:autoSpaceDE w:val="0"/>
              <w:autoSpaceDN w:val="0"/>
              <w:adjustRightInd w:val="0"/>
            </w:pPr>
            <w:r>
              <w:t>In CPRS when there are No ANC results in the last 7 days and a National Override is not in effect, the system shall display the following message to the Provider to either request a National Override or an Inpatient Special Conditions Local Override.</w:t>
            </w:r>
          </w:p>
          <w:p w14:paraId="60A5F277" w14:textId="77777777" w:rsidR="009E7758" w:rsidRDefault="009E7758" w:rsidP="009E7758">
            <w:pPr>
              <w:autoSpaceDE w:val="0"/>
              <w:autoSpaceDN w:val="0"/>
              <w:adjustRightInd w:val="0"/>
              <w:rPr>
                <w:rFonts w:cs="Times New Roman"/>
              </w:rPr>
            </w:pPr>
            <w:r>
              <w:t>Message:</w:t>
            </w:r>
          </w:p>
          <w:p w14:paraId="3A245F0B" w14:textId="77777777" w:rsidR="00912E53" w:rsidRPr="009E7758" w:rsidRDefault="00912E53" w:rsidP="00912E53">
            <w:pPr>
              <w:pStyle w:val="PlainText"/>
              <w:spacing w:before="40" w:after="40" w:line="276" w:lineRule="auto"/>
              <w:ind w:left="180"/>
              <w:rPr>
                <w:rFonts w:ascii="Times New Roman" w:hAnsi="Times New Roman" w:cs="Times New Roman"/>
                <w:sz w:val="24"/>
                <w:szCs w:val="24"/>
              </w:rPr>
            </w:pPr>
            <w:r w:rsidRPr="009E7758">
              <w:rPr>
                <w:rFonts w:ascii="Times New Roman" w:hAnsi="Times New Roman" w:cs="Times New Roman"/>
                <w:sz w:val="24"/>
                <w:szCs w:val="24"/>
              </w:rPr>
              <w:t xml:space="preserve">*** Permission to dispense clozapine has been denied based on the available lab tests related to the clozapine treatment program. *** </w:t>
            </w:r>
          </w:p>
          <w:p w14:paraId="205F0A1B" w14:textId="77777777" w:rsidR="00912E53" w:rsidRPr="009E7758" w:rsidRDefault="00912E53" w:rsidP="00912E53">
            <w:pPr>
              <w:pStyle w:val="PlainText"/>
              <w:spacing w:before="40" w:after="40" w:line="276" w:lineRule="auto"/>
              <w:ind w:left="180"/>
              <w:rPr>
                <w:rFonts w:ascii="Times New Roman" w:hAnsi="Times New Roman" w:cs="Times New Roman"/>
                <w:sz w:val="24"/>
                <w:szCs w:val="24"/>
              </w:rPr>
            </w:pPr>
            <w:r w:rsidRPr="009E7758">
              <w:rPr>
                <w:rFonts w:ascii="Times New Roman" w:hAnsi="Times New Roman" w:cs="Times New Roman"/>
                <w:sz w:val="24"/>
                <w:szCs w:val="24"/>
              </w:rPr>
              <w:t>For a National Override to dispense at the patient’s normal frequency, contact the NCCC.</w:t>
            </w:r>
          </w:p>
          <w:p w14:paraId="791370DE" w14:textId="77777777" w:rsidR="00912E53" w:rsidRDefault="00912E53" w:rsidP="00912E53">
            <w:pPr>
              <w:spacing w:before="40" w:after="40" w:line="276" w:lineRule="auto"/>
              <w:ind w:left="180" w:right="270"/>
              <w:rPr>
                <w:rFonts w:cs="Times New Roman"/>
              </w:rPr>
            </w:pPr>
            <w:r w:rsidRPr="009E7758">
              <w:rPr>
                <w:rFonts w:cs="Times New Roman"/>
              </w:rPr>
              <w:t xml:space="preserve">A local </w:t>
            </w:r>
            <w:r>
              <w:rPr>
                <w:rFonts w:cs="Times New Roman"/>
              </w:rPr>
              <w:t xml:space="preserve">emergency </w:t>
            </w:r>
            <w:r w:rsidRPr="009E7758">
              <w:rPr>
                <w:rFonts w:cs="Times New Roman"/>
              </w:rPr>
              <w:t xml:space="preserve">override for </w:t>
            </w:r>
            <w:r>
              <w:rPr>
                <w:rFonts w:cs="Times New Roman"/>
              </w:rPr>
              <w:t xml:space="preserve">an </w:t>
            </w:r>
            <w:r w:rsidRPr="009E7758">
              <w:rPr>
                <w:rFonts w:cs="Times New Roman"/>
              </w:rPr>
              <w:t>Inpatient can be approved for</w:t>
            </w:r>
            <w:r>
              <w:rPr>
                <w:rFonts w:cs="Times New Roman"/>
              </w:rPr>
              <w:t>:</w:t>
            </w:r>
          </w:p>
          <w:p w14:paraId="79DDE44A" w14:textId="77777777" w:rsidR="00912E53" w:rsidRPr="009E7758" w:rsidRDefault="00912E53" w:rsidP="00912E53">
            <w:pPr>
              <w:spacing w:before="40" w:after="40" w:line="276" w:lineRule="auto"/>
              <w:ind w:left="180" w:right="270"/>
              <w:rPr>
                <w:rFonts w:cs="Times New Roman"/>
              </w:rPr>
            </w:pPr>
            <w:r w:rsidRPr="009E7758">
              <w:rPr>
                <w:rFonts w:cs="Times New Roman"/>
              </w:rPr>
              <w:t>IP Order Override with Outside Lab Results.</w:t>
            </w:r>
          </w:p>
          <w:p w14:paraId="508BDD99" w14:textId="0619F772" w:rsidR="00912E53" w:rsidRPr="009E7758" w:rsidRDefault="00912E53" w:rsidP="00912E53">
            <w:pPr>
              <w:spacing w:before="40" w:after="40" w:line="276" w:lineRule="auto"/>
              <w:ind w:left="180" w:right="180"/>
              <w:rPr>
                <w:rFonts w:cs="Times New Roman"/>
              </w:rPr>
            </w:pPr>
            <w:r>
              <w:rPr>
                <w:rFonts w:cs="Times New Roman"/>
              </w:rPr>
              <w:t>For a</w:t>
            </w:r>
            <w:r w:rsidRPr="009E7758">
              <w:rPr>
                <w:rFonts w:cs="Times New Roman"/>
              </w:rPr>
              <w:t xml:space="preserve"> Special Conditions Local Override, a written order from the provider with documentation to the pharmacist is required to dispense a one-time 4-day supply. </w:t>
            </w:r>
          </w:p>
          <w:p w14:paraId="20C11405" w14:textId="77777777" w:rsidR="00912E53" w:rsidRDefault="00912E53" w:rsidP="00912E53">
            <w:pPr>
              <w:pStyle w:val="PlainText"/>
              <w:spacing w:before="40" w:after="40"/>
              <w:ind w:left="187" w:right="288"/>
              <w:rPr>
                <w:rFonts w:ascii="Times New Roman" w:hAnsi="Times New Roman" w:cs="Times New Roman"/>
                <w:sz w:val="24"/>
                <w:szCs w:val="24"/>
              </w:rPr>
            </w:pPr>
            <w:r w:rsidRPr="009E7758">
              <w:rPr>
                <w:rFonts w:ascii="Times New Roman" w:hAnsi="Times New Roman" w:cs="Times New Roman"/>
                <w:sz w:val="24"/>
                <w:szCs w:val="24"/>
              </w:rPr>
              <w:t>The provider must record the ANC from another facility including date/time in both the Provider Progress Note and Comment field in CPRS.</w:t>
            </w:r>
          </w:p>
          <w:p w14:paraId="7034330A" w14:textId="77777777" w:rsidR="001E6D2F" w:rsidRPr="009E7758" w:rsidRDefault="001E6D2F" w:rsidP="009E7758">
            <w:pPr>
              <w:pStyle w:val="PlainText"/>
              <w:spacing w:before="40" w:after="40"/>
              <w:ind w:left="187" w:right="288"/>
              <w:rPr>
                <w:rFonts w:ascii="Times New Roman" w:hAnsi="Times New Roman" w:cs="Times New Roman"/>
                <w:bCs/>
                <w:sz w:val="24"/>
                <w:szCs w:val="24"/>
              </w:rPr>
            </w:pPr>
          </w:p>
          <w:p w14:paraId="6A1E907D" w14:textId="209A72A5" w:rsidR="009E7758" w:rsidRPr="009E7758" w:rsidRDefault="001E6D2F" w:rsidP="009E7758">
            <w:pPr>
              <w:pStyle w:val="PlainText"/>
              <w:spacing w:line="276" w:lineRule="auto"/>
              <w:ind w:left="180" w:right="283"/>
              <w:rPr>
                <w:noProof/>
              </w:rPr>
            </w:pPr>
            <w:r>
              <w:rPr>
                <w:noProof/>
              </w:rPr>
              <w:drawing>
                <wp:inline distT="0" distB="0" distL="0" distR="0" wp14:anchorId="602CF58A" wp14:editId="37D48D0E">
                  <wp:extent cx="4505325" cy="33718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505325" cy="3371850"/>
                          </a:xfrm>
                          <a:prstGeom prst="rect">
                            <a:avLst/>
                          </a:prstGeom>
                        </pic:spPr>
                      </pic:pic>
                    </a:graphicData>
                  </a:graphic>
                </wp:inline>
              </w:drawing>
            </w:r>
          </w:p>
          <w:p w14:paraId="319A0399" w14:textId="77777777" w:rsidR="009E7758" w:rsidRDefault="009E7758" w:rsidP="009E7758">
            <w:pPr>
              <w:pStyle w:val="PlainText"/>
              <w:spacing w:line="276" w:lineRule="auto"/>
              <w:ind w:left="180" w:right="283"/>
              <w:rPr>
                <w:noProof/>
              </w:rPr>
            </w:pPr>
          </w:p>
          <w:p w14:paraId="651EB072" w14:textId="77777777" w:rsidR="009E7758" w:rsidRPr="00140449" w:rsidRDefault="009E7758" w:rsidP="001E6D2F">
            <w:pPr>
              <w:pStyle w:val="PlainText"/>
              <w:spacing w:line="276" w:lineRule="auto"/>
              <w:ind w:right="283"/>
              <w:rPr>
                <w:rFonts w:cs="Times New Roman"/>
              </w:rPr>
            </w:pPr>
          </w:p>
        </w:tc>
      </w:tr>
    </w:tbl>
    <w:p w14:paraId="7632BA64" w14:textId="77777777" w:rsidR="009E7758" w:rsidRDefault="009E7758">
      <w:pPr>
        <w:spacing w:before="0" w:after="0"/>
        <w:rPr>
          <w:b/>
          <w:bCs/>
          <w:sz w:val="22"/>
          <w:szCs w:val="18"/>
        </w:rPr>
      </w:pPr>
      <w:r>
        <w:br w:type="page"/>
      </w:r>
    </w:p>
    <w:p w14:paraId="450D70F2" w14:textId="78473B8E" w:rsidR="002A541E" w:rsidRDefault="005B07C3" w:rsidP="00A5493F">
      <w:pPr>
        <w:pStyle w:val="Caption"/>
        <w:rPr>
          <w:highlight w:val="yellow"/>
        </w:rPr>
      </w:pPr>
      <w:bookmarkStart w:id="53" w:name="_Toc454956916"/>
      <w:r>
        <w:lastRenderedPageBreak/>
        <w:t xml:space="preserve">Table </w:t>
      </w:r>
      <w:r w:rsidR="00880A07">
        <w:rPr>
          <w:noProof/>
        </w:rPr>
        <w:t>22</w:t>
      </w:r>
      <w:r>
        <w:t xml:space="preserve">: </w:t>
      </w:r>
      <w:r w:rsidRPr="00335AD6">
        <w:t>Requirement for No ANC in Last 7 Days –</w:t>
      </w:r>
      <w:r w:rsidR="002E11C2">
        <w:t xml:space="preserve"> </w:t>
      </w:r>
      <w:r w:rsidRPr="00335AD6">
        <w:t>National Override in Effect</w:t>
      </w:r>
      <w:bookmarkEnd w:id="53"/>
    </w:p>
    <w:tbl>
      <w:tblPr>
        <w:tblStyle w:val="TableGrid"/>
        <w:tblW w:w="9990" w:type="dxa"/>
        <w:tblInd w:w="-162" w:type="dxa"/>
        <w:tblLook w:val="04A0" w:firstRow="1" w:lastRow="0" w:firstColumn="1" w:lastColumn="0" w:noHBand="0" w:noVBand="1"/>
      </w:tblPr>
      <w:tblGrid>
        <w:gridCol w:w="1080"/>
        <w:gridCol w:w="8910"/>
      </w:tblGrid>
      <w:tr w:rsidR="002A541E" w:rsidRPr="005D161F" w14:paraId="450D70F5" w14:textId="77777777" w:rsidTr="001A36B1">
        <w:trPr>
          <w:tblHeader/>
        </w:trPr>
        <w:tc>
          <w:tcPr>
            <w:tcW w:w="1080" w:type="dxa"/>
            <w:shd w:val="clear" w:color="auto" w:fill="C6D9F1" w:themeFill="text2" w:themeFillTint="33"/>
          </w:tcPr>
          <w:p w14:paraId="450D70F3" w14:textId="77777777" w:rsidR="002A541E" w:rsidRPr="005D161F" w:rsidRDefault="002A541E" w:rsidP="001A36B1">
            <w:pPr>
              <w:keepNext/>
              <w:spacing w:before="40" w:after="40"/>
              <w:jc w:val="center"/>
              <w:rPr>
                <w:rFonts w:cs="Times New Roman"/>
                <w:b/>
              </w:rPr>
            </w:pPr>
            <w:r w:rsidRPr="005D161F">
              <w:rPr>
                <w:rFonts w:cs="Times New Roman"/>
                <w:b/>
              </w:rPr>
              <w:t>RRC#</w:t>
            </w:r>
          </w:p>
        </w:tc>
        <w:tc>
          <w:tcPr>
            <w:tcW w:w="8910" w:type="dxa"/>
            <w:shd w:val="clear" w:color="auto" w:fill="C6D9F1" w:themeFill="text2" w:themeFillTint="33"/>
          </w:tcPr>
          <w:p w14:paraId="450D70F4" w14:textId="77777777" w:rsidR="002A541E" w:rsidRPr="005D161F" w:rsidRDefault="002A541E" w:rsidP="002A541E">
            <w:pPr>
              <w:keepNext/>
              <w:spacing w:before="40" w:after="40"/>
              <w:rPr>
                <w:rFonts w:cs="Times New Roman"/>
                <w:b/>
              </w:rPr>
            </w:pPr>
            <w:r>
              <w:rPr>
                <w:rFonts w:cs="Times New Roman"/>
                <w:b/>
              </w:rPr>
              <w:t>No ANC in Last 7 Days</w:t>
            </w:r>
            <w:r w:rsidRPr="005D161F">
              <w:rPr>
                <w:rFonts w:cs="Times New Roman"/>
                <w:b/>
              </w:rPr>
              <w:t xml:space="preserve"> </w:t>
            </w:r>
            <w:r>
              <w:rPr>
                <w:rFonts w:cs="Times New Roman"/>
                <w:b/>
              </w:rPr>
              <w:t>– National Override in Effect</w:t>
            </w:r>
          </w:p>
        </w:tc>
      </w:tr>
      <w:tr w:rsidR="002A541E" w:rsidRPr="005D161F" w14:paraId="450D70FC" w14:textId="77777777" w:rsidTr="001A36B1">
        <w:trPr>
          <w:trHeight w:val="323"/>
        </w:trPr>
        <w:tc>
          <w:tcPr>
            <w:tcW w:w="1080" w:type="dxa"/>
          </w:tcPr>
          <w:p w14:paraId="450D70F6" w14:textId="77777777" w:rsidR="00C1279B" w:rsidRPr="00105F54" w:rsidRDefault="00C1279B" w:rsidP="001A36B1">
            <w:pPr>
              <w:autoSpaceDE w:val="0"/>
              <w:autoSpaceDN w:val="0"/>
              <w:adjustRightInd w:val="0"/>
              <w:spacing w:line="288" w:lineRule="auto"/>
              <w:jc w:val="center"/>
            </w:pPr>
            <w:r w:rsidRPr="00105F54">
              <w:t>685334</w:t>
            </w:r>
          </w:p>
        </w:tc>
        <w:tc>
          <w:tcPr>
            <w:tcW w:w="8910" w:type="dxa"/>
          </w:tcPr>
          <w:p w14:paraId="450D70F7" w14:textId="77777777" w:rsidR="002A541E" w:rsidRDefault="00503FE7" w:rsidP="002A541E">
            <w:pPr>
              <w:autoSpaceDE w:val="0"/>
              <w:autoSpaceDN w:val="0"/>
              <w:adjustRightInd w:val="0"/>
              <w:rPr>
                <w:rFonts w:cs="Times New Roman"/>
              </w:rPr>
            </w:pPr>
            <w:r>
              <w:t>If</w:t>
            </w:r>
            <w:r w:rsidR="002A541E">
              <w:t xml:space="preserve"> </w:t>
            </w:r>
            <w:r w:rsidR="002A541E" w:rsidRPr="005F792A">
              <w:t xml:space="preserve">there is </w:t>
            </w:r>
            <w:r w:rsidR="002A541E">
              <w:t>No</w:t>
            </w:r>
            <w:r w:rsidR="002A541E" w:rsidRPr="00D50B38">
              <w:t xml:space="preserve"> ANC</w:t>
            </w:r>
            <w:r w:rsidR="002E11C2">
              <w:t xml:space="preserve"> result</w:t>
            </w:r>
            <w:r w:rsidR="002A541E">
              <w:t xml:space="preserve"> </w:t>
            </w:r>
            <w:r w:rsidR="002A541E" w:rsidRPr="005F792A">
              <w:t>in the last 7 days</w:t>
            </w:r>
            <w:r w:rsidR="002A541E" w:rsidRPr="00D50B38">
              <w:t xml:space="preserve"> </w:t>
            </w:r>
            <w:r w:rsidR="002A541E">
              <w:t>and a National Override is in effect,</w:t>
            </w:r>
            <w:r w:rsidR="002A541E" w:rsidRPr="005F792A">
              <w:t xml:space="preserve"> </w:t>
            </w:r>
            <w:r w:rsidR="002A541E" w:rsidRPr="00B66324">
              <w:t xml:space="preserve">the system shall </w:t>
            </w:r>
            <w:r w:rsidR="002A541E" w:rsidRPr="00B66324">
              <w:rPr>
                <w:rFonts w:cs="Times New Roman"/>
              </w:rPr>
              <w:t xml:space="preserve">display </w:t>
            </w:r>
            <w:r w:rsidR="002A541E">
              <w:rPr>
                <w:rFonts w:cs="Times New Roman"/>
              </w:rPr>
              <w:t>the following Order Checking message</w:t>
            </w:r>
            <w:r w:rsidR="002A541E" w:rsidRPr="00B66324">
              <w:rPr>
                <w:rFonts w:cs="Times New Roman"/>
              </w:rPr>
              <w:t xml:space="preserve"> to the Provider</w:t>
            </w:r>
            <w:r w:rsidR="002A541E">
              <w:rPr>
                <w:rFonts w:cs="Times New Roman"/>
              </w:rPr>
              <w:t xml:space="preserve"> in CPRS:</w:t>
            </w:r>
            <w:r w:rsidR="002A541E" w:rsidRPr="00B66324">
              <w:rPr>
                <w:rFonts w:cs="Times New Roman"/>
              </w:rPr>
              <w:t xml:space="preserve"> </w:t>
            </w:r>
          </w:p>
          <w:p w14:paraId="450D70F8" w14:textId="77777777" w:rsidR="002A541E" w:rsidRPr="00D50B38" w:rsidRDefault="002A541E" w:rsidP="002A541E">
            <w:pPr>
              <w:autoSpaceDE w:val="0"/>
              <w:autoSpaceDN w:val="0"/>
              <w:adjustRightInd w:val="0"/>
              <w:rPr>
                <w:rFonts w:cs="Times New Roman"/>
              </w:rPr>
            </w:pPr>
            <w:r w:rsidRPr="00D50B38">
              <w:rPr>
                <w:rFonts w:cs="Times New Roman"/>
              </w:rPr>
              <w:t>Message:</w:t>
            </w:r>
          </w:p>
          <w:p w14:paraId="450D70F9" w14:textId="77777777" w:rsidR="002A541E" w:rsidRDefault="002A541E" w:rsidP="002A541E">
            <w:pPr>
              <w:autoSpaceDE w:val="0"/>
              <w:autoSpaceDN w:val="0"/>
              <w:adjustRightInd w:val="0"/>
              <w:rPr>
                <w:rFonts w:cs="Times New Roman"/>
              </w:rPr>
            </w:pPr>
            <w:r w:rsidRPr="00D50B38">
              <w:rPr>
                <w:rFonts w:cs="Times New Roman"/>
              </w:rPr>
              <w:t>Clozapine orders require a CBC/Diff within past 7 days. Please or</w:t>
            </w:r>
            <w:r>
              <w:rPr>
                <w:rFonts w:cs="Times New Roman"/>
              </w:rPr>
              <w:t>d</w:t>
            </w:r>
            <w:r w:rsidRPr="00D50B38">
              <w:rPr>
                <w:rFonts w:cs="Times New Roman"/>
              </w:rPr>
              <w:t xml:space="preserve">er CBC/Diff with WBC and ANC immediately. Most recent results – WBC </w:t>
            </w:r>
            <w:proofErr w:type="spellStart"/>
            <w:r w:rsidRPr="00D50B38">
              <w:rPr>
                <w:rFonts w:cs="Times New Roman"/>
              </w:rPr>
              <w:t>x.x</w:t>
            </w:r>
            <w:proofErr w:type="spellEnd"/>
            <w:r w:rsidRPr="00D50B38">
              <w:rPr>
                <w:rFonts w:cs="Times New Roman"/>
              </w:rPr>
              <w:t xml:space="preserve"> </w:t>
            </w:r>
            <w:r>
              <w:rPr>
                <w:rFonts w:cs="Times New Roman"/>
              </w:rPr>
              <w:t xml:space="preserve">(Date/Time) ANC </w:t>
            </w:r>
            <w:proofErr w:type="spellStart"/>
            <w:r>
              <w:rPr>
                <w:rFonts w:cs="Times New Roman"/>
              </w:rPr>
              <w:t>x.x</w:t>
            </w:r>
            <w:proofErr w:type="spellEnd"/>
            <w:r>
              <w:rPr>
                <w:rFonts w:cs="Times New Roman"/>
              </w:rPr>
              <w:t xml:space="preserve"> (Date/Time)</w:t>
            </w:r>
          </w:p>
          <w:p w14:paraId="450D70FA" w14:textId="77777777" w:rsidR="002A541E" w:rsidRDefault="002A541E" w:rsidP="002A541E">
            <w:pPr>
              <w:pStyle w:val="PlainText"/>
              <w:spacing w:line="276" w:lineRule="auto"/>
              <w:ind w:right="283"/>
              <w:rPr>
                <w:rFonts w:cs="Times New Roman"/>
              </w:rPr>
            </w:pPr>
            <w:r>
              <w:rPr>
                <w:noProof/>
              </w:rPr>
              <w:drawing>
                <wp:inline distT="0" distB="0" distL="0" distR="0" wp14:anchorId="450D7385" wp14:editId="450D7386">
                  <wp:extent cx="4571078" cy="1628775"/>
                  <wp:effectExtent l="0" t="0" r="1270" b="0"/>
                  <wp:docPr id="20" name="Picture 20" descr="cid:image002.png@01D19AEE.4CC18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2.png@01D19AEE.4CC18560"/>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4587961" cy="1634791"/>
                          </a:xfrm>
                          <a:prstGeom prst="rect">
                            <a:avLst/>
                          </a:prstGeom>
                          <a:noFill/>
                          <a:ln>
                            <a:noFill/>
                          </a:ln>
                        </pic:spPr>
                      </pic:pic>
                    </a:graphicData>
                  </a:graphic>
                </wp:inline>
              </w:drawing>
            </w:r>
          </w:p>
          <w:p w14:paraId="450D70FB" w14:textId="77777777" w:rsidR="002A541E" w:rsidRPr="00140449" w:rsidRDefault="002A541E" w:rsidP="001A36B1">
            <w:pPr>
              <w:pStyle w:val="PlainText"/>
              <w:spacing w:line="276" w:lineRule="auto"/>
              <w:ind w:left="180" w:right="283"/>
              <w:rPr>
                <w:rFonts w:cs="Times New Roman"/>
              </w:rPr>
            </w:pPr>
          </w:p>
        </w:tc>
      </w:tr>
    </w:tbl>
    <w:p w14:paraId="450D70FD" w14:textId="77777777" w:rsidR="001B5FD3" w:rsidRPr="00997179" w:rsidRDefault="001B5FD3" w:rsidP="00E614C3">
      <w:pPr>
        <w:pStyle w:val="Heading3"/>
        <w:tabs>
          <w:tab w:val="clear" w:pos="1080"/>
        </w:tabs>
        <w:spacing w:before="240"/>
        <w:ind w:left="900" w:hanging="900"/>
      </w:pPr>
      <w:bookmarkStart w:id="54" w:name="_Toc454957047"/>
      <w:r w:rsidRPr="00997179">
        <w:t>STORY 3.5 – Update CPRS Warning/Error Messages for No Matching WBC Found</w:t>
      </w:r>
      <w:bookmarkEnd w:id="54"/>
    </w:p>
    <w:tbl>
      <w:tblPr>
        <w:tblStyle w:val="TableGrid"/>
        <w:tblW w:w="9990" w:type="dxa"/>
        <w:tblInd w:w="-162" w:type="dxa"/>
        <w:tblLook w:val="04A0" w:firstRow="1" w:lastRow="0" w:firstColumn="1" w:lastColumn="0" w:noHBand="0" w:noVBand="1"/>
      </w:tblPr>
      <w:tblGrid>
        <w:gridCol w:w="9990"/>
      </w:tblGrid>
      <w:tr w:rsidR="00F34B5A" w:rsidRPr="004A56EC" w14:paraId="450D70FF" w14:textId="77777777" w:rsidTr="006708E4">
        <w:tc>
          <w:tcPr>
            <w:tcW w:w="9990" w:type="dxa"/>
            <w:tcBorders>
              <w:bottom w:val="single" w:sz="4" w:space="0" w:color="auto"/>
            </w:tcBorders>
            <w:shd w:val="clear" w:color="auto" w:fill="F2DBDB" w:themeFill="accent2" w:themeFillTint="33"/>
          </w:tcPr>
          <w:p w14:paraId="450D70FE" w14:textId="77777777" w:rsidR="00874903" w:rsidRPr="00997179" w:rsidRDefault="00997179" w:rsidP="00997179">
            <w:pPr>
              <w:spacing w:before="0"/>
              <w:rPr>
                <w:sz w:val="20"/>
                <w:szCs w:val="20"/>
              </w:rPr>
            </w:pPr>
            <w:r w:rsidRPr="00997179">
              <w:rPr>
                <w:bCs/>
              </w:rPr>
              <w:t xml:space="preserve">As </w:t>
            </w:r>
            <w:r>
              <w:t xml:space="preserve">a </w:t>
            </w:r>
            <w:r w:rsidR="0063194A">
              <w:t>clozapine</w:t>
            </w:r>
            <w:r>
              <w:t xml:space="preserve"> Provider, I want to ensure that when a </w:t>
            </w:r>
            <w:r w:rsidR="0063194A">
              <w:t>clozapine</w:t>
            </w:r>
            <w:r>
              <w:t xml:space="preserve"> patient’s lab results have an ANC result but no matching WBC in the last 7 days, CPRS prevents the dispensing of </w:t>
            </w:r>
            <w:r w:rsidR="0063194A">
              <w:t>clozapine</w:t>
            </w:r>
            <w:r>
              <w:t xml:space="preserve"> unless an NCCC Authorized National Override is recorded in the local </w:t>
            </w:r>
            <w:proofErr w:type="spellStart"/>
            <w:r>
              <w:t>VistA</w:t>
            </w:r>
            <w:proofErr w:type="spellEnd"/>
            <w:r>
              <w:t xml:space="preserve"> system. I want accurate warning/error messages referencing the lack of a Matching WBC result to appear in CPRS.</w:t>
            </w:r>
          </w:p>
        </w:tc>
      </w:tr>
      <w:tr w:rsidR="00F34B5A" w:rsidRPr="004A56EC" w14:paraId="450D7101" w14:textId="77777777" w:rsidTr="006708E4">
        <w:tc>
          <w:tcPr>
            <w:tcW w:w="9990" w:type="dxa"/>
          </w:tcPr>
          <w:p w14:paraId="450D7100" w14:textId="77777777" w:rsidR="00F34B5A" w:rsidRPr="004A56EC" w:rsidRDefault="00997179" w:rsidP="005F792A">
            <w:pPr>
              <w:keepNext/>
              <w:spacing w:before="40" w:after="40"/>
              <w:rPr>
                <w:rFonts w:cs="Times New Roman"/>
                <w:i/>
              </w:rPr>
            </w:pPr>
            <w:r w:rsidRPr="005D161F">
              <w:rPr>
                <w:rFonts w:cs="Times New Roman"/>
                <w:i/>
              </w:rPr>
              <w:t xml:space="preserve">The new requirement for CPRS is that </w:t>
            </w:r>
            <w:r>
              <w:rPr>
                <w:rFonts w:cs="Times New Roman"/>
                <w:i/>
              </w:rPr>
              <w:t>the message box that displays to the Provider when there is No Matching WBC result when an ANC is present in the last 7 days, alerts the Provider to request a National Override.</w:t>
            </w:r>
          </w:p>
        </w:tc>
      </w:tr>
    </w:tbl>
    <w:p w14:paraId="450D7102" w14:textId="2812AA46" w:rsidR="002077AC" w:rsidRDefault="002077AC" w:rsidP="00A5493F">
      <w:pPr>
        <w:pStyle w:val="Caption"/>
      </w:pPr>
      <w:bookmarkStart w:id="55" w:name="_Toc454956917"/>
      <w:r>
        <w:t xml:space="preserve">Table </w:t>
      </w:r>
      <w:r w:rsidR="00880A07">
        <w:rPr>
          <w:noProof/>
        </w:rPr>
        <w:t>23</w:t>
      </w:r>
      <w:r>
        <w:t xml:space="preserve">: </w:t>
      </w:r>
      <w:r w:rsidRPr="001D7EBA">
        <w:t>Requirement for No Matching WBC (ANC is Present) - CPRS</w:t>
      </w:r>
      <w:bookmarkEnd w:id="55"/>
    </w:p>
    <w:tbl>
      <w:tblPr>
        <w:tblStyle w:val="TableGrid"/>
        <w:tblW w:w="9990" w:type="dxa"/>
        <w:tblInd w:w="-162" w:type="dxa"/>
        <w:tblLook w:val="04A0" w:firstRow="1" w:lastRow="0" w:firstColumn="1" w:lastColumn="0" w:noHBand="0" w:noVBand="1"/>
      </w:tblPr>
      <w:tblGrid>
        <w:gridCol w:w="1080"/>
        <w:gridCol w:w="8910"/>
      </w:tblGrid>
      <w:tr w:rsidR="002077AC" w:rsidRPr="005D161F" w14:paraId="450D7105" w14:textId="77777777" w:rsidTr="005770D1">
        <w:trPr>
          <w:tblHeader/>
        </w:trPr>
        <w:tc>
          <w:tcPr>
            <w:tcW w:w="1080" w:type="dxa"/>
            <w:shd w:val="clear" w:color="auto" w:fill="C6D9F1" w:themeFill="text2" w:themeFillTint="33"/>
          </w:tcPr>
          <w:p w14:paraId="450D7103" w14:textId="77777777" w:rsidR="002077AC" w:rsidRPr="005D161F" w:rsidRDefault="002077AC" w:rsidP="005770D1">
            <w:pPr>
              <w:keepNext/>
              <w:spacing w:before="40" w:after="40"/>
              <w:jc w:val="center"/>
              <w:rPr>
                <w:rFonts w:cs="Times New Roman"/>
                <w:b/>
              </w:rPr>
            </w:pPr>
            <w:r w:rsidRPr="005D161F">
              <w:rPr>
                <w:rFonts w:cs="Times New Roman"/>
                <w:b/>
              </w:rPr>
              <w:t>RRC#</w:t>
            </w:r>
          </w:p>
        </w:tc>
        <w:tc>
          <w:tcPr>
            <w:tcW w:w="8910" w:type="dxa"/>
            <w:shd w:val="clear" w:color="auto" w:fill="C6D9F1" w:themeFill="text2" w:themeFillTint="33"/>
          </w:tcPr>
          <w:p w14:paraId="450D7104" w14:textId="77777777" w:rsidR="002077AC" w:rsidRPr="005D161F" w:rsidRDefault="002077AC" w:rsidP="001B7271">
            <w:pPr>
              <w:keepNext/>
              <w:spacing w:before="40" w:after="40"/>
              <w:rPr>
                <w:rFonts w:cs="Times New Roman"/>
                <w:b/>
              </w:rPr>
            </w:pPr>
            <w:r>
              <w:rPr>
                <w:rFonts w:cs="Times New Roman"/>
                <w:b/>
              </w:rPr>
              <w:t xml:space="preserve">No </w:t>
            </w:r>
            <w:r w:rsidR="001B7271">
              <w:rPr>
                <w:rFonts w:cs="Times New Roman"/>
                <w:b/>
              </w:rPr>
              <w:t xml:space="preserve">Matching WBC </w:t>
            </w:r>
            <w:r>
              <w:rPr>
                <w:rFonts w:cs="Times New Roman"/>
                <w:b/>
              </w:rPr>
              <w:t>in Last 7 Days</w:t>
            </w:r>
            <w:r w:rsidRPr="005D161F">
              <w:rPr>
                <w:rFonts w:cs="Times New Roman"/>
                <w:b/>
              </w:rPr>
              <w:t xml:space="preserve"> </w:t>
            </w:r>
            <w:r w:rsidR="00D50B38">
              <w:rPr>
                <w:rFonts w:cs="Times New Roman"/>
                <w:b/>
              </w:rPr>
              <w:t xml:space="preserve"> - No National Override</w:t>
            </w:r>
          </w:p>
        </w:tc>
      </w:tr>
      <w:tr w:rsidR="002077AC" w:rsidRPr="002077AC" w14:paraId="450D710F" w14:textId="77777777" w:rsidTr="005770D1">
        <w:trPr>
          <w:trHeight w:val="323"/>
        </w:trPr>
        <w:tc>
          <w:tcPr>
            <w:tcW w:w="1080" w:type="dxa"/>
          </w:tcPr>
          <w:p w14:paraId="450D7106" w14:textId="77777777" w:rsidR="001352C5" w:rsidRPr="00105F54" w:rsidRDefault="001352C5" w:rsidP="005770D1">
            <w:pPr>
              <w:autoSpaceDE w:val="0"/>
              <w:autoSpaceDN w:val="0"/>
              <w:adjustRightInd w:val="0"/>
              <w:spacing w:line="288" w:lineRule="auto"/>
              <w:jc w:val="center"/>
              <w:rPr>
                <w:color w:val="FF0000"/>
              </w:rPr>
            </w:pPr>
            <w:r w:rsidRPr="00105F54">
              <w:t>690219</w:t>
            </w:r>
          </w:p>
        </w:tc>
        <w:tc>
          <w:tcPr>
            <w:tcW w:w="8910" w:type="dxa"/>
          </w:tcPr>
          <w:p w14:paraId="450D7107" w14:textId="77777777" w:rsidR="002077AC" w:rsidRPr="002E11C2" w:rsidRDefault="002077AC" w:rsidP="005770D1">
            <w:pPr>
              <w:autoSpaceDE w:val="0"/>
              <w:autoSpaceDN w:val="0"/>
              <w:adjustRightInd w:val="0"/>
            </w:pPr>
            <w:r w:rsidRPr="002E11C2">
              <w:t xml:space="preserve">In CPRS when there is </w:t>
            </w:r>
            <w:r w:rsidR="0065354E" w:rsidRPr="002E11C2">
              <w:t xml:space="preserve">an ANC and </w:t>
            </w:r>
            <w:r w:rsidRPr="002E11C2">
              <w:t>No Matching WBC in the last 7 days</w:t>
            </w:r>
            <w:r w:rsidR="00D50B38" w:rsidRPr="002E11C2">
              <w:t xml:space="preserve"> and a National Override is not in effect</w:t>
            </w:r>
            <w:r w:rsidRPr="002E11C2">
              <w:t xml:space="preserve">, the system shall display the following message to the Provider </w:t>
            </w:r>
            <w:r w:rsidR="005F792A" w:rsidRPr="002E11C2">
              <w:t>and issue a hard stop</w:t>
            </w:r>
            <w:r w:rsidRPr="002E11C2">
              <w:t>:</w:t>
            </w:r>
          </w:p>
          <w:p w14:paraId="450D7108" w14:textId="77777777" w:rsidR="00D50B38" w:rsidRPr="002E11C2" w:rsidRDefault="00D50B38" w:rsidP="005770D1">
            <w:pPr>
              <w:autoSpaceDE w:val="0"/>
              <w:autoSpaceDN w:val="0"/>
              <w:adjustRightInd w:val="0"/>
            </w:pPr>
            <w:r w:rsidRPr="002E11C2">
              <w:t>Message:</w:t>
            </w:r>
          </w:p>
          <w:p w14:paraId="450D7109" w14:textId="77777777" w:rsidR="00D50B38" w:rsidRPr="002E11C2" w:rsidRDefault="00D50B38" w:rsidP="00D50B38">
            <w:pPr>
              <w:rPr>
                <w:szCs w:val="28"/>
              </w:rPr>
            </w:pPr>
            <w:r w:rsidRPr="002E11C2">
              <w:rPr>
                <w:szCs w:val="28"/>
              </w:rPr>
              <w:t>*** Permission to dispense clozapine has been denied based on the available lab tests related to the clozapine treatment program</w:t>
            </w:r>
            <w:proofErr w:type="gramStart"/>
            <w:r w:rsidRPr="002E11C2">
              <w:rPr>
                <w:szCs w:val="28"/>
              </w:rPr>
              <w:t>.*</w:t>
            </w:r>
            <w:proofErr w:type="gramEnd"/>
            <w:r w:rsidRPr="002E11C2">
              <w:rPr>
                <w:szCs w:val="28"/>
              </w:rPr>
              <w:t>**</w:t>
            </w:r>
          </w:p>
          <w:p w14:paraId="450D710A" w14:textId="77777777" w:rsidR="0017668A" w:rsidRDefault="00D50B38" w:rsidP="00D50B38">
            <w:pPr>
              <w:rPr>
                <w:szCs w:val="28"/>
              </w:rPr>
            </w:pPr>
            <w:r w:rsidRPr="002E11C2">
              <w:rPr>
                <w:szCs w:val="28"/>
              </w:rPr>
              <w:t>The latest lab test results drawn in the past 7 days have ANC results but no matching WBC. Redo the lab tests or contact the NCCC for a National Override to dispense clozapine with no matching WBC results.</w:t>
            </w:r>
          </w:p>
          <w:p w14:paraId="450D710B" w14:textId="77777777" w:rsidR="000E2AFB" w:rsidRDefault="000E2AFB" w:rsidP="000E2AFB">
            <w:pPr>
              <w:spacing w:before="20" w:after="20"/>
              <w:rPr>
                <w:szCs w:val="28"/>
              </w:rPr>
            </w:pPr>
            <w:r>
              <w:rPr>
                <w:szCs w:val="28"/>
              </w:rPr>
              <w:lastRenderedPageBreak/>
              <w:t>WBC: xx</w:t>
            </w:r>
          </w:p>
          <w:p w14:paraId="450D710C" w14:textId="77777777" w:rsidR="000E2AFB" w:rsidRDefault="000E2AFB" w:rsidP="000E2AFB">
            <w:pPr>
              <w:spacing w:before="20" w:after="20"/>
              <w:rPr>
                <w:szCs w:val="28"/>
              </w:rPr>
            </w:pPr>
            <w:r>
              <w:rPr>
                <w:szCs w:val="28"/>
              </w:rPr>
              <w:t>ANC: xx</w:t>
            </w:r>
          </w:p>
          <w:p w14:paraId="450D710D" w14:textId="77777777" w:rsidR="000E2AFB" w:rsidRPr="002E11C2" w:rsidRDefault="000E2AFB" w:rsidP="000E2AFB">
            <w:pPr>
              <w:spacing w:before="20" w:after="20"/>
              <w:rPr>
                <w:color w:val="1F497D"/>
                <w:sz w:val="20"/>
                <w:szCs w:val="22"/>
              </w:rPr>
            </w:pPr>
            <w:r>
              <w:rPr>
                <w:szCs w:val="28"/>
              </w:rPr>
              <w:t>Date/time of last tests: mm/</w:t>
            </w:r>
            <w:proofErr w:type="spellStart"/>
            <w:r>
              <w:rPr>
                <w:szCs w:val="28"/>
              </w:rPr>
              <w:t>dd</w:t>
            </w:r>
            <w:proofErr w:type="spellEnd"/>
            <w:r>
              <w:rPr>
                <w:szCs w:val="28"/>
              </w:rPr>
              <w:t>/</w:t>
            </w:r>
            <w:proofErr w:type="spellStart"/>
            <w:r>
              <w:rPr>
                <w:szCs w:val="28"/>
              </w:rPr>
              <w:t>yyyy</w:t>
            </w:r>
            <w:proofErr w:type="spellEnd"/>
          </w:p>
          <w:p w14:paraId="450D710E" w14:textId="77777777" w:rsidR="002077AC" w:rsidRPr="002E11C2" w:rsidRDefault="00503FE7" w:rsidP="00503FE7">
            <w:r w:rsidRPr="002E11C2">
              <w:rPr>
                <w:noProof/>
              </w:rPr>
              <w:drawing>
                <wp:inline distT="0" distB="0" distL="0" distR="0" wp14:anchorId="450D7387" wp14:editId="450D7388">
                  <wp:extent cx="3506525" cy="2184150"/>
                  <wp:effectExtent l="0" t="0" r="0" b="6985"/>
                  <wp:docPr id="12" name="Picture 12" descr="cid:image002.png@01D19AFF.3F2C4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02.png@01D19AFF.3F2C4960"/>
                          <pic:cNvPicPr>
                            <a:picLocks noChangeAspect="1" noChangeArrowheads="1"/>
                          </pic:cNvPicPr>
                        </pic:nvPicPr>
                        <pic:blipFill>
                          <a:blip r:embed="rId32" r:link="rId33">
                            <a:extLst>
                              <a:ext uri="{28A0092B-C50C-407E-A947-70E740481C1C}">
                                <a14:useLocalDpi xmlns:a14="http://schemas.microsoft.com/office/drawing/2010/main" val="0"/>
                              </a:ext>
                            </a:extLst>
                          </a:blip>
                          <a:srcRect/>
                          <a:stretch>
                            <a:fillRect/>
                          </a:stretch>
                        </pic:blipFill>
                        <pic:spPr bwMode="auto">
                          <a:xfrm>
                            <a:off x="0" y="0"/>
                            <a:ext cx="3511422" cy="2187200"/>
                          </a:xfrm>
                          <a:prstGeom prst="rect">
                            <a:avLst/>
                          </a:prstGeom>
                          <a:noFill/>
                          <a:ln>
                            <a:noFill/>
                          </a:ln>
                        </pic:spPr>
                      </pic:pic>
                    </a:graphicData>
                  </a:graphic>
                </wp:inline>
              </w:drawing>
            </w:r>
          </w:p>
        </w:tc>
      </w:tr>
    </w:tbl>
    <w:p w14:paraId="450D7110" w14:textId="23367108" w:rsidR="005B07C3" w:rsidRDefault="005B07C3" w:rsidP="00A5493F">
      <w:pPr>
        <w:pStyle w:val="Caption"/>
        <w:rPr>
          <w:highlight w:val="yellow"/>
        </w:rPr>
      </w:pPr>
      <w:bookmarkStart w:id="56" w:name="_Toc454956918"/>
      <w:r>
        <w:lastRenderedPageBreak/>
        <w:t xml:space="preserve">Table </w:t>
      </w:r>
      <w:r w:rsidR="00880A07">
        <w:rPr>
          <w:noProof/>
        </w:rPr>
        <w:t>24</w:t>
      </w:r>
      <w:r>
        <w:t xml:space="preserve">: </w:t>
      </w:r>
      <w:r w:rsidRPr="00E201D4">
        <w:t>Requirement for No Matching WBC –</w:t>
      </w:r>
      <w:r w:rsidR="000E2AFB">
        <w:t xml:space="preserve"> </w:t>
      </w:r>
      <w:r w:rsidRPr="00E201D4">
        <w:t>National Override in Effect</w:t>
      </w:r>
      <w:bookmarkEnd w:id="56"/>
    </w:p>
    <w:tbl>
      <w:tblPr>
        <w:tblStyle w:val="TableGrid"/>
        <w:tblW w:w="9990" w:type="dxa"/>
        <w:tblInd w:w="-162" w:type="dxa"/>
        <w:tblLook w:val="04A0" w:firstRow="1" w:lastRow="0" w:firstColumn="1" w:lastColumn="0" w:noHBand="0" w:noVBand="1"/>
      </w:tblPr>
      <w:tblGrid>
        <w:gridCol w:w="1080"/>
        <w:gridCol w:w="8910"/>
      </w:tblGrid>
      <w:tr w:rsidR="00D50B38" w:rsidRPr="005D161F" w14:paraId="450D7113" w14:textId="77777777" w:rsidTr="00D50B38">
        <w:trPr>
          <w:tblHeader/>
        </w:trPr>
        <w:tc>
          <w:tcPr>
            <w:tcW w:w="1080" w:type="dxa"/>
            <w:shd w:val="clear" w:color="auto" w:fill="C6D9F1" w:themeFill="text2" w:themeFillTint="33"/>
          </w:tcPr>
          <w:p w14:paraId="450D7111" w14:textId="77777777" w:rsidR="00D50B38" w:rsidRPr="005D161F" w:rsidRDefault="00D50B38" w:rsidP="00D50B38">
            <w:pPr>
              <w:keepNext/>
              <w:spacing w:before="40" w:after="40"/>
              <w:jc w:val="center"/>
              <w:rPr>
                <w:rFonts w:cs="Times New Roman"/>
                <w:b/>
              </w:rPr>
            </w:pPr>
            <w:r w:rsidRPr="005D161F">
              <w:rPr>
                <w:rFonts w:cs="Times New Roman"/>
                <w:b/>
              </w:rPr>
              <w:t>RRC#</w:t>
            </w:r>
          </w:p>
        </w:tc>
        <w:tc>
          <w:tcPr>
            <w:tcW w:w="8910" w:type="dxa"/>
            <w:shd w:val="clear" w:color="auto" w:fill="C6D9F1" w:themeFill="text2" w:themeFillTint="33"/>
          </w:tcPr>
          <w:p w14:paraId="450D7112" w14:textId="77777777" w:rsidR="00D50B38" w:rsidRPr="005D161F" w:rsidRDefault="00D50B38" w:rsidP="00D50B38">
            <w:pPr>
              <w:keepNext/>
              <w:spacing w:before="40" w:after="40"/>
              <w:rPr>
                <w:rFonts w:cs="Times New Roman"/>
                <w:b/>
              </w:rPr>
            </w:pPr>
            <w:r>
              <w:rPr>
                <w:rFonts w:cs="Times New Roman"/>
                <w:b/>
              </w:rPr>
              <w:t>No Matching WBC in Last 7 Days</w:t>
            </w:r>
            <w:r w:rsidRPr="005D161F">
              <w:rPr>
                <w:rFonts w:cs="Times New Roman"/>
                <w:b/>
              </w:rPr>
              <w:t xml:space="preserve"> </w:t>
            </w:r>
            <w:r>
              <w:rPr>
                <w:rFonts w:cs="Times New Roman"/>
                <w:b/>
              </w:rPr>
              <w:t xml:space="preserve"> - National Override in Effect</w:t>
            </w:r>
          </w:p>
        </w:tc>
      </w:tr>
      <w:tr w:rsidR="00D50B38" w:rsidRPr="002077AC" w14:paraId="450D711A" w14:textId="77777777" w:rsidTr="00D50B38">
        <w:trPr>
          <w:trHeight w:val="323"/>
        </w:trPr>
        <w:tc>
          <w:tcPr>
            <w:tcW w:w="1080" w:type="dxa"/>
          </w:tcPr>
          <w:p w14:paraId="450D7114" w14:textId="77777777" w:rsidR="00C1279B" w:rsidRPr="00105F54" w:rsidRDefault="00C1279B" w:rsidP="00D50B38">
            <w:pPr>
              <w:autoSpaceDE w:val="0"/>
              <w:autoSpaceDN w:val="0"/>
              <w:adjustRightInd w:val="0"/>
              <w:spacing w:line="288" w:lineRule="auto"/>
              <w:jc w:val="center"/>
              <w:rPr>
                <w:color w:val="FF0000"/>
              </w:rPr>
            </w:pPr>
            <w:r w:rsidRPr="00105F54">
              <w:t>689791</w:t>
            </w:r>
          </w:p>
        </w:tc>
        <w:tc>
          <w:tcPr>
            <w:tcW w:w="8910" w:type="dxa"/>
          </w:tcPr>
          <w:p w14:paraId="450D7115" w14:textId="77777777" w:rsidR="00503FE7" w:rsidRDefault="00503FE7" w:rsidP="00503FE7">
            <w:pPr>
              <w:autoSpaceDE w:val="0"/>
              <w:autoSpaceDN w:val="0"/>
              <w:adjustRightInd w:val="0"/>
              <w:rPr>
                <w:rFonts w:cs="Times New Roman"/>
              </w:rPr>
            </w:pPr>
            <w:r>
              <w:t xml:space="preserve">If </w:t>
            </w:r>
            <w:r w:rsidRPr="005F792A">
              <w:t xml:space="preserve">there is </w:t>
            </w:r>
            <w:r>
              <w:t xml:space="preserve">an ANC </w:t>
            </w:r>
            <w:r w:rsidR="000E2AFB">
              <w:t xml:space="preserve">result </w:t>
            </w:r>
            <w:r>
              <w:t xml:space="preserve">and No Matching WBC </w:t>
            </w:r>
            <w:r w:rsidRPr="005F792A">
              <w:t>in the last 7 days</w:t>
            </w:r>
            <w:r w:rsidRPr="00D50B38">
              <w:t xml:space="preserve"> </w:t>
            </w:r>
            <w:r>
              <w:t>and a National Override is in effect,</w:t>
            </w:r>
            <w:r w:rsidRPr="005F792A">
              <w:t xml:space="preserve"> </w:t>
            </w:r>
            <w:r w:rsidRPr="00B66324">
              <w:t xml:space="preserve">the system shall </w:t>
            </w:r>
            <w:r w:rsidRPr="00B66324">
              <w:rPr>
                <w:rFonts w:cs="Times New Roman"/>
              </w:rPr>
              <w:t xml:space="preserve">display </w:t>
            </w:r>
            <w:r>
              <w:rPr>
                <w:rFonts w:cs="Times New Roman"/>
              </w:rPr>
              <w:t>the following Order Checking message</w:t>
            </w:r>
            <w:r w:rsidRPr="00B66324">
              <w:rPr>
                <w:rFonts w:cs="Times New Roman"/>
              </w:rPr>
              <w:t xml:space="preserve"> to the Provider</w:t>
            </w:r>
            <w:r>
              <w:rPr>
                <w:rFonts w:cs="Times New Roman"/>
              </w:rPr>
              <w:t xml:space="preserve"> in CPRS:</w:t>
            </w:r>
            <w:r w:rsidRPr="00B66324">
              <w:rPr>
                <w:rFonts w:cs="Times New Roman"/>
              </w:rPr>
              <w:t xml:space="preserve"> </w:t>
            </w:r>
          </w:p>
          <w:p w14:paraId="450D7116" w14:textId="77777777" w:rsidR="00D50B38" w:rsidRPr="00D50B38" w:rsidRDefault="00503FE7" w:rsidP="00503FE7">
            <w:pPr>
              <w:autoSpaceDE w:val="0"/>
              <w:autoSpaceDN w:val="0"/>
              <w:adjustRightInd w:val="0"/>
              <w:rPr>
                <w:rFonts w:cs="Times New Roman"/>
              </w:rPr>
            </w:pPr>
            <w:r w:rsidRPr="00D50B38">
              <w:rPr>
                <w:rFonts w:cs="Times New Roman"/>
              </w:rPr>
              <w:t>Message:</w:t>
            </w:r>
          </w:p>
          <w:p w14:paraId="450D7117" w14:textId="77777777" w:rsidR="00D50B38" w:rsidRPr="00D50B38" w:rsidRDefault="00D50B38" w:rsidP="00D50B38">
            <w:pPr>
              <w:autoSpaceDE w:val="0"/>
              <w:autoSpaceDN w:val="0"/>
              <w:adjustRightInd w:val="0"/>
              <w:rPr>
                <w:rFonts w:cs="Times New Roman"/>
              </w:rPr>
            </w:pPr>
            <w:r w:rsidRPr="00D50B38">
              <w:rPr>
                <w:rFonts w:cs="Times New Roman"/>
              </w:rPr>
              <w:t>Clozapine orders require a CBC/Diff within past 7 days. Please or</w:t>
            </w:r>
            <w:r w:rsidR="000E2AFB">
              <w:rPr>
                <w:rFonts w:cs="Times New Roman"/>
              </w:rPr>
              <w:t>d</w:t>
            </w:r>
            <w:r w:rsidRPr="00D50B38">
              <w:rPr>
                <w:rFonts w:cs="Times New Roman"/>
              </w:rPr>
              <w:t xml:space="preserve">er CBC/Diff with WBC and ANC immediately. Most recent results – WBC </w:t>
            </w:r>
            <w:proofErr w:type="spellStart"/>
            <w:r w:rsidRPr="00D50B38">
              <w:rPr>
                <w:rFonts w:cs="Times New Roman"/>
              </w:rPr>
              <w:t>x.x</w:t>
            </w:r>
            <w:proofErr w:type="spellEnd"/>
            <w:r w:rsidRPr="00D50B38">
              <w:rPr>
                <w:rFonts w:cs="Times New Roman"/>
              </w:rPr>
              <w:t xml:space="preserve"> (Date/Time) ANC </w:t>
            </w:r>
            <w:proofErr w:type="spellStart"/>
            <w:r w:rsidRPr="00D50B38">
              <w:rPr>
                <w:rFonts w:cs="Times New Roman"/>
              </w:rPr>
              <w:t>x.x</w:t>
            </w:r>
            <w:proofErr w:type="spellEnd"/>
            <w:r w:rsidRPr="00D50B38">
              <w:rPr>
                <w:rFonts w:cs="Times New Roman"/>
              </w:rPr>
              <w:t xml:space="preserve"> (Date/Time)</w:t>
            </w:r>
          </w:p>
          <w:p w14:paraId="450D7118" w14:textId="77777777" w:rsidR="00D50B38" w:rsidRDefault="00D50B38" w:rsidP="00D50B38">
            <w:pPr>
              <w:autoSpaceDE w:val="0"/>
              <w:autoSpaceDN w:val="0"/>
              <w:adjustRightInd w:val="0"/>
              <w:rPr>
                <w:rFonts w:cs="Times New Roman"/>
                <w:color w:val="FF0000"/>
              </w:rPr>
            </w:pPr>
          </w:p>
          <w:p w14:paraId="450D7119" w14:textId="77777777" w:rsidR="00D50B38" w:rsidRPr="002077AC" w:rsidRDefault="00D50B38" w:rsidP="00D50B38">
            <w:pPr>
              <w:autoSpaceDE w:val="0"/>
              <w:autoSpaceDN w:val="0"/>
              <w:adjustRightInd w:val="0"/>
              <w:rPr>
                <w:rFonts w:cs="Times New Roman"/>
                <w:color w:val="FF0000"/>
              </w:rPr>
            </w:pPr>
            <w:r>
              <w:rPr>
                <w:noProof/>
              </w:rPr>
              <w:drawing>
                <wp:inline distT="0" distB="0" distL="0" distR="0" wp14:anchorId="450D7389" wp14:editId="450D738A">
                  <wp:extent cx="4260850" cy="1518234"/>
                  <wp:effectExtent l="0" t="0" r="6350" b="6350"/>
                  <wp:docPr id="18" name="Picture 18" descr="cid:image001.png@01D19AED.55E4F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D19AED.55E4F510"/>
                          <pic:cNvPicPr>
                            <a:picLocks noChangeAspect="1" noChangeArrowheads="1"/>
                          </pic:cNvPicPr>
                        </pic:nvPicPr>
                        <pic:blipFill>
                          <a:blip r:embed="rId34" r:link="rId35">
                            <a:extLst>
                              <a:ext uri="{28A0092B-C50C-407E-A947-70E740481C1C}">
                                <a14:useLocalDpi xmlns:a14="http://schemas.microsoft.com/office/drawing/2010/main" val="0"/>
                              </a:ext>
                            </a:extLst>
                          </a:blip>
                          <a:srcRect/>
                          <a:stretch>
                            <a:fillRect/>
                          </a:stretch>
                        </pic:blipFill>
                        <pic:spPr bwMode="auto">
                          <a:xfrm>
                            <a:off x="0" y="0"/>
                            <a:ext cx="4265973" cy="1520060"/>
                          </a:xfrm>
                          <a:prstGeom prst="rect">
                            <a:avLst/>
                          </a:prstGeom>
                          <a:noFill/>
                          <a:ln>
                            <a:noFill/>
                          </a:ln>
                        </pic:spPr>
                      </pic:pic>
                    </a:graphicData>
                  </a:graphic>
                </wp:inline>
              </w:drawing>
            </w:r>
          </w:p>
        </w:tc>
      </w:tr>
    </w:tbl>
    <w:p w14:paraId="450D711B" w14:textId="77777777" w:rsidR="006A5E5F" w:rsidRDefault="006A5E5F" w:rsidP="00E614C3">
      <w:pPr>
        <w:pStyle w:val="Heading3"/>
        <w:tabs>
          <w:tab w:val="clear" w:pos="1080"/>
        </w:tabs>
        <w:spacing w:before="240"/>
        <w:ind w:left="900" w:hanging="900"/>
        <w:sectPr w:rsidR="006A5E5F" w:rsidSect="00AA01FA">
          <w:pgSz w:w="12240" w:h="15840" w:code="1"/>
          <w:pgMar w:top="1440" w:right="1440" w:bottom="1440" w:left="1440" w:header="720" w:footer="720" w:gutter="0"/>
          <w:cols w:space="720"/>
          <w:docGrid w:linePitch="360"/>
        </w:sectPr>
      </w:pPr>
    </w:p>
    <w:p w14:paraId="450D711C" w14:textId="77777777" w:rsidR="001B5FD3" w:rsidRDefault="001B5FD3" w:rsidP="00E614C3">
      <w:pPr>
        <w:pStyle w:val="Heading3"/>
        <w:tabs>
          <w:tab w:val="clear" w:pos="1080"/>
        </w:tabs>
        <w:spacing w:before="240"/>
        <w:ind w:left="900" w:hanging="900"/>
      </w:pPr>
      <w:bookmarkStart w:id="57" w:name="_Toc454957048"/>
      <w:r w:rsidRPr="001B5FD3">
        <w:lastRenderedPageBreak/>
        <w:t>STORY 4 – Add Special Conditions Local Override to Outpatient Pharmacy and Inpatient Medications</w:t>
      </w:r>
      <w:bookmarkEnd w:id="57"/>
    </w:p>
    <w:tbl>
      <w:tblPr>
        <w:tblStyle w:val="TableGrid"/>
        <w:tblW w:w="9990" w:type="dxa"/>
        <w:tblInd w:w="-162" w:type="dxa"/>
        <w:tblLook w:val="04A0" w:firstRow="1" w:lastRow="0" w:firstColumn="1" w:lastColumn="0" w:noHBand="0" w:noVBand="1"/>
      </w:tblPr>
      <w:tblGrid>
        <w:gridCol w:w="9990"/>
      </w:tblGrid>
      <w:tr w:rsidR="001B5FD3" w:rsidRPr="004A56EC" w14:paraId="450D711E" w14:textId="77777777" w:rsidTr="00C9590B">
        <w:tc>
          <w:tcPr>
            <w:tcW w:w="9990" w:type="dxa"/>
            <w:tcBorders>
              <w:bottom w:val="single" w:sz="4" w:space="0" w:color="auto"/>
            </w:tcBorders>
            <w:shd w:val="clear" w:color="auto" w:fill="F2DBDB" w:themeFill="accent2" w:themeFillTint="33"/>
          </w:tcPr>
          <w:p w14:paraId="450D711D" w14:textId="77777777" w:rsidR="001B5FD3" w:rsidRPr="004A56EC" w:rsidRDefault="001B5FD3" w:rsidP="00C9590B">
            <w:r w:rsidRPr="004A56EC">
              <w:t xml:space="preserve">As a Pharmacist, I want </w:t>
            </w:r>
            <w:r w:rsidR="002A4282">
              <w:t xml:space="preserve">to </w:t>
            </w:r>
            <w:r w:rsidRPr="004A56EC">
              <w:t xml:space="preserve">have the option to use a Special Conditions Local Override to dispense a 4-day supply of clozapine when a registered clozapine patient has no </w:t>
            </w:r>
            <w:r w:rsidR="004A56EC">
              <w:t>ANC results in the last 7 days.</w:t>
            </w:r>
            <w:r w:rsidRPr="004A56EC">
              <w:t xml:space="preserve"> If the Special Conditions Local Override is used, I want the reason for override code reported in the patient’s clozapine data tr</w:t>
            </w:r>
            <w:r w:rsidR="004A56EC">
              <w:t xml:space="preserve">ansmitted at time of dispense. </w:t>
            </w:r>
            <w:r w:rsidRPr="004A56EC">
              <w:t>As with existing overrides, the software will not allow an override unless I possess the PSOLOCKCLOZ key and provide the name of a second authorized member of the clozapine team who a</w:t>
            </w:r>
            <w:r w:rsidR="00D177A7">
              <w:t>lso possesses the PSOLOCKCLOZ</w:t>
            </w:r>
            <w:r w:rsidRPr="004A56EC">
              <w:t xml:space="preserve"> key.</w:t>
            </w:r>
          </w:p>
        </w:tc>
      </w:tr>
      <w:tr w:rsidR="001B5FD3" w:rsidRPr="004A56EC" w14:paraId="450D7120" w14:textId="77777777" w:rsidTr="00C9590B">
        <w:tc>
          <w:tcPr>
            <w:tcW w:w="9990" w:type="dxa"/>
          </w:tcPr>
          <w:p w14:paraId="450D711F" w14:textId="5AC91B23" w:rsidR="001B5FD3" w:rsidRPr="004A56EC" w:rsidRDefault="00976148" w:rsidP="006103A2">
            <w:pPr>
              <w:spacing w:before="0" w:after="0"/>
              <w:ind w:left="221"/>
              <w:rPr>
                <w:rFonts w:cs="Times New Roman"/>
                <w:i/>
              </w:rPr>
            </w:pPr>
            <w:r>
              <w:rPr>
                <w:rFonts w:cs="Times New Roman"/>
                <w:i/>
              </w:rPr>
              <w:t xml:space="preserve">There is no Pending order from CPRS when a Provider wants to dispense for Special Conditions Local Override. The Provider is instructed to </w:t>
            </w:r>
            <w:r w:rsidR="00F34B5A">
              <w:rPr>
                <w:rFonts w:cs="Times New Roman"/>
                <w:i/>
              </w:rPr>
              <w:t xml:space="preserve">provide a Written </w:t>
            </w:r>
            <w:r>
              <w:rPr>
                <w:rFonts w:cs="Times New Roman"/>
                <w:i/>
              </w:rPr>
              <w:t xml:space="preserve">order to be processed through the </w:t>
            </w:r>
            <w:proofErr w:type="spellStart"/>
            <w:r>
              <w:rPr>
                <w:rFonts w:cs="Times New Roman"/>
                <w:i/>
              </w:rPr>
              <w:t>VistA</w:t>
            </w:r>
            <w:proofErr w:type="spellEnd"/>
            <w:r>
              <w:rPr>
                <w:rFonts w:cs="Times New Roman"/>
                <w:i/>
              </w:rPr>
              <w:t xml:space="preserve"> Backdoor Pharmacy when Special Conditions exist. </w:t>
            </w:r>
            <w:r w:rsidR="00F34B5A">
              <w:rPr>
                <w:rFonts w:cs="Times New Roman"/>
                <w:i/>
              </w:rPr>
              <w:t>The W</w:t>
            </w:r>
            <w:r>
              <w:rPr>
                <w:rFonts w:cs="Times New Roman"/>
                <w:i/>
              </w:rPr>
              <w:t xml:space="preserve">ritten order from the Provider </w:t>
            </w:r>
            <w:r w:rsidR="00F34B5A">
              <w:rPr>
                <w:rFonts w:cs="Times New Roman"/>
                <w:i/>
              </w:rPr>
              <w:t>must include</w:t>
            </w:r>
            <w:r>
              <w:rPr>
                <w:rFonts w:cs="Times New Roman"/>
                <w:i/>
              </w:rPr>
              <w:t xml:space="preserve"> an ap</w:t>
            </w:r>
            <w:r w:rsidR="00D307A2">
              <w:rPr>
                <w:rFonts w:cs="Times New Roman"/>
                <w:i/>
              </w:rPr>
              <w:t>proved reason for the override and is limited to</w:t>
            </w:r>
            <w:r>
              <w:rPr>
                <w:rFonts w:cs="Times New Roman"/>
                <w:i/>
              </w:rPr>
              <w:t xml:space="preserve"> a one-time order not to exceed 4 days. </w:t>
            </w:r>
            <w:r w:rsidR="00D307A2">
              <w:rPr>
                <w:rFonts w:cs="Times New Roman"/>
                <w:i/>
              </w:rPr>
              <w:t>An Outpatient Special Condition override can be used for</w:t>
            </w:r>
            <w:r w:rsidR="00D307A2" w:rsidRPr="00D307A2">
              <w:rPr>
                <w:rFonts w:cs="Times New Roman"/>
                <w:i/>
              </w:rPr>
              <w:t xml:space="preserve">: </w:t>
            </w:r>
            <w:r w:rsidR="00D307A2" w:rsidRPr="00D307A2">
              <w:rPr>
                <w:i/>
              </w:rPr>
              <w:t>(1) Weather Related Condition, (2) Mail Order Delay or (3) Inpatient Going On Leave</w:t>
            </w:r>
            <w:r w:rsidR="00D307A2">
              <w:rPr>
                <w:i/>
              </w:rPr>
              <w:t xml:space="preserve">; an Inpatient Special Condition override can be used for an IP Order Override with Outside Lab Results. The Pharmacist </w:t>
            </w:r>
            <w:r w:rsidR="006103A2">
              <w:rPr>
                <w:i/>
              </w:rPr>
              <w:t>will</w:t>
            </w:r>
            <w:r w:rsidR="00D307A2">
              <w:rPr>
                <w:i/>
              </w:rPr>
              <w:t xml:space="preserve"> record the outside ANC results in Pharmacy comments.</w:t>
            </w:r>
            <w:r w:rsidR="00D307A2">
              <w:rPr>
                <w:rFonts w:cs="Times New Roman"/>
                <w:i/>
              </w:rPr>
              <w:t xml:space="preserve"> </w:t>
            </w:r>
            <w:r w:rsidR="00863906">
              <w:rPr>
                <w:rFonts w:cs="Times New Roman"/>
                <w:i/>
              </w:rPr>
              <w:t>This scenario assumes that the Provider is authorized to prescribe and the patient is actively registered.</w:t>
            </w:r>
          </w:p>
        </w:tc>
      </w:tr>
    </w:tbl>
    <w:p w14:paraId="450D7121" w14:textId="2D0DA42D" w:rsidR="004A56EC" w:rsidRDefault="00A3080D" w:rsidP="00A5493F">
      <w:pPr>
        <w:pStyle w:val="Caption"/>
      </w:pPr>
      <w:bookmarkStart w:id="58" w:name="_Toc454956919"/>
      <w:r>
        <w:t xml:space="preserve">Table </w:t>
      </w:r>
      <w:r w:rsidR="00880A07">
        <w:rPr>
          <w:noProof/>
        </w:rPr>
        <w:t>25</w:t>
      </w:r>
      <w:r>
        <w:t xml:space="preserve">: </w:t>
      </w:r>
      <w:r w:rsidRPr="00A2318B">
        <w:t xml:space="preserve">Requirements </w:t>
      </w:r>
      <w:r w:rsidR="00AE4D3E">
        <w:t xml:space="preserve">for </w:t>
      </w:r>
      <w:r w:rsidR="006206A9">
        <w:t>No ANC</w:t>
      </w:r>
      <w:r w:rsidR="006708E4">
        <w:t xml:space="preserve"> –</w:t>
      </w:r>
      <w:r w:rsidR="00D64FA4">
        <w:t xml:space="preserve"> </w:t>
      </w:r>
      <w:r w:rsidR="006206A9">
        <w:t>National Override</w:t>
      </w:r>
      <w:r w:rsidR="00717ACB">
        <w:t xml:space="preserve"> in Effect</w:t>
      </w:r>
      <w:bookmarkEnd w:id="58"/>
    </w:p>
    <w:tbl>
      <w:tblPr>
        <w:tblStyle w:val="TableGrid"/>
        <w:tblW w:w="9990" w:type="dxa"/>
        <w:tblInd w:w="-162" w:type="dxa"/>
        <w:tblLayout w:type="fixed"/>
        <w:tblLook w:val="04A0" w:firstRow="1" w:lastRow="0" w:firstColumn="1" w:lastColumn="0" w:noHBand="0" w:noVBand="1"/>
      </w:tblPr>
      <w:tblGrid>
        <w:gridCol w:w="1170"/>
        <w:gridCol w:w="8820"/>
      </w:tblGrid>
      <w:tr w:rsidR="000C5DAF" w:rsidRPr="00792554" w14:paraId="450D7124" w14:textId="77777777" w:rsidTr="004D23ED">
        <w:trPr>
          <w:tblHeader/>
        </w:trPr>
        <w:tc>
          <w:tcPr>
            <w:tcW w:w="1170" w:type="dxa"/>
            <w:shd w:val="clear" w:color="auto" w:fill="B8CCE4" w:themeFill="accent1" w:themeFillTint="66"/>
          </w:tcPr>
          <w:p w14:paraId="450D7122" w14:textId="77777777" w:rsidR="000C5DAF" w:rsidRPr="00792554" w:rsidRDefault="000C5DAF" w:rsidP="00FC3162">
            <w:pPr>
              <w:spacing w:before="40" w:after="40"/>
              <w:ind w:left="85" w:right="90"/>
              <w:jc w:val="center"/>
              <w:rPr>
                <w:b/>
              </w:rPr>
            </w:pPr>
            <w:r w:rsidRPr="00792554">
              <w:rPr>
                <w:b/>
              </w:rPr>
              <w:t>RRC#</w:t>
            </w:r>
          </w:p>
        </w:tc>
        <w:tc>
          <w:tcPr>
            <w:tcW w:w="8820" w:type="dxa"/>
            <w:shd w:val="clear" w:color="auto" w:fill="B8CCE4" w:themeFill="accent1" w:themeFillTint="66"/>
          </w:tcPr>
          <w:p w14:paraId="450D7123" w14:textId="77777777" w:rsidR="000C5DAF" w:rsidRPr="00792554" w:rsidRDefault="000C5DAF" w:rsidP="00FC3162">
            <w:pPr>
              <w:ind w:left="180"/>
              <w:rPr>
                <w:b/>
              </w:rPr>
            </w:pPr>
            <w:r w:rsidRPr="00792554">
              <w:rPr>
                <w:b/>
              </w:rPr>
              <w:t>No Matching WBC in Last 7 Days – National Override in Effect</w:t>
            </w:r>
          </w:p>
        </w:tc>
      </w:tr>
      <w:tr w:rsidR="000C5DAF" w14:paraId="450D7127" w14:textId="77777777" w:rsidTr="004D23ED">
        <w:tc>
          <w:tcPr>
            <w:tcW w:w="1170" w:type="dxa"/>
          </w:tcPr>
          <w:p w14:paraId="450D7125" w14:textId="77777777" w:rsidR="000C5DAF" w:rsidRPr="00D64FA4" w:rsidRDefault="000C5DAF" w:rsidP="00FC3162">
            <w:pPr>
              <w:spacing w:before="40" w:after="40" w:line="276" w:lineRule="auto"/>
              <w:ind w:left="85" w:right="90"/>
              <w:jc w:val="center"/>
              <w:rPr>
                <w:highlight w:val="cyan"/>
              </w:rPr>
            </w:pPr>
            <w:r>
              <w:t>709385</w:t>
            </w:r>
          </w:p>
        </w:tc>
        <w:tc>
          <w:tcPr>
            <w:tcW w:w="8820" w:type="dxa"/>
          </w:tcPr>
          <w:p w14:paraId="450D7126" w14:textId="77777777" w:rsidR="000C5DAF" w:rsidRPr="00D64FA4" w:rsidRDefault="000C5DAF" w:rsidP="0033789A">
            <w:pPr>
              <w:ind w:left="41"/>
            </w:pPr>
            <w:r w:rsidRPr="00D64FA4">
              <w:t>When a National Override is in effect, the system shall require the OP or IP pharmacist to complete the order prior to its expiration at midnight of the same day it was approved by NCCC, or the approval expires.</w:t>
            </w:r>
          </w:p>
        </w:tc>
      </w:tr>
      <w:tr w:rsidR="000C5DAF" w14:paraId="450D712B" w14:textId="77777777" w:rsidTr="004D23ED">
        <w:tc>
          <w:tcPr>
            <w:tcW w:w="1170" w:type="dxa"/>
          </w:tcPr>
          <w:p w14:paraId="450D7128" w14:textId="77777777" w:rsidR="000C5DAF" w:rsidRPr="00105F54" w:rsidRDefault="000C5DAF" w:rsidP="00FC3162">
            <w:pPr>
              <w:spacing w:before="40" w:after="40" w:line="276" w:lineRule="auto"/>
              <w:ind w:left="85" w:right="90"/>
              <w:jc w:val="center"/>
            </w:pPr>
            <w:r w:rsidRPr="00105F54">
              <w:t>710611</w:t>
            </w:r>
          </w:p>
        </w:tc>
        <w:tc>
          <w:tcPr>
            <w:tcW w:w="8820" w:type="dxa"/>
          </w:tcPr>
          <w:p w14:paraId="450D7129" w14:textId="77777777" w:rsidR="000C5DAF" w:rsidRPr="00105F54" w:rsidRDefault="000C5DAF" w:rsidP="0033789A">
            <w:pPr>
              <w:ind w:left="41"/>
            </w:pPr>
            <w:r w:rsidRPr="00105F54">
              <w:t>If the pharmacist is not authorized with the PSOLOCKCLOZ key when a National Override is in effect for No ANC results, the system shall display the following message and issue a hard stop, whereby the prescription/order is returned to Pending status, or in the event of a Written order, the system issues a hard stop and the prescription/order is deleted and not processed:</w:t>
            </w:r>
          </w:p>
          <w:p w14:paraId="450D712A" w14:textId="77777777" w:rsidR="000C5DAF" w:rsidRPr="00105F54" w:rsidRDefault="000C5DAF" w:rsidP="0033789A">
            <w:pPr>
              <w:ind w:left="41"/>
            </w:pPr>
            <w:r w:rsidRPr="00105F54">
              <w:t>You Are Not Authorized to Override! See Clozapine Manager with PSOLOCKCLOZ key. No prescription entered!</w:t>
            </w:r>
          </w:p>
        </w:tc>
      </w:tr>
      <w:tr w:rsidR="000C5DAF" w14:paraId="450D7131" w14:textId="77777777" w:rsidTr="004D23ED">
        <w:tc>
          <w:tcPr>
            <w:tcW w:w="1170" w:type="dxa"/>
          </w:tcPr>
          <w:p w14:paraId="450D712C" w14:textId="77777777" w:rsidR="000C5DAF" w:rsidRPr="00105F54" w:rsidRDefault="000C5DAF" w:rsidP="00FC3162">
            <w:pPr>
              <w:spacing w:before="40" w:after="40" w:line="276" w:lineRule="auto"/>
              <w:ind w:left="85" w:right="90"/>
              <w:jc w:val="center"/>
            </w:pPr>
            <w:r w:rsidRPr="00105F54">
              <w:t>712711</w:t>
            </w:r>
          </w:p>
        </w:tc>
        <w:tc>
          <w:tcPr>
            <w:tcW w:w="8820" w:type="dxa"/>
          </w:tcPr>
          <w:p w14:paraId="450D712D" w14:textId="77777777" w:rsidR="000C5DAF" w:rsidRPr="00105F54" w:rsidRDefault="000C5DAF" w:rsidP="0033789A">
            <w:pPr>
              <w:ind w:left="41"/>
            </w:pPr>
            <w:r w:rsidRPr="00105F54">
              <w:t>When the authorized pharmacist proceeds with the Pending or Written clozapine order for No ANC and a National Override is in effect, the system shall display the following message to the pharmacist:</w:t>
            </w:r>
          </w:p>
          <w:p w14:paraId="450D712E" w14:textId="77777777" w:rsidR="000C5DAF" w:rsidRPr="00105F54" w:rsidRDefault="000C5DAF" w:rsidP="0033789A">
            <w:pPr>
              <w:ind w:left="41"/>
            </w:pPr>
            <w:r w:rsidRPr="00105F54">
              <w:t xml:space="preserve">Now doing </w:t>
            </w:r>
            <w:r w:rsidR="005E10CD" w:rsidRPr="00105F54">
              <w:t>Clozapine</w:t>
            </w:r>
            <w:r w:rsidRPr="00105F54">
              <w:t xml:space="preserve"> Order checks. Please wait. . .</w:t>
            </w:r>
          </w:p>
          <w:p w14:paraId="450D712F" w14:textId="77777777" w:rsidR="000C5DAF" w:rsidRPr="00105F54" w:rsidRDefault="000C5DAF" w:rsidP="0033789A">
            <w:pPr>
              <w:ind w:left="41"/>
            </w:pPr>
            <w:r w:rsidRPr="00105F54">
              <w:t>Permission to dispense clozapine has been authorized by NCCC</w:t>
            </w:r>
          </w:p>
          <w:p w14:paraId="450D7130" w14:textId="77777777" w:rsidR="000C5DAF" w:rsidRPr="00105F54" w:rsidRDefault="000C5DAF" w:rsidP="0033789A">
            <w:pPr>
              <w:ind w:left="41"/>
            </w:pPr>
            <w:r w:rsidRPr="00105F54">
              <w:t xml:space="preserve">Override reason: NCCC AUTHORIZED </w:t>
            </w:r>
          </w:p>
        </w:tc>
      </w:tr>
      <w:tr w:rsidR="000C5DAF" w14:paraId="450D7135" w14:textId="77777777" w:rsidTr="004D23ED">
        <w:tc>
          <w:tcPr>
            <w:tcW w:w="1170" w:type="dxa"/>
          </w:tcPr>
          <w:p w14:paraId="450D7132" w14:textId="77777777" w:rsidR="000C5DAF" w:rsidRPr="00105F54" w:rsidRDefault="000C5DAF" w:rsidP="00FC3162">
            <w:pPr>
              <w:spacing w:before="40" w:after="40" w:line="276" w:lineRule="auto"/>
              <w:ind w:left="85" w:right="90"/>
              <w:jc w:val="center"/>
            </w:pPr>
            <w:r w:rsidRPr="00105F54">
              <w:t>712713</w:t>
            </w:r>
          </w:p>
        </w:tc>
        <w:tc>
          <w:tcPr>
            <w:tcW w:w="8820" w:type="dxa"/>
          </w:tcPr>
          <w:p w14:paraId="450D7133" w14:textId="77777777" w:rsidR="000C5DAF" w:rsidRPr="00105F54" w:rsidRDefault="000C5DAF" w:rsidP="0033789A">
            <w:pPr>
              <w:ind w:left="41" w:right="95"/>
            </w:pPr>
            <w:r w:rsidRPr="00105F54">
              <w:t>If the pharmacist is authorized with PSOLOCKCLOZ key to override No ANC results, the system shall prompt the authorized pharmacist with the following message:</w:t>
            </w:r>
          </w:p>
          <w:p w14:paraId="450D7134" w14:textId="77777777" w:rsidR="000C5DAF" w:rsidRPr="00D64FA4" w:rsidRDefault="000C5DAF" w:rsidP="0033789A">
            <w:pPr>
              <w:ind w:left="41"/>
            </w:pPr>
            <w:r w:rsidRPr="00105F54">
              <w:t>Do you want to override and issue this order? Y/N</w:t>
            </w:r>
          </w:p>
        </w:tc>
      </w:tr>
      <w:tr w:rsidR="000C5DAF" w14:paraId="450D7138" w14:textId="77777777" w:rsidTr="004D23ED">
        <w:tc>
          <w:tcPr>
            <w:tcW w:w="1170" w:type="dxa"/>
          </w:tcPr>
          <w:p w14:paraId="450D7136" w14:textId="77777777" w:rsidR="000C5DAF" w:rsidRPr="00105F54" w:rsidRDefault="000C5DAF" w:rsidP="00FC3162">
            <w:pPr>
              <w:spacing w:before="40" w:after="40" w:line="276" w:lineRule="auto"/>
              <w:ind w:left="85" w:right="90"/>
              <w:jc w:val="center"/>
            </w:pPr>
            <w:r w:rsidRPr="00105F54">
              <w:lastRenderedPageBreak/>
              <w:t>712715</w:t>
            </w:r>
          </w:p>
        </w:tc>
        <w:tc>
          <w:tcPr>
            <w:tcW w:w="8820" w:type="dxa"/>
          </w:tcPr>
          <w:p w14:paraId="450D7137" w14:textId="77777777" w:rsidR="000C5DAF" w:rsidRPr="00D64FA4" w:rsidRDefault="000C5DAF" w:rsidP="0033789A">
            <w:pPr>
              <w:ind w:left="41"/>
            </w:pPr>
            <w:r w:rsidRPr="00D64FA4">
              <w:t xml:space="preserve">If the pharmacist selects NO and does not want to continue with the National Override for </w:t>
            </w:r>
            <w:r>
              <w:t>No ANC results</w:t>
            </w:r>
            <w:r w:rsidRPr="00D64FA4">
              <w:t>, the system shall issue a hard stop and the order is returned to Pending order status, or in the event of a Written order, the system issues a hard stop and the order is deleted and not processed.</w:t>
            </w:r>
          </w:p>
        </w:tc>
      </w:tr>
      <w:tr w:rsidR="000C5DAF" w14:paraId="450D713B" w14:textId="77777777" w:rsidTr="004D23ED">
        <w:tc>
          <w:tcPr>
            <w:tcW w:w="1170" w:type="dxa"/>
          </w:tcPr>
          <w:p w14:paraId="450D7139" w14:textId="77777777" w:rsidR="000C5DAF" w:rsidRPr="00105F54" w:rsidRDefault="000C5DAF" w:rsidP="00FC3162">
            <w:pPr>
              <w:spacing w:before="40" w:after="40" w:line="276" w:lineRule="auto"/>
              <w:ind w:left="85" w:right="90"/>
              <w:jc w:val="center"/>
            </w:pPr>
            <w:r w:rsidRPr="00105F54">
              <w:t>712716</w:t>
            </w:r>
          </w:p>
        </w:tc>
        <w:tc>
          <w:tcPr>
            <w:tcW w:w="8820" w:type="dxa"/>
          </w:tcPr>
          <w:p w14:paraId="450D713A" w14:textId="77777777" w:rsidR="000C5DAF" w:rsidRPr="00D64FA4" w:rsidRDefault="000C5DAF" w:rsidP="0033789A">
            <w:pPr>
              <w:ind w:left="41"/>
            </w:pPr>
            <w:r w:rsidRPr="00D64FA4">
              <w:t xml:space="preserve">If the pharmacist selects YES and wants to continue with the National Override for </w:t>
            </w:r>
            <w:r>
              <w:t>No ANC results</w:t>
            </w:r>
            <w:r w:rsidRPr="00D64FA4">
              <w:t xml:space="preserve">, the system shall prompt the pharmacist to enter the name of an Approving Member of the clozapine team from a list of active authorized users with PSOLOCKCLOZ key. The list is displayed by </w:t>
            </w:r>
            <w:proofErr w:type="gramStart"/>
            <w:r w:rsidRPr="00D64FA4">
              <w:t>entering ??</w:t>
            </w:r>
            <w:proofErr w:type="gramEnd"/>
            <w:r w:rsidRPr="00D64FA4">
              <w:t xml:space="preserve"> </w:t>
            </w:r>
            <w:proofErr w:type="gramStart"/>
            <w:r w:rsidRPr="00D64FA4">
              <w:t>or</w:t>
            </w:r>
            <w:proofErr w:type="gramEnd"/>
            <w:r w:rsidRPr="00D64FA4">
              <w:t xml:space="preserve"> a partial name search.</w:t>
            </w:r>
          </w:p>
        </w:tc>
      </w:tr>
      <w:tr w:rsidR="000C5DAF" w14:paraId="450D713E" w14:textId="77777777" w:rsidTr="004D23ED">
        <w:tc>
          <w:tcPr>
            <w:tcW w:w="1170" w:type="dxa"/>
          </w:tcPr>
          <w:p w14:paraId="450D713C" w14:textId="77777777" w:rsidR="000C5DAF" w:rsidRPr="00F34679" w:rsidRDefault="000C5DAF" w:rsidP="00FC3162">
            <w:pPr>
              <w:spacing w:before="40" w:after="40" w:line="276" w:lineRule="auto"/>
              <w:ind w:left="85" w:right="90"/>
              <w:jc w:val="center"/>
            </w:pPr>
            <w:r w:rsidRPr="00F34679">
              <w:t>712718</w:t>
            </w:r>
          </w:p>
        </w:tc>
        <w:tc>
          <w:tcPr>
            <w:tcW w:w="8820" w:type="dxa"/>
          </w:tcPr>
          <w:p w14:paraId="6663B736" w14:textId="77777777" w:rsidR="00AE1C79" w:rsidRPr="00F34679" w:rsidRDefault="000C5DAF" w:rsidP="004D23ED">
            <w:r w:rsidRPr="00F34679">
              <w:t xml:space="preserve">With a National Override in effect for No ANC results, the system shall </w:t>
            </w:r>
            <w:r w:rsidR="00AE1C79" w:rsidRPr="00F34679">
              <w:t>pre-populate the following into the Remarks field:</w:t>
            </w:r>
          </w:p>
          <w:p w14:paraId="7FCA9A55" w14:textId="16966B1C" w:rsidR="00AE1C79" w:rsidRPr="00F34679" w:rsidRDefault="00AE1C79" w:rsidP="004D23ED">
            <w:pPr>
              <w:spacing w:before="40" w:after="40"/>
              <w:ind w:right="283"/>
            </w:pPr>
            <w:r w:rsidRPr="00F34679">
              <w:t>REASON FOR OVERRIDE: NCCC AUTHORIZED</w:t>
            </w:r>
            <w:r w:rsidRPr="00F34679">
              <w:rPr>
                <w:b/>
              </w:rPr>
              <w:t xml:space="preserve"> </w:t>
            </w:r>
            <w:r w:rsidRPr="00F34679">
              <w:rPr>
                <w:b/>
                <w:i/>
              </w:rPr>
              <w:t>plus</w:t>
            </w:r>
          </w:p>
          <w:p w14:paraId="450D713D" w14:textId="3374989D" w:rsidR="00AE1C79" w:rsidRPr="00D64FA4" w:rsidRDefault="00E76EE1" w:rsidP="004D23ED">
            <w:r w:rsidRPr="00F34679">
              <w:rPr>
                <w:i/>
              </w:rPr>
              <w:t>&lt;the pharmacist may add additional free text up to a total of 200 characters&gt;</w:t>
            </w:r>
          </w:p>
        </w:tc>
      </w:tr>
      <w:tr w:rsidR="000C5DAF" w14:paraId="450D7141" w14:textId="77777777" w:rsidTr="004D23ED">
        <w:tc>
          <w:tcPr>
            <w:tcW w:w="1170" w:type="dxa"/>
          </w:tcPr>
          <w:p w14:paraId="450D713F" w14:textId="77777777" w:rsidR="000C5DAF" w:rsidRPr="00105F54" w:rsidRDefault="000C5DAF" w:rsidP="00FC3162">
            <w:pPr>
              <w:spacing w:before="40" w:after="40" w:line="276" w:lineRule="auto"/>
              <w:ind w:left="85" w:right="90"/>
              <w:jc w:val="center"/>
            </w:pPr>
            <w:r w:rsidRPr="00105F54">
              <w:t>712719</w:t>
            </w:r>
          </w:p>
        </w:tc>
        <w:tc>
          <w:tcPr>
            <w:tcW w:w="8820" w:type="dxa"/>
          </w:tcPr>
          <w:p w14:paraId="450D7140" w14:textId="77777777" w:rsidR="000C5DAF" w:rsidRPr="00D64FA4" w:rsidRDefault="000C5DAF" w:rsidP="0033789A">
            <w:pPr>
              <w:ind w:left="41"/>
            </w:pPr>
            <w:r w:rsidRPr="00D64FA4">
              <w:t xml:space="preserve">When the National Override for </w:t>
            </w:r>
            <w:r>
              <w:t>No ANC results</w:t>
            </w:r>
            <w:r w:rsidRPr="00D64FA4">
              <w:t xml:space="preserve"> is completed with an Approving Member possessing the PSOLOCKCLOZ key, the system shall prompt the pharmacist to dispense the clozapine prescription/order.</w:t>
            </w:r>
          </w:p>
        </w:tc>
      </w:tr>
      <w:tr w:rsidR="000C5DAF" w14:paraId="450D7144" w14:textId="77777777" w:rsidTr="004D23ED">
        <w:tc>
          <w:tcPr>
            <w:tcW w:w="1170" w:type="dxa"/>
          </w:tcPr>
          <w:p w14:paraId="450D7142" w14:textId="77777777" w:rsidR="000C5DAF" w:rsidRPr="00105F54" w:rsidRDefault="000C5DAF" w:rsidP="00FC3162">
            <w:pPr>
              <w:spacing w:before="40" w:after="40" w:line="276" w:lineRule="auto"/>
              <w:ind w:left="85" w:right="90"/>
              <w:jc w:val="center"/>
              <w:rPr>
                <w:highlight w:val="cyan"/>
              </w:rPr>
            </w:pPr>
            <w:r w:rsidRPr="00105F54">
              <w:t>690224</w:t>
            </w:r>
          </w:p>
        </w:tc>
        <w:tc>
          <w:tcPr>
            <w:tcW w:w="8820" w:type="dxa"/>
          </w:tcPr>
          <w:p w14:paraId="450D7143" w14:textId="77777777" w:rsidR="000C5DAF" w:rsidRPr="00D64FA4" w:rsidRDefault="000C5DAF" w:rsidP="0033789A">
            <w:pPr>
              <w:ind w:left="41"/>
            </w:pPr>
            <w:r w:rsidRPr="00D64FA4">
              <w:t xml:space="preserve">The system shall send an auto-notification via </w:t>
            </w:r>
            <w:proofErr w:type="spellStart"/>
            <w:r w:rsidRPr="00D64FA4">
              <w:t>VistA</w:t>
            </w:r>
            <w:proofErr w:type="spellEnd"/>
            <w:r w:rsidRPr="00D64FA4">
              <w:t xml:space="preserve"> Alerts to both the prescribing Provider and the active Approving Member of the clozapine team with PSOLOCKCLOZ key that </w:t>
            </w:r>
            <w:proofErr w:type="gramStart"/>
            <w:r w:rsidRPr="00D64FA4">
              <w:t>an</w:t>
            </w:r>
            <w:proofErr w:type="gramEnd"/>
            <w:r w:rsidRPr="00D64FA4">
              <w:t xml:space="preserve"> prescription/order has been activated/verified.</w:t>
            </w:r>
          </w:p>
        </w:tc>
      </w:tr>
      <w:tr w:rsidR="000C5DAF" w14:paraId="450D7147" w14:textId="77777777" w:rsidTr="004D23ED">
        <w:tc>
          <w:tcPr>
            <w:tcW w:w="1170" w:type="dxa"/>
          </w:tcPr>
          <w:p w14:paraId="450D7145" w14:textId="77777777" w:rsidR="000C5DAF" w:rsidRPr="00877204" w:rsidRDefault="000C5DAF" w:rsidP="00FC3162">
            <w:pPr>
              <w:spacing w:before="40" w:after="40" w:line="276" w:lineRule="auto"/>
              <w:ind w:left="85" w:right="90"/>
              <w:jc w:val="center"/>
            </w:pPr>
            <w:r w:rsidRPr="00877204">
              <w:t>712720</w:t>
            </w:r>
          </w:p>
        </w:tc>
        <w:tc>
          <w:tcPr>
            <w:tcW w:w="8820" w:type="dxa"/>
          </w:tcPr>
          <w:p w14:paraId="450D7146" w14:textId="77777777" w:rsidR="000C5DAF" w:rsidRPr="00D64FA4" w:rsidRDefault="000C5DAF" w:rsidP="0033789A">
            <w:pPr>
              <w:ind w:left="41"/>
            </w:pPr>
            <w:r w:rsidRPr="00877204">
              <w:t xml:space="preserve">Following dispense of the National Override order for No ANC results, the system </w:t>
            </w:r>
            <w:r w:rsidR="00A81D22" w:rsidRPr="00877204">
              <w:t>shall store the data in a local XTMP variable file.</w:t>
            </w:r>
          </w:p>
        </w:tc>
      </w:tr>
    </w:tbl>
    <w:p w14:paraId="450D7148" w14:textId="7A10CC3D" w:rsidR="006206A9" w:rsidRPr="00D64FA4" w:rsidRDefault="006206A9" w:rsidP="00A5493F">
      <w:pPr>
        <w:pStyle w:val="Caption"/>
      </w:pPr>
      <w:bookmarkStart w:id="59" w:name="_Toc454956920"/>
      <w:r w:rsidRPr="00D64FA4">
        <w:t xml:space="preserve">Table </w:t>
      </w:r>
      <w:r w:rsidR="00880A07">
        <w:rPr>
          <w:noProof/>
        </w:rPr>
        <w:t>26</w:t>
      </w:r>
      <w:r w:rsidRPr="00D64FA4">
        <w:t xml:space="preserve">: Requirements for </w:t>
      </w:r>
      <w:r w:rsidR="008723A0">
        <w:t>Outpatient Special Conditions Pharmacy Message</w:t>
      </w:r>
      <w:r w:rsidRPr="00D64FA4">
        <w:t xml:space="preserve"> –</w:t>
      </w:r>
      <w:r w:rsidR="00EB7C7F" w:rsidRPr="00D64FA4">
        <w:t xml:space="preserve"> </w:t>
      </w:r>
      <w:r w:rsidR="00D64FA4">
        <w:t>No National Override</w:t>
      </w:r>
      <w:bookmarkEnd w:id="59"/>
      <w:r w:rsidR="00D64FA4">
        <w:t xml:space="preserve"> </w:t>
      </w:r>
    </w:p>
    <w:tbl>
      <w:tblPr>
        <w:tblW w:w="9985" w:type="dxa"/>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65"/>
        <w:gridCol w:w="8820"/>
      </w:tblGrid>
      <w:tr w:rsidR="005F792A" w:rsidRPr="005F792A" w14:paraId="450D714B" w14:textId="77777777" w:rsidTr="004D23ED">
        <w:trPr>
          <w:tblHeader/>
        </w:trPr>
        <w:tc>
          <w:tcPr>
            <w:tcW w:w="1165" w:type="dxa"/>
            <w:shd w:val="clear" w:color="auto" w:fill="C6D9F1" w:themeFill="text2" w:themeFillTint="33"/>
          </w:tcPr>
          <w:p w14:paraId="450D7149" w14:textId="77777777" w:rsidR="005F792A" w:rsidRPr="005F792A" w:rsidRDefault="005F792A" w:rsidP="006206A9">
            <w:pPr>
              <w:spacing w:before="40" w:after="40" w:line="276" w:lineRule="auto"/>
              <w:ind w:left="85" w:right="90"/>
              <w:jc w:val="center"/>
              <w:rPr>
                <w:b/>
                <w:highlight w:val="cyan"/>
              </w:rPr>
            </w:pPr>
            <w:r w:rsidRPr="005F792A">
              <w:rPr>
                <w:b/>
              </w:rPr>
              <w:t>RRC#</w:t>
            </w:r>
          </w:p>
        </w:tc>
        <w:tc>
          <w:tcPr>
            <w:tcW w:w="8820" w:type="dxa"/>
            <w:shd w:val="clear" w:color="auto" w:fill="C6D9F1" w:themeFill="text2" w:themeFillTint="33"/>
          </w:tcPr>
          <w:p w14:paraId="450D714A" w14:textId="631ED359" w:rsidR="005F792A" w:rsidRPr="005F792A" w:rsidRDefault="008723A0" w:rsidP="008723A0">
            <w:pPr>
              <w:spacing w:before="40" w:after="40"/>
              <w:ind w:left="187" w:right="288"/>
              <w:rPr>
                <w:b/>
              </w:rPr>
            </w:pPr>
            <w:r>
              <w:rPr>
                <w:b/>
              </w:rPr>
              <w:t xml:space="preserve">Outpatient </w:t>
            </w:r>
            <w:r w:rsidR="005F792A" w:rsidRPr="005F792A">
              <w:rPr>
                <w:b/>
              </w:rPr>
              <w:t>Special Conditions</w:t>
            </w:r>
            <w:r>
              <w:rPr>
                <w:b/>
              </w:rPr>
              <w:t xml:space="preserve"> – </w:t>
            </w:r>
            <w:r w:rsidR="00880A07">
              <w:rPr>
                <w:b/>
              </w:rPr>
              <w:t>Pharmacy Message</w:t>
            </w:r>
          </w:p>
        </w:tc>
      </w:tr>
      <w:tr w:rsidR="00654A36" w:rsidRPr="00D64FA4" w14:paraId="450D7153" w14:textId="77777777" w:rsidTr="004D23ED">
        <w:tc>
          <w:tcPr>
            <w:tcW w:w="1165" w:type="dxa"/>
            <w:hideMark/>
          </w:tcPr>
          <w:p w14:paraId="450D714C" w14:textId="1C5377A8" w:rsidR="00654A36" w:rsidRPr="004529AD" w:rsidRDefault="00654A36" w:rsidP="00E54F80">
            <w:pPr>
              <w:spacing w:before="40" w:after="40" w:line="276" w:lineRule="auto"/>
              <w:ind w:left="85" w:right="90"/>
              <w:jc w:val="center"/>
            </w:pPr>
            <w:r w:rsidRPr="00912E53">
              <w:t>689817</w:t>
            </w:r>
            <w:r w:rsidR="00052DB7" w:rsidRPr="00F5555A">
              <w:t xml:space="preserve"> </w:t>
            </w:r>
          </w:p>
        </w:tc>
        <w:tc>
          <w:tcPr>
            <w:tcW w:w="8820" w:type="dxa"/>
          </w:tcPr>
          <w:p w14:paraId="1DFC8477" w14:textId="77777777" w:rsidR="009E7758" w:rsidRPr="00AE1C79" w:rsidRDefault="009E7758" w:rsidP="0033789A">
            <w:pPr>
              <w:spacing w:before="40" w:after="40"/>
              <w:ind w:left="90" w:right="270"/>
            </w:pPr>
            <w:r w:rsidRPr="00775C49">
              <w:t xml:space="preserve">In the event an authorized pharmacist proceeds with a written clozapine prescription for No ANC Results in the last 7 days and a National Override is not in effect (e.g., expired at midnight or labs have changed after prescription was received), the system shall display the following message to the pharmacist and </w:t>
            </w:r>
            <w:r w:rsidRPr="00AE1C79">
              <w:t>issue a hard stop:</w:t>
            </w:r>
          </w:p>
          <w:p w14:paraId="7B728073" w14:textId="77777777" w:rsidR="009E7758" w:rsidRPr="00AE1C79" w:rsidRDefault="009E7758" w:rsidP="0033789A">
            <w:pPr>
              <w:ind w:left="90" w:right="270"/>
            </w:pPr>
            <w:r w:rsidRPr="00AE1C79">
              <w:t>Now doing clozapine Order checks. Please wait...</w:t>
            </w:r>
          </w:p>
          <w:p w14:paraId="72B6B6F5" w14:textId="77777777" w:rsidR="009E7758" w:rsidRPr="004D23ED" w:rsidRDefault="009E7758" w:rsidP="0033789A">
            <w:pPr>
              <w:pStyle w:val="PlainText"/>
              <w:spacing w:line="276" w:lineRule="auto"/>
              <w:ind w:left="90" w:right="270"/>
              <w:rPr>
                <w:rFonts w:ascii="Times New Roman" w:hAnsi="Times New Roman" w:cs="Times New Roman"/>
                <w:bCs/>
                <w:sz w:val="24"/>
                <w:szCs w:val="24"/>
              </w:rPr>
            </w:pPr>
            <w:r w:rsidRPr="004D23ED">
              <w:rPr>
                <w:rFonts w:ascii="Times New Roman" w:hAnsi="Times New Roman" w:cs="Times New Roman"/>
                <w:bCs/>
                <w:sz w:val="24"/>
                <w:szCs w:val="24"/>
              </w:rPr>
              <w:t>&lt;</w:t>
            </w:r>
            <w:r w:rsidRPr="004D23ED">
              <w:rPr>
                <w:rFonts w:ascii="Times New Roman" w:hAnsi="Times New Roman" w:cs="Times New Roman"/>
                <w:bCs/>
                <w:i/>
                <w:sz w:val="24"/>
                <w:szCs w:val="24"/>
              </w:rPr>
              <w:t>Displays up to the last 4 results within the last 30 days, if available</w:t>
            </w:r>
            <w:r w:rsidRPr="004D23ED">
              <w:rPr>
                <w:rFonts w:ascii="Times New Roman" w:hAnsi="Times New Roman" w:cs="Times New Roman"/>
                <w:bCs/>
                <w:sz w:val="24"/>
                <w:szCs w:val="24"/>
              </w:rPr>
              <w:t xml:space="preserve">&gt; </w:t>
            </w:r>
          </w:p>
          <w:p w14:paraId="6695C685" w14:textId="77777777" w:rsidR="009E7758" w:rsidRPr="00150643" w:rsidRDefault="009E7758" w:rsidP="0033789A">
            <w:pPr>
              <w:pStyle w:val="PlainText"/>
              <w:spacing w:before="60" w:after="60"/>
              <w:ind w:left="90" w:right="270"/>
              <w:rPr>
                <w:rFonts w:ascii="Times New Roman" w:hAnsi="Times New Roman" w:cs="Times New Roman"/>
                <w:bCs/>
                <w:sz w:val="24"/>
                <w:szCs w:val="24"/>
              </w:rPr>
            </w:pPr>
            <w:r w:rsidRPr="004D23ED">
              <w:rPr>
                <w:rFonts w:ascii="Times New Roman" w:hAnsi="Times New Roman" w:cs="Times New Roman"/>
                <w:bCs/>
                <w:sz w:val="24"/>
                <w:szCs w:val="24"/>
              </w:rPr>
              <w:t>*** Permission to dispense clozapine has been denied based on the available lab tests related to the clozapine tr</w:t>
            </w:r>
            <w:r w:rsidRPr="00150643">
              <w:rPr>
                <w:rFonts w:ascii="Times New Roman" w:hAnsi="Times New Roman" w:cs="Times New Roman"/>
                <w:bCs/>
                <w:sz w:val="24"/>
                <w:szCs w:val="24"/>
              </w:rPr>
              <w:t xml:space="preserve">eatment program. *** </w:t>
            </w:r>
          </w:p>
          <w:p w14:paraId="1AEDBD5A" w14:textId="77777777" w:rsidR="009E7758" w:rsidRPr="00150643" w:rsidRDefault="009E7758" w:rsidP="0033789A">
            <w:pPr>
              <w:pStyle w:val="PlainText"/>
              <w:spacing w:before="60" w:after="60"/>
              <w:ind w:left="90" w:right="270"/>
              <w:rPr>
                <w:rFonts w:ascii="Times New Roman" w:hAnsi="Times New Roman" w:cs="Times New Roman"/>
                <w:bCs/>
                <w:sz w:val="24"/>
                <w:szCs w:val="24"/>
              </w:rPr>
            </w:pPr>
            <w:r w:rsidRPr="00150643">
              <w:rPr>
                <w:rFonts w:ascii="Times New Roman" w:hAnsi="Times New Roman" w:cs="Times New Roman"/>
                <w:bCs/>
                <w:sz w:val="24"/>
                <w:szCs w:val="24"/>
              </w:rPr>
              <w:t>For a National Override to dispense at the patient’s normal frequency, please contact the VA National Clozapine Coordinating Center to request an Override of Pharmacy Lockout (from VHA Handbook 1160.02) (Phone: 214-857-0068 Fax: 214-857-0339).</w:t>
            </w:r>
          </w:p>
          <w:p w14:paraId="450D7152" w14:textId="2D85E1CA" w:rsidR="00654A36" w:rsidRPr="00D64FA4" w:rsidRDefault="009E7758" w:rsidP="0033789A">
            <w:pPr>
              <w:pStyle w:val="PlainText"/>
              <w:spacing w:before="60" w:after="60"/>
              <w:ind w:left="90" w:right="288"/>
              <w:rPr>
                <w:rFonts w:ascii="Times New Roman" w:hAnsi="Times New Roman" w:cs="Times New Roman"/>
                <w:bCs/>
                <w:sz w:val="24"/>
                <w:szCs w:val="24"/>
              </w:rPr>
            </w:pPr>
            <w:r w:rsidRPr="00150643">
              <w:rPr>
                <w:rFonts w:ascii="Times New Roman" w:hAnsi="Times New Roman" w:cs="Times New Roman"/>
                <w:bCs/>
                <w:sz w:val="24"/>
                <w:szCs w:val="24"/>
              </w:rPr>
              <w:t xml:space="preserve">A Special Conditions Local Override for Outpatients can be approved for (1) weather-related conditions, (2) mail order delays of clozapine, or (3) inpatient going on leave. With Provider’s documentation of approval, you may dispense a one-time supply not to </w:t>
            </w:r>
            <w:r w:rsidRPr="00150643">
              <w:rPr>
                <w:rFonts w:ascii="Times New Roman" w:hAnsi="Times New Roman" w:cs="Times New Roman"/>
                <w:bCs/>
                <w:sz w:val="24"/>
                <w:szCs w:val="24"/>
              </w:rPr>
              <w:lastRenderedPageBreak/>
              <w:t>exceed 4 days.</w:t>
            </w:r>
          </w:p>
        </w:tc>
      </w:tr>
    </w:tbl>
    <w:p w14:paraId="094BFB3D" w14:textId="245AE097" w:rsidR="009E7758" w:rsidRDefault="009E7758" w:rsidP="009E7758">
      <w:pPr>
        <w:pStyle w:val="Caption"/>
      </w:pPr>
      <w:bookmarkStart w:id="60" w:name="_Toc454956921"/>
      <w:r>
        <w:lastRenderedPageBreak/>
        <w:t xml:space="preserve">Table </w:t>
      </w:r>
      <w:r w:rsidR="00880A07">
        <w:rPr>
          <w:noProof/>
        </w:rPr>
        <w:t>27</w:t>
      </w:r>
      <w:r>
        <w:t xml:space="preserve">: </w:t>
      </w:r>
      <w:r w:rsidR="008723A0" w:rsidRPr="00D64FA4">
        <w:t xml:space="preserve">Requirements for </w:t>
      </w:r>
      <w:r w:rsidR="008723A0">
        <w:t>Inpatient Special Conditions Pharmacy Message</w:t>
      </w:r>
      <w:r w:rsidR="008723A0" w:rsidRPr="00D64FA4">
        <w:t xml:space="preserve"> – </w:t>
      </w:r>
      <w:r w:rsidR="008723A0">
        <w:t>No National Override</w:t>
      </w:r>
      <w:bookmarkEnd w:id="60"/>
    </w:p>
    <w:tbl>
      <w:tblPr>
        <w:tblW w:w="9990" w:type="dxa"/>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65"/>
        <w:gridCol w:w="8825"/>
      </w:tblGrid>
      <w:tr w:rsidR="009E7758" w:rsidRPr="005F792A" w14:paraId="29881599" w14:textId="77777777" w:rsidTr="004D23ED">
        <w:trPr>
          <w:tblHeader/>
        </w:trPr>
        <w:tc>
          <w:tcPr>
            <w:tcW w:w="1165" w:type="dxa"/>
            <w:shd w:val="clear" w:color="auto" w:fill="C6D9F1" w:themeFill="text2" w:themeFillTint="33"/>
          </w:tcPr>
          <w:p w14:paraId="36BEAC91" w14:textId="77777777" w:rsidR="009E7758" w:rsidRPr="005F792A" w:rsidRDefault="009E7758" w:rsidP="009E7758">
            <w:pPr>
              <w:spacing w:before="40" w:after="40" w:line="276" w:lineRule="auto"/>
              <w:ind w:left="85" w:right="90"/>
              <w:jc w:val="center"/>
              <w:rPr>
                <w:b/>
                <w:highlight w:val="cyan"/>
              </w:rPr>
            </w:pPr>
            <w:r w:rsidRPr="005F792A">
              <w:rPr>
                <w:b/>
              </w:rPr>
              <w:t>RRC#</w:t>
            </w:r>
          </w:p>
        </w:tc>
        <w:tc>
          <w:tcPr>
            <w:tcW w:w="8825" w:type="dxa"/>
            <w:shd w:val="clear" w:color="auto" w:fill="C6D9F1" w:themeFill="text2" w:themeFillTint="33"/>
          </w:tcPr>
          <w:p w14:paraId="4BEEF70A" w14:textId="44D30C98" w:rsidR="009E7758" w:rsidRPr="005F792A" w:rsidRDefault="008723A0" w:rsidP="009E7758">
            <w:pPr>
              <w:spacing w:before="40" w:after="40"/>
              <w:ind w:left="187" w:right="288"/>
              <w:rPr>
                <w:b/>
              </w:rPr>
            </w:pPr>
            <w:r>
              <w:rPr>
                <w:b/>
              </w:rPr>
              <w:t xml:space="preserve">Inpatient </w:t>
            </w:r>
            <w:r w:rsidRPr="005F792A">
              <w:rPr>
                <w:b/>
              </w:rPr>
              <w:t>Special Conditions</w:t>
            </w:r>
            <w:r>
              <w:rPr>
                <w:b/>
              </w:rPr>
              <w:t xml:space="preserve"> – Pharmacy Message</w:t>
            </w:r>
          </w:p>
        </w:tc>
      </w:tr>
      <w:tr w:rsidR="009E7758" w:rsidRPr="00D64FA4" w14:paraId="04EC61BE" w14:textId="77777777" w:rsidTr="004D23ED">
        <w:tc>
          <w:tcPr>
            <w:tcW w:w="1165" w:type="dxa"/>
            <w:hideMark/>
          </w:tcPr>
          <w:p w14:paraId="64B155B0" w14:textId="3EA84354" w:rsidR="009E7758" w:rsidRPr="00F34679" w:rsidRDefault="00E54F80" w:rsidP="009E7758">
            <w:pPr>
              <w:spacing w:before="40" w:after="40" w:line="276" w:lineRule="auto"/>
              <w:ind w:left="85" w:right="90"/>
              <w:jc w:val="center"/>
            </w:pPr>
            <w:r w:rsidRPr="00F34679">
              <w:t>733228</w:t>
            </w:r>
          </w:p>
        </w:tc>
        <w:tc>
          <w:tcPr>
            <w:tcW w:w="8825" w:type="dxa"/>
          </w:tcPr>
          <w:p w14:paraId="616A69CA" w14:textId="77777777" w:rsidR="003352B6" w:rsidRPr="00F34679" w:rsidRDefault="003352B6" w:rsidP="0033789A">
            <w:pPr>
              <w:spacing w:before="40" w:after="40"/>
              <w:ind w:left="90" w:right="185"/>
            </w:pPr>
            <w:r w:rsidRPr="00F34679">
              <w:t>In the event an authorized pharmacist proceeds with a written clozapine order for No ANC Results in the last 7 days and a National Override is not in effect (e.g., expired at midnight or labs have changed after order was received), the system shall display the following message to the pharmacist and issue a hard stop:</w:t>
            </w:r>
          </w:p>
          <w:p w14:paraId="4A69493E" w14:textId="77777777" w:rsidR="003352B6" w:rsidRPr="00F34679" w:rsidRDefault="003352B6" w:rsidP="0033789A">
            <w:pPr>
              <w:spacing w:before="40" w:after="40"/>
              <w:ind w:left="90"/>
            </w:pPr>
            <w:r w:rsidRPr="00F34679">
              <w:t>Now doing clozapine Order checks. Please wait...</w:t>
            </w:r>
          </w:p>
          <w:p w14:paraId="442BA7B7" w14:textId="77777777" w:rsidR="003352B6" w:rsidRPr="00F34679" w:rsidRDefault="003352B6" w:rsidP="0033789A">
            <w:pPr>
              <w:spacing w:before="40" w:after="40"/>
              <w:ind w:left="90"/>
              <w:rPr>
                <w:i/>
              </w:rPr>
            </w:pPr>
            <w:r w:rsidRPr="00F34679">
              <w:rPr>
                <w:i/>
              </w:rPr>
              <w:t xml:space="preserve">&lt;Displays up to the last 4 results within the last 30 days, if available&gt; </w:t>
            </w:r>
          </w:p>
          <w:p w14:paraId="59CDE94D" w14:textId="77777777" w:rsidR="003352B6" w:rsidRPr="00F34679" w:rsidRDefault="003352B6" w:rsidP="0033789A">
            <w:pPr>
              <w:spacing w:before="40" w:after="40"/>
              <w:ind w:left="90" w:right="180"/>
            </w:pPr>
            <w:r w:rsidRPr="00F34679">
              <w:t xml:space="preserve">*** Permission to dispense clozapine has been denied based on the available lab tests related to the clozapine treatment program. *** </w:t>
            </w:r>
          </w:p>
          <w:p w14:paraId="4B7C164C" w14:textId="77777777" w:rsidR="003352B6" w:rsidRPr="00F34679" w:rsidRDefault="003352B6" w:rsidP="0033789A">
            <w:pPr>
              <w:spacing w:before="40" w:after="40"/>
              <w:ind w:left="90" w:right="270"/>
            </w:pPr>
            <w:r w:rsidRPr="00F34679">
              <w:t>For a National Override to dispense at the patient’s normal frequency, please contact the VA National Clozapine Coordinating Center to request an Override of Pharmacy Lockout (from VHA Handbook 1160.02) (Phone: 214-857-0068 Fax: 214-857-0339).</w:t>
            </w:r>
          </w:p>
          <w:p w14:paraId="0247509E" w14:textId="7936529D" w:rsidR="009E7758" w:rsidRPr="00D64FA4" w:rsidRDefault="003352B6" w:rsidP="0033789A">
            <w:pPr>
              <w:pStyle w:val="PlainText"/>
              <w:spacing w:before="60" w:after="60"/>
              <w:ind w:left="90" w:right="288"/>
              <w:rPr>
                <w:rFonts w:ascii="Times New Roman" w:hAnsi="Times New Roman" w:cs="Times New Roman"/>
                <w:bCs/>
                <w:sz w:val="24"/>
                <w:szCs w:val="24"/>
              </w:rPr>
            </w:pPr>
            <w:r w:rsidRPr="00F34679">
              <w:rPr>
                <w:rFonts w:ascii="Times New Roman" w:hAnsi="Times New Roman" w:cs="Times New Roman"/>
                <w:sz w:val="24"/>
                <w:szCs w:val="24"/>
              </w:rPr>
              <w:t>A Special Conditions Local Override for Inpatients can be approved for an IP Override Order with Outside Lab Results. With Provider’s documentation of approval, you may dispense a one-time IP supply not to exceed 4 days. The ANC from another facility must be recorded in the Progress note/comments in pharmacy.</w:t>
            </w:r>
          </w:p>
        </w:tc>
      </w:tr>
    </w:tbl>
    <w:p w14:paraId="5C233A95" w14:textId="00CF7F64" w:rsidR="00880A07" w:rsidRDefault="00880A07" w:rsidP="00880A07">
      <w:pPr>
        <w:pStyle w:val="Caption"/>
      </w:pPr>
      <w:bookmarkStart w:id="61" w:name="_Toc454956922"/>
      <w:r>
        <w:t xml:space="preserve">Table </w:t>
      </w:r>
      <w:r>
        <w:rPr>
          <w:noProof/>
        </w:rPr>
        <w:t>28</w:t>
      </w:r>
      <w:r>
        <w:t xml:space="preserve">: </w:t>
      </w:r>
      <w:r w:rsidRPr="006875E2">
        <w:t xml:space="preserve">Requirements for </w:t>
      </w:r>
      <w:r w:rsidR="008723A0">
        <w:t>OP and IP</w:t>
      </w:r>
      <w:r w:rsidRPr="006875E2">
        <w:t xml:space="preserve"> Special Conditions Flow</w:t>
      </w:r>
      <w:bookmarkEnd w:id="61"/>
    </w:p>
    <w:tbl>
      <w:tblPr>
        <w:tblW w:w="9990" w:type="dxa"/>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5"/>
        <w:gridCol w:w="8915"/>
      </w:tblGrid>
      <w:tr w:rsidR="00880A07" w:rsidRPr="005F792A" w14:paraId="28453271" w14:textId="77777777" w:rsidTr="00E54F80">
        <w:trPr>
          <w:tblHeader/>
        </w:trPr>
        <w:tc>
          <w:tcPr>
            <w:tcW w:w="1075" w:type="dxa"/>
            <w:shd w:val="clear" w:color="auto" w:fill="C6D9F1" w:themeFill="text2" w:themeFillTint="33"/>
          </w:tcPr>
          <w:p w14:paraId="21999B6B" w14:textId="77777777" w:rsidR="00880A07" w:rsidRPr="005F792A" w:rsidRDefault="00880A07" w:rsidP="00E54F80">
            <w:pPr>
              <w:spacing w:before="40" w:after="40" w:line="276" w:lineRule="auto"/>
              <w:ind w:left="85" w:right="90"/>
              <w:jc w:val="center"/>
              <w:rPr>
                <w:b/>
                <w:highlight w:val="cyan"/>
              </w:rPr>
            </w:pPr>
            <w:r w:rsidRPr="005F792A">
              <w:rPr>
                <w:b/>
              </w:rPr>
              <w:t>RRC#</w:t>
            </w:r>
          </w:p>
        </w:tc>
        <w:tc>
          <w:tcPr>
            <w:tcW w:w="8915" w:type="dxa"/>
            <w:shd w:val="clear" w:color="auto" w:fill="C6D9F1" w:themeFill="text2" w:themeFillTint="33"/>
          </w:tcPr>
          <w:p w14:paraId="1CEC1743" w14:textId="4AF983EE" w:rsidR="00880A07" w:rsidRPr="005F792A" w:rsidRDefault="008723A0" w:rsidP="008723A0">
            <w:pPr>
              <w:spacing w:before="40" w:after="40"/>
              <w:ind w:left="187" w:right="288"/>
              <w:rPr>
                <w:b/>
              </w:rPr>
            </w:pPr>
            <w:r>
              <w:rPr>
                <w:b/>
              </w:rPr>
              <w:t>OP and IP Special Conditions Requirements</w:t>
            </w:r>
          </w:p>
        </w:tc>
      </w:tr>
      <w:tr w:rsidR="00654A36" w:rsidRPr="00140449" w14:paraId="450D7157" w14:textId="77777777" w:rsidTr="00654A36">
        <w:trPr>
          <w:trHeight w:val="530"/>
        </w:trPr>
        <w:tc>
          <w:tcPr>
            <w:tcW w:w="1075" w:type="dxa"/>
            <w:hideMark/>
          </w:tcPr>
          <w:p w14:paraId="450D7154" w14:textId="77777777" w:rsidR="00654A36" w:rsidRPr="00140449" w:rsidRDefault="00654A36" w:rsidP="006206A9">
            <w:pPr>
              <w:keepNext/>
              <w:spacing w:line="276" w:lineRule="auto"/>
              <w:ind w:left="85" w:right="90"/>
              <w:jc w:val="center"/>
            </w:pPr>
            <w:r w:rsidRPr="002A4282">
              <w:t>689819</w:t>
            </w:r>
          </w:p>
        </w:tc>
        <w:tc>
          <w:tcPr>
            <w:tcW w:w="8915" w:type="dxa"/>
            <w:hideMark/>
          </w:tcPr>
          <w:p w14:paraId="450D7155" w14:textId="77777777" w:rsidR="00654A36" w:rsidRPr="00140449" w:rsidRDefault="00654A36" w:rsidP="0033789A">
            <w:pPr>
              <w:keepNext/>
              <w:ind w:left="90" w:right="288"/>
            </w:pPr>
            <w:r w:rsidRPr="00140449">
              <w:t xml:space="preserve">If the pharmacist is </w:t>
            </w:r>
            <w:r w:rsidRPr="00140449">
              <w:rPr>
                <w:b/>
                <w:bCs/>
              </w:rPr>
              <w:t>not</w:t>
            </w:r>
            <w:r w:rsidRPr="00140449">
              <w:t xml:space="preserve"> authorized with the PSOLOCKCLOZ key, the system shall display the following message and issue a hard stop, whereby the order is deleted and not processed:</w:t>
            </w:r>
          </w:p>
          <w:p w14:paraId="450D7156" w14:textId="77777777" w:rsidR="00654A36" w:rsidRPr="00140449" w:rsidRDefault="00654A36" w:rsidP="0033789A">
            <w:pPr>
              <w:spacing w:before="40" w:after="40"/>
              <w:ind w:left="90" w:right="288"/>
              <w:rPr>
                <w:b/>
              </w:rPr>
            </w:pPr>
            <w:r w:rsidRPr="00140449">
              <w:rPr>
                <w:bCs/>
              </w:rPr>
              <w:t>You Are Not Authorized to Override! See Clozapine Manager with PSOLOCKCLOZ key. No prescription entered</w:t>
            </w:r>
            <w:r w:rsidRPr="00140449">
              <w:rPr>
                <w:b/>
                <w:bCs/>
              </w:rPr>
              <w:t>!</w:t>
            </w:r>
          </w:p>
        </w:tc>
      </w:tr>
      <w:tr w:rsidR="00654A36" w:rsidRPr="00140449" w14:paraId="450D715C" w14:textId="77777777" w:rsidTr="00654A36">
        <w:trPr>
          <w:trHeight w:val="530"/>
        </w:trPr>
        <w:tc>
          <w:tcPr>
            <w:tcW w:w="1075" w:type="dxa"/>
            <w:hideMark/>
          </w:tcPr>
          <w:p w14:paraId="450D7158" w14:textId="77777777" w:rsidR="002954F1" w:rsidRPr="000C5DAF" w:rsidRDefault="002954F1" w:rsidP="006206A9">
            <w:pPr>
              <w:spacing w:before="40" w:after="40"/>
              <w:ind w:left="85" w:right="90"/>
              <w:jc w:val="center"/>
              <w:rPr>
                <w:b/>
              </w:rPr>
            </w:pPr>
            <w:r w:rsidRPr="000C5DAF">
              <w:t>712721</w:t>
            </w:r>
          </w:p>
        </w:tc>
        <w:tc>
          <w:tcPr>
            <w:tcW w:w="8915" w:type="dxa"/>
            <w:hideMark/>
          </w:tcPr>
          <w:p w14:paraId="450D7159" w14:textId="77777777" w:rsidR="00654A36" w:rsidRPr="000C5DAF" w:rsidRDefault="00654A36" w:rsidP="0033789A">
            <w:pPr>
              <w:spacing w:before="40" w:after="40"/>
              <w:ind w:left="90" w:right="283"/>
            </w:pPr>
            <w:r w:rsidRPr="000C5DAF">
              <w:t>If the pharmacist is authorized with the PSOLOCKCLOZ key, the system shall prompt the authorized pharmacist with the following message:</w:t>
            </w:r>
          </w:p>
          <w:p w14:paraId="450D715A" w14:textId="77777777" w:rsidR="00654A36" w:rsidRPr="000C5DAF" w:rsidRDefault="00654A36" w:rsidP="0033789A">
            <w:pPr>
              <w:spacing w:before="40" w:after="40"/>
              <w:ind w:left="90" w:right="283"/>
              <w:rPr>
                <w:bCs/>
              </w:rPr>
            </w:pPr>
            <w:r w:rsidRPr="000C5DAF">
              <w:rPr>
                <w:bCs/>
              </w:rPr>
              <w:t>Override Reason: PRESCRIBER APPROVED 4 DAY SUPPLY</w:t>
            </w:r>
          </w:p>
          <w:p w14:paraId="450D715B" w14:textId="77777777" w:rsidR="00654A36" w:rsidRPr="00140449" w:rsidRDefault="00654A36" w:rsidP="0033789A">
            <w:pPr>
              <w:spacing w:before="40" w:after="40"/>
              <w:ind w:left="90" w:right="283"/>
              <w:rPr>
                <w:b/>
                <w:bCs/>
              </w:rPr>
            </w:pPr>
            <w:r w:rsidRPr="000C5DAF">
              <w:rPr>
                <w:bCs/>
              </w:rPr>
              <w:t>Do you want to override and issue this order? Y/N</w:t>
            </w:r>
          </w:p>
        </w:tc>
      </w:tr>
      <w:tr w:rsidR="00654A36" w:rsidRPr="00140449" w14:paraId="450D715F" w14:textId="77777777" w:rsidTr="00654A36">
        <w:trPr>
          <w:trHeight w:val="718"/>
        </w:trPr>
        <w:tc>
          <w:tcPr>
            <w:tcW w:w="1075" w:type="dxa"/>
            <w:hideMark/>
          </w:tcPr>
          <w:p w14:paraId="450D715D" w14:textId="77777777" w:rsidR="00654A36" w:rsidRPr="00140449" w:rsidRDefault="00654A36" w:rsidP="000C5DAF">
            <w:pPr>
              <w:spacing w:before="40" w:after="40"/>
              <w:ind w:left="85" w:right="90"/>
              <w:jc w:val="center"/>
            </w:pPr>
            <w:r w:rsidRPr="002A4282">
              <w:t>689820</w:t>
            </w:r>
          </w:p>
        </w:tc>
        <w:tc>
          <w:tcPr>
            <w:tcW w:w="8915" w:type="dxa"/>
            <w:hideMark/>
          </w:tcPr>
          <w:p w14:paraId="450D715E" w14:textId="77777777" w:rsidR="00654A36" w:rsidRPr="00140449" w:rsidRDefault="00654A36" w:rsidP="0033789A">
            <w:pPr>
              <w:spacing w:before="40" w:after="40"/>
              <w:ind w:left="90" w:right="283"/>
            </w:pPr>
            <w:r w:rsidRPr="00140449">
              <w:t>If the pharmacist selects NO and does not want to issue the Special Conditions Local Override, the system shall issue a hard stop and the order is deleted and not processed.</w:t>
            </w:r>
          </w:p>
        </w:tc>
      </w:tr>
      <w:tr w:rsidR="00654A36" w:rsidRPr="00140449" w14:paraId="450D7168" w14:textId="77777777" w:rsidTr="00654A36">
        <w:tc>
          <w:tcPr>
            <w:tcW w:w="1075" w:type="dxa"/>
            <w:hideMark/>
          </w:tcPr>
          <w:p w14:paraId="450D7160" w14:textId="582BB72B" w:rsidR="00654A36" w:rsidRPr="00F34679" w:rsidRDefault="00654A36" w:rsidP="00E54F80">
            <w:pPr>
              <w:spacing w:before="40" w:after="40"/>
              <w:ind w:left="85" w:right="90"/>
              <w:jc w:val="center"/>
            </w:pPr>
            <w:r w:rsidRPr="00F34679">
              <w:t>704045</w:t>
            </w:r>
            <w:r w:rsidR="00052DB7" w:rsidRPr="00F34679">
              <w:t xml:space="preserve"> </w:t>
            </w:r>
          </w:p>
        </w:tc>
        <w:tc>
          <w:tcPr>
            <w:tcW w:w="8915" w:type="dxa"/>
            <w:hideMark/>
          </w:tcPr>
          <w:p w14:paraId="450D7161" w14:textId="465857A3" w:rsidR="00654A36" w:rsidRPr="00F34679" w:rsidRDefault="00052DB7" w:rsidP="0033789A">
            <w:pPr>
              <w:ind w:left="90"/>
            </w:pPr>
            <w:r w:rsidRPr="00F34679">
              <w:t>For an Outpatient Special Conditions Local Override, i</w:t>
            </w:r>
            <w:r w:rsidR="00654A36" w:rsidRPr="00F34679">
              <w:t xml:space="preserve">f the pharmacist selects YES and wants to issue the </w:t>
            </w:r>
            <w:r w:rsidRPr="00F34679">
              <w:t>override</w:t>
            </w:r>
            <w:r w:rsidR="00654A36" w:rsidRPr="00F34679">
              <w:t xml:space="preserve">, the system shall prompt the pharmacist: </w:t>
            </w:r>
          </w:p>
          <w:p w14:paraId="450D7162" w14:textId="77777777" w:rsidR="00654A36" w:rsidRPr="00F34679" w:rsidRDefault="00654A36" w:rsidP="0033789A">
            <w:pPr>
              <w:ind w:left="90"/>
              <w:rPr>
                <w:bCs/>
              </w:rPr>
            </w:pPr>
            <w:r w:rsidRPr="00F34679">
              <w:rPr>
                <w:bCs/>
              </w:rPr>
              <w:t xml:space="preserve">Select one of the following: </w:t>
            </w:r>
          </w:p>
          <w:p w14:paraId="450D7163" w14:textId="77777777" w:rsidR="00654A36" w:rsidRPr="00F34679" w:rsidRDefault="00654A36" w:rsidP="0033789A">
            <w:pPr>
              <w:spacing w:before="0" w:after="0"/>
              <w:ind w:left="90"/>
            </w:pPr>
            <w:r w:rsidRPr="00F34679">
              <w:t>(1) Weather Related Condition</w:t>
            </w:r>
          </w:p>
          <w:p w14:paraId="450D7164" w14:textId="77777777" w:rsidR="00654A36" w:rsidRPr="00F34679" w:rsidRDefault="00654A36" w:rsidP="0033789A">
            <w:pPr>
              <w:spacing w:before="0" w:after="0"/>
              <w:ind w:left="90"/>
            </w:pPr>
            <w:r w:rsidRPr="00F34679">
              <w:t>(2) Mail Order Delay</w:t>
            </w:r>
          </w:p>
          <w:p w14:paraId="450D7165" w14:textId="77777777" w:rsidR="00654A36" w:rsidRPr="00F34679" w:rsidRDefault="00654A36" w:rsidP="0033789A">
            <w:pPr>
              <w:spacing w:before="0" w:after="0"/>
              <w:ind w:left="90"/>
            </w:pPr>
            <w:r w:rsidRPr="00F34679">
              <w:t xml:space="preserve">(3) Inpatient Going On Leave </w:t>
            </w:r>
          </w:p>
          <w:p w14:paraId="450D7166" w14:textId="77777777" w:rsidR="00654A36" w:rsidRPr="00F34679" w:rsidRDefault="00654A36" w:rsidP="0033789A">
            <w:pPr>
              <w:spacing w:before="0" w:after="0"/>
              <w:ind w:left="90"/>
            </w:pPr>
          </w:p>
          <w:p w14:paraId="450D7167" w14:textId="77777777" w:rsidR="00654A36" w:rsidRPr="00140449" w:rsidRDefault="00654A36" w:rsidP="0033789A">
            <w:pPr>
              <w:spacing w:before="0" w:after="0"/>
              <w:ind w:left="90"/>
            </w:pPr>
            <w:r w:rsidRPr="00F34679">
              <w:t xml:space="preserve">Prescriber’s reason for Special Conditions Local Override: &lt;&lt;&lt; </w:t>
            </w:r>
            <w:r w:rsidRPr="00F34679">
              <w:rPr>
                <w:i/>
              </w:rPr>
              <w:t>prompt</w:t>
            </w:r>
          </w:p>
        </w:tc>
      </w:tr>
      <w:tr w:rsidR="00880A07" w:rsidRPr="00140449" w14:paraId="05D341B9" w14:textId="77777777" w:rsidTr="00A83ABC">
        <w:tc>
          <w:tcPr>
            <w:tcW w:w="1075" w:type="dxa"/>
            <w:shd w:val="clear" w:color="auto" w:fill="auto"/>
          </w:tcPr>
          <w:p w14:paraId="10C66CA1" w14:textId="35FC1225" w:rsidR="00880A07" w:rsidRPr="00A83ABC" w:rsidRDefault="00A83ABC" w:rsidP="006206A9">
            <w:pPr>
              <w:ind w:left="85" w:right="90"/>
              <w:jc w:val="center"/>
            </w:pPr>
            <w:r w:rsidRPr="00A83ABC">
              <w:lastRenderedPageBreak/>
              <w:t>734567</w:t>
            </w:r>
          </w:p>
          <w:p w14:paraId="25C36AA4" w14:textId="301FDDBA" w:rsidR="00B258E5" w:rsidRPr="00A83ABC" w:rsidRDefault="00B258E5" w:rsidP="006206A9">
            <w:pPr>
              <w:ind w:left="85" w:right="90"/>
              <w:jc w:val="center"/>
            </w:pPr>
          </w:p>
        </w:tc>
        <w:tc>
          <w:tcPr>
            <w:tcW w:w="8915" w:type="dxa"/>
            <w:shd w:val="clear" w:color="auto" w:fill="auto"/>
          </w:tcPr>
          <w:p w14:paraId="35CE7410" w14:textId="77777777" w:rsidR="00B258E5" w:rsidRPr="00A83ABC" w:rsidRDefault="00B258E5" w:rsidP="00B258E5">
            <w:pPr>
              <w:spacing w:before="40" w:after="40" w:line="276" w:lineRule="auto"/>
              <w:ind w:left="90"/>
            </w:pPr>
            <w:r w:rsidRPr="00A83ABC">
              <w:t xml:space="preserve">For an Inpatient Special Conditions Local Override, if the pharmacist selects YES and wants to issue the override, the system shall default and display the following Provider reason to the pharmacist: </w:t>
            </w:r>
          </w:p>
          <w:p w14:paraId="54DEE3BA" w14:textId="4C47605B" w:rsidR="00880A07" w:rsidRPr="002A4282" w:rsidRDefault="00B258E5" w:rsidP="00B258E5">
            <w:pPr>
              <w:ind w:left="90" w:right="283"/>
            </w:pPr>
            <w:r w:rsidRPr="00A83ABC">
              <w:t>IP Order Override with Outside Lab Results</w:t>
            </w:r>
          </w:p>
        </w:tc>
      </w:tr>
      <w:tr w:rsidR="00654A36" w:rsidRPr="00140449" w14:paraId="450D716C" w14:textId="77777777" w:rsidTr="00654A36">
        <w:tc>
          <w:tcPr>
            <w:tcW w:w="1075" w:type="dxa"/>
            <w:hideMark/>
          </w:tcPr>
          <w:p w14:paraId="450D7169" w14:textId="77777777" w:rsidR="00654A36" w:rsidRPr="002A4282" w:rsidRDefault="00654A36" w:rsidP="006206A9">
            <w:pPr>
              <w:ind w:left="85" w:right="90"/>
              <w:jc w:val="center"/>
            </w:pPr>
            <w:r w:rsidRPr="002A4282">
              <w:t>689821</w:t>
            </w:r>
          </w:p>
        </w:tc>
        <w:tc>
          <w:tcPr>
            <w:tcW w:w="8915" w:type="dxa"/>
            <w:hideMark/>
          </w:tcPr>
          <w:p w14:paraId="450D716A" w14:textId="77777777" w:rsidR="00654A36" w:rsidRPr="002A4282" w:rsidRDefault="00654A36" w:rsidP="00B258E5">
            <w:pPr>
              <w:ind w:left="90" w:right="283"/>
            </w:pPr>
            <w:r w:rsidRPr="002A4282">
              <w:t xml:space="preserve">When the Prescriber’s reason is entered, the system shall prompt the pharmacist with the following message to enter an Approving Member of the clozapine team from a list of active authorized users with the PSOLOCKCLOZ key. </w:t>
            </w:r>
            <w:r w:rsidRPr="002A4282">
              <w:rPr>
                <w:szCs w:val="22"/>
              </w:rPr>
              <w:t xml:space="preserve">The list is displayed by </w:t>
            </w:r>
            <w:proofErr w:type="gramStart"/>
            <w:r w:rsidRPr="002A4282">
              <w:rPr>
                <w:szCs w:val="22"/>
              </w:rPr>
              <w:t>entering ??</w:t>
            </w:r>
            <w:proofErr w:type="gramEnd"/>
            <w:r w:rsidRPr="002A4282">
              <w:rPr>
                <w:szCs w:val="22"/>
              </w:rPr>
              <w:t xml:space="preserve"> or a partial name search</w:t>
            </w:r>
            <w:r w:rsidRPr="002A4282">
              <w:t>:</w:t>
            </w:r>
          </w:p>
          <w:p w14:paraId="450D716B" w14:textId="77777777" w:rsidR="00654A36" w:rsidRPr="00140449" w:rsidRDefault="00654A36" w:rsidP="00B258E5">
            <w:pPr>
              <w:ind w:left="90" w:right="283"/>
            </w:pPr>
            <w:r w:rsidRPr="002A4282">
              <w:rPr>
                <w:bCs/>
              </w:rPr>
              <w:t>Approving member of Clozapine team?</w:t>
            </w:r>
          </w:p>
        </w:tc>
      </w:tr>
      <w:tr w:rsidR="00654A36" w:rsidRPr="00140449" w14:paraId="450D7170" w14:textId="77777777" w:rsidTr="00654A36">
        <w:tc>
          <w:tcPr>
            <w:tcW w:w="1075" w:type="dxa"/>
            <w:hideMark/>
          </w:tcPr>
          <w:p w14:paraId="450D716D" w14:textId="0E648C95" w:rsidR="00654A36" w:rsidRPr="00F11EDE" w:rsidRDefault="00654A36" w:rsidP="00E54F80">
            <w:pPr>
              <w:spacing w:before="40" w:after="40"/>
              <w:ind w:left="85" w:right="90"/>
              <w:jc w:val="center"/>
            </w:pPr>
            <w:r w:rsidRPr="00F11EDE">
              <w:t>689822</w:t>
            </w:r>
            <w:r w:rsidR="00052DB7" w:rsidRPr="00F11EDE">
              <w:t xml:space="preserve"> </w:t>
            </w:r>
          </w:p>
        </w:tc>
        <w:tc>
          <w:tcPr>
            <w:tcW w:w="8915" w:type="dxa"/>
            <w:hideMark/>
          </w:tcPr>
          <w:p w14:paraId="16478F09" w14:textId="079AA0D9" w:rsidR="00052DB7" w:rsidRPr="00F11EDE" w:rsidRDefault="00052DB7" w:rsidP="00B258E5">
            <w:pPr>
              <w:spacing w:before="40" w:after="40"/>
              <w:ind w:left="90"/>
            </w:pPr>
            <w:r w:rsidRPr="00F11EDE">
              <w:t xml:space="preserve">With an Outpatient Special Conditions Local Override when there are no ANC results in the last 7 days, the system shall </w:t>
            </w:r>
            <w:r w:rsidR="00BC11A9" w:rsidRPr="00F11EDE">
              <w:t>pre-</w:t>
            </w:r>
            <w:r w:rsidRPr="00F11EDE">
              <w:t xml:space="preserve">populate the </w:t>
            </w:r>
            <w:r w:rsidR="00AE1C79" w:rsidRPr="00F11EDE">
              <w:t>following into the</w:t>
            </w:r>
            <w:r w:rsidRPr="00F11EDE">
              <w:t xml:space="preserve"> </w:t>
            </w:r>
            <w:r w:rsidR="00AE1C79" w:rsidRPr="00F11EDE">
              <w:t>Remarks</w:t>
            </w:r>
            <w:r w:rsidR="00775C49" w:rsidRPr="00F11EDE">
              <w:t xml:space="preserve"> </w:t>
            </w:r>
            <w:r w:rsidRPr="00F11EDE">
              <w:t xml:space="preserve">field: </w:t>
            </w:r>
          </w:p>
          <w:p w14:paraId="5247031E" w14:textId="0B7245CF" w:rsidR="00052DB7" w:rsidRPr="00F11EDE" w:rsidRDefault="00052DB7" w:rsidP="00B258E5">
            <w:pPr>
              <w:spacing w:before="40" w:after="40"/>
              <w:ind w:left="90" w:right="283"/>
            </w:pPr>
            <w:r w:rsidRPr="00F11EDE">
              <w:t>REASON FOR OVERRIDE: PRESCRIBER APPROVED 4 DAY SUPPLY</w:t>
            </w:r>
            <w:r w:rsidR="00AE1C79" w:rsidRPr="00F11EDE">
              <w:t xml:space="preserve"> </w:t>
            </w:r>
            <w:r w:rsidR="00AE1C79" w:rsidRPr="00F11EDE">
              <w:rPr>
                <w:b/>
                <w:i/>
              </w:rPr>
              <w:t>plus</w:t>
            </w:r>
          </w:p>
          <w:p w14:paraId="094F6E3E" w14:textId="4DD04861" w:rsidR="00052DB7" w:rsidRPr="00F11EDE" w:rsidRDefault="00AE1C79" w:rsidP="00B258E5">
            <w:pPr>
              <w:pStyle w:val="ListParagraph"/>
              <w:numPr>
                <w:ilvl w:val="0"/>
                <w:numId w:val="37"/>
              </w:numPr>
              <w:spacing w:before="40" w:after="40"/>
              <w:ind w:left="90" w:right="283"/>
              <w:contextualSpacing/>
              <w:rPr>
                <w:rFonts w:ascii="Times New Roman" w:hAnsi="Times New Roman"/>
                <w:sz w:val="24"/>
                <w:szCs w:val="24"/>
              </w:rPr>
            </w:pPr>
            <w:r w:rsidRPr="00F11EDE">
              <w:rPr>
                <w:rFonts w:ascii="Times New Roman" w:hAnsi="Times New Roman"/>
                <w:sz w:val="24"/>
                <w:szCs w:val="24"/>
              </w:rPr>
              <w:t xml:space="preserve">Prescriber’s reason description: </w:t>
            </w:r>
            <w:r w:rsidR="00F5555A" w:rsidRPr="00F11EDE">
              <w:rPr>
                <w:rFonts w:ascii="Times New Roman" w:hAnsi="Times New Roman"/>
                <w:sz w:val="24"/>
                <w:szCs w:val="24"/>
              </w:rPr>
              <w:t xml:space="preserve">(1) </w:t>
            </w:r>
            <w:r w:rsidR="00052DB7" w:rsidRPr="00F11EDE">
              <w:rPr>
                <w:rFonts w:ascii="Times New Roman" w:hAnsi="Times New Roman"/>
                <w:sz w:val="24"/>
                <w:szCs w:val="24"/>
              </w:rPr>
              <w:t xml:space="preserve">Weather Related Conditions (2) Mail Order Delay, or (3) Inpatient Going On Leave) </w:t>
            </w:r>
            <w:r w:rsidRPr="00F11EDE">
              <w:rPr>
                <w:rFonts w:ascii="Times New Roman" w:hAnsi="Times New Roman"/>
                <w:b/>
                <w:i/>
                <w:sz w:val="24"/>
                <w:szCs w:val="24"/>
              </w:rPr>
              <w:t>plus</w:t>
            </w:r>
          </w:p>
          <w:p w14:paraId="450D716F" w14:textId="40461C99" w:rsidR="00654A36" w:rsidRPr="00140449" w:rsidRDefault="00E76EE1" w:rsidP="00B258E5">
            <w:pPr>
              <w:spacing w:before="40" w:after="40"/>
              <w:ind w:left="90" w:right="283"/>
            </w:pPr>
            <w:r w:rsidRPr="00F11EDE">
              <w:rPr>
                <w:i/>
              </w:rPr>
              <w:t>&lt;the pharmacist may add additional free text up to a total of 200 characters&gt;</w:t>
            </w:r>
          </w:p>
        </w:tc>
      </w:tr>
      <w:tr w:rsidR="00052DB7" w:rsidRPr="00140449" w14:paraId="0AC6975E" w14:textId="77777777" w:rsidTr="00654A36">
        <w:tc>
          <w:tcPr>
            <w:tcW w:w="1075" w:type="dxa"/>
          </w:tcPr>
          <w:p w14:paraId="045FD653" w14:textId="28DBE476" w:rsidR="00052DB7" w:rsidRPr="00A94BBE" w:rsidRDefault="00E54F80" w:rsidP="006206A9">
            <w:pPr>
              <w:spacing w:before="40" w:after="40"/>
              <w:ind w:left="85" w:right="90"/>
              <w:jc w:val="center"/>
            </w:pPr>
            <w:r w:rsidRPr="00A94BBE">
              <w:t>733227</w:t>
            </w:r>
          </w:p>
        </w:tc>
        <w:tc>
          <w:tcPr>
            <w:tcW w:w="8915" w:type="dxa"/>
          </w:tcPr>
          <w:p w14:paraId="7BFDCEAE" w14:textId="20E9681B" w:rsidR="00052DB7" w:rsidRPr="00A94BBE" w:rsidRDefault="00052DB7" w:rsidP="00B258E5">
            <w:pPr>
              <w:spacing w:before="40" w:after="40"/>
              <w:ind w:left="90"/>
            </w:pPr>
            <w:r w:rsidRPr="00A94BBE">
              <w:t xml:space="preserve">With an Inpatient Special Conditions Local Override when there are no ANC results in the last 7 days, the system shall </w:t>
            </w:r>
            <w:r w:rsidR="00E76EE1" w:rsidRPr="00A94BBE">
              <w:t>pre-</w:t>
            </w:r>
            <w:r w:rsidRPr="00A94BBE">
              <w:t xml:space="preserve">populate </w:t>
            </w:r>
            <w:r w:rsidR="00150643" w:rsidRPr="00A94BBE">
              <w:t>the following into the Remarks field</w:t>
            </w:r>
            <w:r w:rsidRPr="00A94BBE">
              <w:t xml:space="preserve">: </w:t>
            </w:r>
          </w:p>
          <w:p w14:paraId="724A1A54" w14:textId="77777777" w:rsidR="00AE1C79" w:rsidRPr="00A94BBE" w:rsidRDefault="00AE1C79" w:rsidP="00AE1C79">
            <w:pPr>
              <w:spacing w:before="40" w:after="40"/>
              <w:ind w:left="90" w:right="283"/>
            </w:pPr>
            <w:r w:rsidRPr="00A94BBE">
              <w:t xml:space="preserve">REASON FOR OVERRIDE: PRESCRIBER APPROVED 4 DAY SUPPLY </w:t>
            </w:r>
            <w:r w:rsidRPr="00A94BBE">
              <w:rPr>
                <w:b/>
                <w:i/>
              </w:rPr>
              <w:t>plus</w:t>
            </w:r>
          </w:p>
          <w:p w14:paraId="1FE10978" w14:textId="024184B3" w:rsidR="00AE1C79" w:rsidRPr="00A94BBE" w:rsidRDefault="00AE1C79" w:rsidP="00AE1C79">
            <w:pPr>
              <w:pStyle w:val="ListParagraph"/>
              <w:numPr>
                <w:ilvl w:val="0"/>
                <w:numId w:val="37"/>
              </w:numPr>
              <w:spacing w:before="40" w:after="40"/>
              <w:ind w:left="90" w:right="283"/>
              <w:contextualSpacing/>
              <w:rPr>
                <w:rFonts w:ascii="Times New Roman" w:hAnsi="Times New Roman"/>
                <w:sz w:val="24"/>
                <w:szCs w:val="24"/>
              </w:rPr>
            </w:pPr>
            <w:r w:rsidRPr="00A94BBE">
              <w:rPr>
                <w:rFonts w:ascii="Times New Roman" w:hAnsi="Times New Roman"/>
                <w:sz w:val="24"/>
                <w:szCs w:val="24"/>
              </w:rPr>
              <w:t xml:space="preserve">Prescriber’s reason description:  IP Order Override with Outside Lab Results </w:t>
            </w:r>
            <w:r w:rsidRPr="00A94BBE">
              <w:rPr>
                <w:rFonts w:ascii="Times New Roman" w:hAnsi="Times New Roman"/>
                <w:b/>
                <w:i/>
                <w:sz w:val="24"/>
                <w:szCs w:val="24"/>
              </w:rPr>
              <w:t>plus</w:t>
            </w:r>
          </w:p>
          <w:p w14:paraId="6BADEF6A" w14:textId="3D5C23BA" w:rsidR="00052DB7" w:rsidRPr="002A4282" w:rsidRDefault="00E76EE1" w:rsidP="00AE1C79">
            <w:pPr>
              <w:spacing w:before="40" w:after="40"/>
              <w:ind w:left="90" w:right="283"/>
            </w:pPr>
            <w:r w:rsidRPr="00A94BBE">
              <w:rPr>
                <w:i/>
              </w:rPr>
              <w:t>&lt;the pharmacist may add additional free text up to a total of 200 characters</w:t>
            </w:r>
            <w:r w:rsidR="00052DB7" w:rsidRPr="00A94BBE">
              <w:rPr>
                <w:i/>
              </w:rPr>
              <w:t xml:space="preserve"> to include ANC result and date/time&gt;</w:t>
            </w:r>
          </w:p>
        </w:tc>
      </w:tr>
      <w:tr w:rsidR="00654A36" w:rsidRPr="00140449" w14:paraId="450D7173" w14:textId="77777777" w:rsidTr="00654A36">
        <w:tc>
          <w:tcPr>
            <w:tcW w:w="1075" w:type="dxa"/>
            <w:hideMark/>
          </w:tcPr>
          <w:p w14:paraId="450D7171" w14:textId="77777777" w:rsidR="00654A36" w:rsidRPr="002A4282" w:rsidRDefault="00654A36" w:rsidP="006206A9">
            <w:pPr>
              <w:spacing w:before="40" w:after="40"/>
              <w:ind w:left="85" w:right="90"/>
              <w:jc w:val="center"/>
            </w:pPr>
            <w:r w:rsidRPr="002A4282">
              <w:t>689823</w:t>
            </w:r>
          </w:p>
        </w:tc>
        <w:tc>
          <w:tcPr>
            <w:tcW w:w="8915" w:type="dxa"/>
            <w:hideMark/>
          </w:tcPr>
          <w:p w14:paraId="450D7172" w14:textId="77777777" w:rsidR="00654A36" w:rsidRPr="00140449" w:rsidRDefault="00654A36" w:rsidP="00B258E5">
            <w:pPr>
              <w:spacing w:before="40" w:after="40"/>
              <w:ind w:left="90" w:right="283"/>
            </w:pPr>
            <w:r w:rsidRPr="002A4282">
              <w:t>When the Special Conditions Local Override is complete with an Approving Member that has the PSOLOCKCLOZ key, the system shall prompt the pharmacist to dispense a one-time supply not to exceed 4 days.</w:t>
            </w:r>
          </w:p>
        </w:tc>
      </w:tr>
      <w:tr w:rsidR="00654A36" w:rsidRPr="00140449" w14:paraId="450D7177" w14:textId="77777777" w:rsidTr="00654A36">
        <w:tc>
          <w:tcPr>
            <w:tcW w:w="1075" w:type="dxa"/>
          </w:tcPr>
          <w:p w14:paraId="450D7174" w14:textId="77777777" w:rsidR="00654A36" w:rsidRPr="002A4282" w:rsidRDefault="00654A36" w:rsidP="006206A9">
            <w:pPr>
              <w:spacing w:before="40" w:after="40"/>
              <w:ind w:left="85" w:right="90"/>
              <w:jc w:val="center"/>
            </w:pPr>
            <w:r w:rsidRPr="002A4282">
              <w:t>689824</w:t>
            </w:r>
          </w:p>
          <w:p w14:paraId="450D7175" w14:textId="77777777" w:rsidR="00654A36" w:rsidRPr="002A4282" w:rsidRDefault="00654A36" w:rsidP="006206A9">
            <w:pPr>
              <w:spacing w:before="40" w:after="40"/>
              <w:ind w:left="85" w:right="90"/>
              <w:jc w:val="center"/>
            </w:pPr>
          </w:p>
        </w:tc>
        <w:tc>
          <w:tcPr>
            <w:tcW w:w="8915" w:type="dxa"/>
            <w:hideMark/>
          </w:tcPr>
          <w:p w14:paraId="450D7176" w14:textId="77777777" w:rsidR="00654A36" w:rsidRPr="00140449" w:rsidRDefault="00654A36" w:rsidP="00B258E5">
            <w:pPr>
              <w:spacing w:before="40" w:after="40"/>
              <w:ind w:left="90" w:right="283"/>
            </w:pPr>
            <w:r w:rsidRPr="002A4282">
              <w:t xml:space="preserve">The system shall send an auto-notification via </w:t>
            </w:r>
            <w:proofErr w:type="spellStart"/>
            <w:r w:rsidRPr="002A4282">
              <w:t>VistA</w:t>
            </w:r>
            <w:proofErr w:type="spellEnd"/>
            <w:r w:rsidRPr="002A4282">
              <w:t xml:space="preserve"> Alerts to both the prescribing Provider and the active Approving Member of the clozapine team with PSOLOCKCLOZ key that the Special Conditions Local Override order has been activated/ verified.</w:t>
            </w:r>
          </w:p>
        </w:tc>
      </w:tr>
      <w:tr w:rsidR="00654A36" w:rsidRPr="00140449" w14:paraId="450D717C" w14:textId="77777777" w:rsidTr="00654A36">
        <w:tc>
          <w:tcPr>
            <w:tcW w:w="1075" w:type="dxa"/>
            <w:shd w:val="clear" w:color="auto" w:fill="auto"/>
            <w:hideMark/>
          </w:tcPr>
          <w:p w14:paraId="450D7178" w14:textId="77777777" w:rsidR="00654A36" w:rsidRPr="00A94BBE" w:rsidRDefault="00654A36" w:rsidP="006206A9">
            <w:pPr>
              <w:spacing w:before="40" w:after="40"/>
              <w:ind w:left="85" w:right="90"/>
              <w:jc w:val="center"/>
            </w:pPr>
            <w:r w:rsidRPr="00A94BBE">
              <w:t xml:space="preserve">689825 </w:t>
            </w:r>
          </w:p>
        </w:tc>
        <w:tc>
          <w:tcPr>
            <w:tcW w:w="8915" w:type="dxa"/>
            <w:shd w:val="clear" w:color="auto" w:fill="auto"/>
            <w:hideMark/>
          </w:tcPr>
          <w:p w14:paraId="1BB231CD" w14:textId="77777777" w:rsidR="00BC11A9" w:rsidRPr="00A94BBE" w:rsidRDefault="00BC11A9" w:rsidP="00BC11A9">
            <w:pPr>
              <w:spacing w:before="40" w:after="40" w:line="276" w:lineRule="auto"/>
              <w:ind w:left="90" w:right="283"/>
              <w:rPr>
                <w:rFonts w:ascii="Calibri" w:hAnsi="Calibri"/>
                <w:sz w:val="22"/>
                <w:szCs w:val="22"/>
              </w:rPr>
            </w:pPr>
            <w:r w:rsidRPr="00A94BBE">
              <w:t xml:space="preserve">Following dispense of the Outpatient Special Conditions Local Override prescription for clozapine, the system shall store the data in a local XTMP variable file and in </w:t>
            </w:r>
            <w:proofErr w:type="spellStart"/>
            <w:r w:rsidRPr="00A94BBE">
              <w:t>VistA</w:t>
            </w:r>
            <w:proofErr w:type="spellEnd"/>
            <w:r w:rsidRPr="00A94BBE">
              <w:t xml:space="preserve"> File #52.52 including:</w:t>
            </w:r>
          </w:p>
          <w:p w14:paraId="1E2D3FC5" w14:textId="278FEA75" w:rsidR="00BC11A9" w:rsidRPr="00A94BBE" w:rsidRDefault="00BC11A9" w:rsidP="00BC11A9">
            <w:pPr>
              <w:spacing w:before="40" w:after="40" w:line="276" w:lineRule="auto"/>
              <w:ind w:left="90" w:right="95"/>
            </w:pPr>
            <w:r w:rsidRPr="00A94BBE">
              <w:t xml:space="preserve">REASON: FOR OVERRIDE: PRESCRIBER APPROVED 4 DAY SUPPLY </w:t>
            </w:r>
            <w:r w:rsidRPr="00A94BBE">
              <w:rPr>
                <w:b/>
                <w:bCs/>
                <w:i/>
              </w:rPr>
              <w:t>plus</w:t>
            </w:r>
          </w:p>
          <w:p w14:paraId="48F4282E" w14:textId="77777777" w:rsidR="00BC11A9" w:rsidRPr="00A94BBE" w:rsidRDefault="00BC11A9" w:rsidP="00BC11A9">
            <w:pPr>
              <w:spacing w:before="40" w:after="40" w:line="276" w:lineRule="auto"/>
              <w:ind w:left="90" w:right="95"/>
            </w:pPr>
            <w:r w:rsidRPr="00A94BBE">
              <w:t xml:space="preserve">COMMENTS: &lt;Prescriber’s reason description for 1, 2, or 3&gt; </w:t>
            </w:r>
            <w:r w:rsidRPr="00A94BBE">
              <w:rPr>
                <w:b/>
                <w:i/>
              </w:rPr>
              <w:t>plus</w:t>
            </w:r>
          </w:p>
          <w:p w14:paraId="450D717B" w14:textId="59B64EB7" w:rsidR="00654A36" w:rsidRPr="00140449" w:rsidRDefault="00BC11A9" w:rsidP="00BC11A9">
            <w:pPr>
              <w:spacing w:before="40" w:after="40"/>
              <w:ind w:left="90" w:right="283"/>
            </w:pPr>
            <w:r w:rsidRPr="00A94BBE">
              <w:t>Any additional free text comments up to a total of 200 characters</w:t>
            </w:r>
          </w:p>
        </w:tc>
      </w:tr>
      <w:tr w:rsidR="00052DB7" w:rsidRPr="00140449" w14:paraId="5EF46630" w14:textId="77777777" w:rsidTr="00654A36">
        <w:tc>
          <w:tcPr>
            <w:tcW w:w="1075" w:type="dxa"/>
            <w:shd w:val="clear" w:color="auto" w:fill="auto"/>
          </w:tcPr>
          <w:p w14:paraId="5DD83108" w14:textId="50912D6C" w:rsidR="00052DB7" w:rsidRPr="00A94BBE" w:rsidRDefault="00E54F80" w:rsidP="006206A9">
            <w:pPr>
              <w:spacing w:before="40" w:after="40"/>
              <w:ind w:left="85" w:right="90"/>
              <w:jc w:val="center"/>
            </w:pPr>
            <w:r w:rsidRPr="00A94BBE">
              <w:t>733226</w:t>
            </w:r>
          </w:p>
        </w:tc>
        <w:tc>
          <w:tcPr>
            <w:tcW w:w="8915" w:type="dxa"/>
            <w:shd w:val="clear" w:color="auto" w:fill="auto"/>
          </w:tcPr>
          <w:p w14:paraId="56B4077D" w14:textId="77777777" w:rsidR="00BC11A9" w:rsidRPr="00A94BBE" w:rsidRDefault="00BC11A9" w:rsidP="00BC11A9">
            <w:pPr>
              <w:spacing w:before="40" w:after="40" w:line="276" w:lineRule="auto"/>
              <w:ind w:left="90" w:right="283"/>
              <w:rPr>
                <w:rFonts w:ascii="Calibri" w:hAnsi="Calibri"/>
                <w:sz w:val="22"/>
                <w:szCs w:val="22"/>
              </w:rPr>
            </w:pPr>
            <w:r w:rsidRPr="00A94BBE">
              <w:t xml:space="preserve">Following dispense of the Inpatient Special Conditions Local Override order for clozapine, the system shall store the data in a local XTMP variable file and in </w:t>
            </w:r>
            <w:proofErr w:type="spellStart"/>
            <w:r w:rsidRPr="00A94BBE">
              <w:t>VistA</w:t>
            </w:r>
            <w:proofErr w:type="spellEnd"/>
            <w:r w:rsidRPr="00A94BBE">
              <w:t xml:space="preserve"> File </w:t>
            </w:r>
            <w:r w:rsidRPr="00A94BBE">
              <w:lastRenderedPageBreak/>
              <w:t>#53.8  including:</w:t>
            </w:r>
          </w:p>
          <w:p w14:paraId="539026B1" w14:textId="3800BCAF" w:rsidR="00BC11A9" w:rsidRPr="00A94BBE" w:rsidRDefault="00BC11A9" w:rsidP="00BC11A9">
            <w:pPr>
              <w:spacing w:before="40" w:after="40" w:line="276" w:lineRule="auto"/>
              <w:ind w:left="90" w:right="95"/>
            </w:pPr>
            <w:r w:rsidRPr="00A94BBE">
              <w:t xml:space="preserve">REASON FOR OVERRIDE: PRESCRIBER APPROVED 4 DAY SUPPLY </w:t>
            </w:r>
            <w:r w:rsidRPr="00A94BBE">
              <w:rPr>
                <w:b/>
                <w:bCs/>
                <w:i/>
              </w:rPr>
              <w:t>plus</w:t>
            </w:r>
          </w:p>
          <w:p w14:paraId="5C293DCC" w14:textId="429B0795" w:rsidR="00BC11A9" w:rsidRPr="00A94BBE" w:rsidRDefault="00BC11A9" w:rsidP="00BC11A9">
            <w:pPr>
              <w:spacing w:before="40" w:after="40" w:line="276" w:lineRule="auto"/>
              <w:ind w:left="90" w:right="95"/>
            </w:pPr>
            <w:r w:rsidRPr="00A94BBE">
              <w:t xml:space="preserve">COMMENTS: </w:t>
            </w:r>
            <w:r w:rsidR="00CF1BCF" w:rsidRPr="00A94BBE">
              <w:t>IP Order Override with Outside Lab Results</w:t>
            </w:r>
            <w:r w:rsidRPr="00A94BBE">
              <w:t xml:space="preserve"> </w:t>
            </w:r>
            <w:r w:rsidRPr="00A94BBE">
              <w:rPr>
                <w:b/>
                <w:i/>
              </w:rPr>
              <w:t>plus</w:t>
            </w:r>
          </w:p>
          <w:p w14:paraId="49DDD9AC" w14:textId="3534B1B9" w:rsidR="00052DB7" w:rsidRPr="00877204" w:rsidRDefault="00BC11A9" w:rsidP="00BC11A9">
            <w:pPr>
              <w:spacing w:before="40" w:after="40"/>
              <w:ind w:left="90" w:right="283"/>
            </w:pPr>
            <w:r w:rsidRPr="00A94BBE">
              <w:t>Any additional free text comments up to a total of 200 characters to include outside ANC result and date/time</w:t>
            </w:r>
          </w:p>
        </w:tc>
      </w:tr>
    </w:tbl>
    <w:p w14:paraId="450D717D" w14:textId="4DA0BB47" w:rsidR="002A4282" w:rsidRDefault="005F1616" w:rsidP="002A4282">
      <w:pPr>
        <w:keepNext/>
        <w:spacing w:before="240"/>
      </w:pPr>
      <w:r>
        <w:lastRenderedPageBreak/>
        <w:t xml:space="preserve">As an example, </w:t>
      </w:r>
      <w:r w:rsidR="002A4282">
        <w:t xml:space="preserve">Figure </w:t>
      </w:r>
      <w:r w:rsidR="00D17390">
        <w:t>5</w:t>
      </w:r>
      <w:r w:rsidR="002A4282">
        <w:t xml:space="preserve"> illustrates the data flow for a </w:t>
      </w:r>
      <w:proofErr w:type="gramStart"/>
      <w:r w:rsidR="00857CC3">
        <w:t>Written</w:t>
      </w:r>
      <w:proofErr w:type="gramEnd"/>
      <w:r w:rsidR="00857CC3">
        <w:t xml:space="preserve"> </w:t>
      </w:r>
      <w:r>
        <w:t>prescription to Outpatient Pharmacy</w:t>
      </w:r>
      <w:r w:rsidR="00857CC3">
        <w:t xml:space="preserve"> </w:t>
      </w:r>
      <w:r w:rsidR="002A4282">
        <w:t xml:space="preserve">when </w:t>
      </w:r>
      <w:r w:rsidR="00857CC3">
        <w:t>there are No ANC results and a Special Conditions Local Override is completed.</w:t>
      </w:r>
      <w:r>
        <w:t xml:space="preserve"> A Special Conditions Local Override is also available for Inpatient.</w:t>
      </w:r>
      <w:r w:rsidR="002A4282">
        <w:t xml:space="preserve"> </w:t>
      </w:r>
    </w:p>
    <w:p w14:paraId="450D717E" w14:textId="687B11CC" w:rsidR="00D17390" w:rsidRPr="00D17390" w:rsidRDefault="00D17390" w:rsidP="00A5493F">
      <w:pPr>
        <w:pStyle w:val="Caption"/>
      </w:pPr>
      <w:bookmarkStart w:id="62" w:name="_Toc454956893"/>
      <w:r>
        <w:t xml:space="preserve">Figure </w:t>
      </w:r>
      <w:r>
        <w:rPr>
          <w:noProof/>
        </w:rPr>
        <w:t>5</w:t>
      </w:r>
      <w:r>
        <w:t xml:space="preserve">: </w:t>
      </w:r>
      <w:r w:rsidR="00310BC0">
        <w:t xml:space="preserve">Outpatient </w:t>
      </w:r>
      <w:r w:rsidRPr="009F0AC1">
        <w:t>Pharmacy Special Conditions Local Override – Written Order</w:t>
      </w:r>
      <w:bookmarkEnd w:id="62"/>
    </w:p>
    <w:p w14:paraId="450D717F" w14:textId="290AA412" w:rsidR="00770736" w:rsidRDefault="00770736" w:rsidP="00A93A78">
      <w:pPr>
        <w:keepNext/>
        <w:ind w:left="90"/>
        <w:jc w:val="center"/>
        <w:rPr>
          <w:noProof/>
        </w:rPr>
      </w:pPr>
    </w:p>
    <w:p w14:paraId="2D48CE4F" w14:textId="073E5E93" w:rsidR="005F1616" w:rsidRPr="00770736" w:rsidRDefault="005F1616" w:rsidP="00A93A78">
      <w:pPr>
        <w:keepNext/>
        <w:ind w:left="90"/>
        <w:jc w:val="center"/>
        <w:sectPr w:rsidR="005F1616" w:rsidRPr="00770736" w:rsidSect="00AA01FA">
          <w:pgSz w:w="12240" w:h="15840" w:code="1"/>
          <w:pgMar w:top="1440" w:right="1440" w:bottom="1440" w:left="1440" w:header="720" w:footer="720" w:gutter="0"/>
          <w:cols w:space="720"/>
          <w:docGrid w:linePitch="360"/>
        </w:sectPr>
      </w:pPr>
      <w:r>
        <w:rPr>
          <w:noProof/>
        </w:rPr>
        <w:drawing>
          <wp:inline distT="0" distB="0" distL="0" distR="0" wp14:anchorId="332C938A" wp14:editId="3F333F50">
            <wp:extent cx="5144494" cy="6719869"/>
            <wp:effectExtent l="0" t="0" r="0" b="5080"/>
            <wp:docPr id="11" name="Picture 11" descr="C:\Users\DNS   egberp\Desktop\CLOZAPINE\Visio diagrams\All data flows\OP Special Condi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NS   egberp\Desktop\CLOZAPINE\Visio diagrams\All data flows\OP Special Conditions.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144398" cy="6719744"/>
                    </a:xfrm>
                    <a:prstGeom prst="rect">
                      <a:avLst/>
                    </a:prstGeom>
                    <a:noFill/>
                    <a:ln>
                      <a:noFill/>
                    </a:ln>
                  </pic:spPr>
                </pic:pic>
              </a:graphicData>
            </a:graphic>
          </wp:inline>
        </w:drawing>
      </w:r>
    </w:p>
    <w:p w14:paraId="450D7180" w14:textId="77777777" w:rsidR="004A56EC" w:rsidRDefault="001B5FD3" w:rsidP="00E614C3">
      <w:pPr>
        <w:pStyle w:val="Heading3"/>
        <w:tabs>
          <w:tab w:val="clear" w:pos="1080"/>
        </w:tabs>
        <w:spacing w:before="240"/>
        <w:ind w:left="900" w:hanging="900"/>
      </w:pPr>
      <w:bookmarkStart w:id="63" w:name="_Toc454957049"/>
      <w:r w:rsidRPr="001B5FD3">
        <w:lastRenderedPageBreak/>
        <w:t>STORY 6 – Add Emergency Registration Local Override to Outpatient Pharmacy and Inpatient Medications</w:t>
      </w:r>
      <w:bookmarkEnd w:id="63"/>
    </w:p>
    <w:tbl>
      <w:tblPr>
        <w:tblStyle w:val="TableGrid"/>
        <w:tblW w:w="9990" w:type="dxa"/>
        <w:tblInd w:w="-162" w:type="dxa"/>
        <w:tblLook w:val="04A0" w:firstRow="1" w:lastRow="0" w:firstColumn="1" w:lastColumn="0" w:noHBand="0" w:noVBand="1"/>
      </w:tblPr>
      <w:tblGrid>
        <w:gridCol w:w="9990"/>
      </w:tblGrid>
      <w:tr w:rsidR="004A56EC" w:rsidRPr="004A56EC" w14:paraId="450D7182" w14:textId="77777777" w:rsidTr="004A56EC">
        <w:tc>
          <w:tcPr>
            <w:tcW w:w="9990" w:type="dxa"/>
            <w:shd w:val="clear" w:color="auto" w:fill="F2DBDB" w:themeFill="accent2" w:themeFillTint="33"/>
          </w:tcPr>
          <w:p w14:paraId="450D7181" w14:textId="77777777" w:rsidR="004A56EC" w:rsidRPr="004A56EC" w:rsidRDefault="004A56EC" w:rsidP="00095AD3">
            <w:pPr>
              <w:spacing w:before="0" w:after="0"/>
            </w:pPr>
            <w:r w:rsidRPr="004A56EC">
              <w:t xml:space="preserve">As a pharmacist, I want </w:t>
            </w:r>
            <w:r w:rsidR="00E25C39">
              <w:t xml:space="preserve">to </w:t>
            </w:r>
            <w:r w:rsidRPr="004A56EC">
              <w:t xml:space="preserve">have the option to use an Emergency Registration Local Override to order a 4 day supply when a patient is not a locally registered </w:t>
            </w:r>
            <w:r w:rsidR="0063194A">
              <w:t>clozapine</w:t>
            </w:r>
            <w:r w:rsidRPr="004A56EC">
              <w:t xml:space="preserve"> patient but does have an ANC </w:t>
            </w:r>
            <w:r w:rsidR="00A5493F">
              <w:t>≥</w:t>
            </w:r>
            <w:r w:rsidRPr="004A56EC">
              <w:t xml:space="preserve">1500. (No other overrides </w:t>
            </w:r>
            <w:r w:rsidR="00095AD3">
              <w:t xml:space="preserve">are </w:t>
            </w:r>
            <w:r w:rsidRPr="004A56EC">
              <w:t xml:space="preserve">allowed in conjunction with this override.) If the Emergency Registration Local Override is used, I want the reason for override code reported in the patient’s </w:t>
            </w:r>
            <w:r w:rsidR="0063194A">
              <w:t>clozapine</w:t>
            </w:r>
            <w:r w:rsidRPr="004A56EC">
              <w:t xml:space="preserve"> data tr</w:t>
            </w:r>
            <w:r w:rsidR="00095AD3">
              <w:t xml:space="preserve">ansmitted at time of dispense. </w:t>
            </w:r>
            <w:r w:rsidRPr="004A56EC">
              <w:t xml:space="preserve">As with existing overrides, the software will not allow an override unless I possess the PSOCLOZLOCK key and provide the name of a </w:t>
            </w:r>
            <w:r w:rsidRPr="00095AD3">
              <w:t xml:space="preserve">second </w:t>
            </w:r>
            <w:r w:rsidR="00095AD3">
              <w:t>authorized user</w:t>
            </w:r>
            <w:r w:rsidRPr="004A56EC">
              <w:t xml:space="preserve"> who also possesses the PSOCLOZLOCK key.</w:t>
            </w:r>
          </w:p>
        </w:tc>
      </w:tr>
      <w:tr w:rsidR="004A56EC" w:rsidRPr="003A3FFE" w14:paraId="450D7184" w14:textId="77777777" w:rsidTr="004A56EC">
        <w:tc>
          <w:tcPr>
            <w:tcW w:w="9990" w:type="dxa"/>
          </w:tcPr>
          <w:p w14:paraId="450D7183" w14:textId="7B92E937" w:rsidR="00547EB8" w:rsidRPr="003A3FFE" w:rsidRDefault="00EB769F" w:rsidP="00877204">
            <w:pPr>
              <w:keepNext/>
              <w:spacing w:before="40" w:after="40"/>
              <w:rPr>
                <w:rFonts w:cs="Times New Roman"/>
                <w:i/>
              </w:rPr>
            </w:pPr>
            <w:r>
              <w:rPr>
                <w:i/>
              </w:rPr>
              <w:t>The Pharmacist receives a W</w:t>
            </w:r>
            <w:r w:rsidR="00547EB8">
              <w:rPr>
                <w:i/>
              </w:rPr>
              <w:t>ritten order when an override is required if the patient is not actively registered</w:t>
            </w:r>
            <w:r w:rsidR="00877204">
              <w:rPr>
                <w:i/>
              </w:rPr>
              <w:t xml:space="preserve"> </w:t>
            </w:r>
            <w:r w:rsidR="00C92BA8">
              <w:rPr>
                <w:i/>
              </w:rPr>
              <w:t xml:space="preserve">and has </w:t>
            </w:r>
            <w:r w:rsidR="00877204">
              <w:rPr>
                <w:i/>
              </w:rPr>
              <w:t xml:space="preserve">either </w:t>
            </w:r>
            <w:r w:rsidR="00C92BA8">
              <w:rPr>
                <w:i/>
              </w:rPr>
              <w:t xml:space="preserve">a Discontinued status </w:t>
            </w:r>
            <w:r w:rsidR="00877204">
              <w:rPr>
                <w:i/>
              </w:rPr>
              <w:t>or has never been registered at the local facility</w:t>
            </w:r>
            <w:r w:rsidR="00547EB8">
              <w:rPr>
                <w:i/>
              </w:rPr>
              <w:t>. The functionality to electronically communicate this from CPRS is not currently available. The pharmacist flow allows a temporary local authorization number to be assigned to the patient in emergency situations during non-duty hours at NCCC, holidays or weekends.</w:t>
            </w:r>
          </w:p>
        </w:tc>
      </w:tr>
    </w:tbl>
    <w:p w14:paraId="450D7185" w14:textId="3151E692" w:rsidR="004A56EC" w:rsidRDefault="001744DD" w:rsidP="00A5493F">
      <w:pPr>
        <w:pStyle w:val="Caption"/>
      </w:pPr>
      <w:bookmarkStart w:id="64" w:name="_Toc454956923"/>
      <w:r>
        <w:t xml:space="preserve">Table </w:t>
      </w:r>
      <w:r w:rsidR="00880A07">
        <w:rPr>
          <w:noProof/>
        </w:rPr>
        <w:t>29</w:t>
      </w:r>
      <w:r>
        <w:t xml:space="preserve">: </w:t>
      </w:r>
      <w:r w:rsidRPr="002868CE">
        <w:t>Requirements</w:t>
      </w:r>
      <w:r w:rsidR="00095AD3">
        <w:t xml:space="preserve"> for</w:t>
      </w:r>
      <w:r w:rsidRPr="002868CE">
        <w:t xml:space="preserve"> Emergency Registration Local Override</w:t>
      </w:r>
      <w:r w:rsidR="006708E4">
        <w:t xml:space="preserve"> – </w:t>
      </w:r>
      <w:proofErr w:type="spellStart"/>
      <w:r w:rsidR="00547EB8">
        <w:t>VistA</w:t>
      </w:r>
      <w:proofErr w:type="spellEnd"/>
      <w:r w:rsidR="006708E4">
        <w:t xml:space="preserve"> Pharmacy</w:t>
      </w:r>
      <w:bookmarkEnd w:id="64"/>
    </w:p>
    <w:tbl>
      <w:tblPr>
        <w:tblStyle w:val="TableGrid"/>
        <w:tblW w:w="9990" w:type="dxa"/>
        <w:tblInd w:w="-162" w:type="dxa"/>
        <w:tblLayout w:type="fixed"/>
        <w:tblLook w:val="04A0" w:firstRow="1" w:lastRow="0" w:firstColumn="1" w:lastColumn="0" w:noHBand="0" w:noVBand="1"/>
      </w:tblPr>
      <w:tblGrid>
        <w:gridCol w:w="1080"/>
        <w:gridCol w:w="8910"/>
      </w:tblGrid>
      <w:tr w:rsidR="004A56EC" w:rsidRPr="00C9590B" w14:paraId="450D7188" w14:textId="77777777" w:rsidTr="00C9590B">
        <w:trPr>
          <w:tblHeader/>
        </w:trPr>
        <w:tc>
          <w:tcPr>
            <w:tcW w:w="1080" w:type="dxa"/>
            <w:shd w:val="clear" w:color="auto" w:fill="C6D9F1" w:themeFill="text2" w:themeFillTint="33"/>
          </w:tcPr>
          <w:p w14:paraId="450D7186" w14:textId="77777777" w:rsidR="004A56EC" w:rsidRPr="00C9590B" w:rsidRDefault="004A56EC" w:rsidP="00C9590B">
            <w:pPr>
              <w:keepNext/>
              <w:spacing w:before="40" w:after="40"/>
              <w:jc w:val="center"/>
              <w:rPr>
                <w:rFonts w:cs="Times New Roman"/>
                <w:b/>
              </w:rPr>
            </w:pPr>
            <w:r w:rsidRPr="00C9590B">
              <w:rPr>
                <w:rFonts w:cs="Times New Roman"/>
                <w:b/>
              </w:rPr>
              <w:t>RRC#</w:t>
            </w:r>
          </w:p>
        </w:tc>
        <w:tc>
          <w:tcPr>
            <w:tcW w:w="8910" w:type="dxa"/>
            <w:shd w:val="clear" w:color="auto" w:fill="C6D9F1" w:themeFill="text2" w:themeFillTint="33"/>
          </w:tcPr>
          <w:p w14:paraId="450D7187" w14:textId="77777777" w:rsidR="004A56EC" w:rsidRPr="00C9590B" w:rsidRDefault="004A56EC" w:rsidP="00EB769F">
            <w:pPr>
              <w:keepNext/>
              <w:spacing w:before="40" w:after="40"/>
              <w:rPr>
                <w:rFonts w:cs="Times New Roman"/>
                <w:b/>
              </w:rPr>
            </w:pPr>
            <w:r w:rsidRPr="00C9590B">
              <w:rPr>
                <w:rFonts w:cs="Times New Roman"/>
                <w:b/>
              </w:rPr>
              <w:t xml:space="preserve">Emergency Registration Local Override – </w:t>
            </w:r>
            <w:r w:rsidR="00EB769F">
              <w:rPr>
                <w:rFonts w:cs="Times New Roman"/>
                <w:b/>
              </w:rPr>
              <w:t>Written Order to Pharmacy</w:t>
            </w:r>
          </w:p>
        </w:tc>
      </w:tr>
      <w:tr w:rsidR="004A56EC" w:rsidRPr="00547EB8" w14:paraId="450D718C" w14:textId="77777777" w:rsidTr="00C9590B">
        <w:tc>
          <w:tcPr>
            <w:tcW w:w="1080" w:type="dxa"/>
          </w:tcPr>
          <w:p w14:paraId="450D7189" w14:textId="77777777" w:rsidR="004A56EC" w:rsidRPr="00877204" w:rsidRDefault="004A56EC" w:rsidP="00C9590B">
            <w:pPr>
              <w:spacing w:before="40" w:after="40"/>
              <w:jc w:val="center"/>
              <w:rPr>
                <w:rFonts w:cs="Times New Roman"/>
              </w:rPr>
            </w:pPr>
            <w:r w:rsidRPr="00877204">
              <w:rPr>
                <w:rFonts w:cs="Times New Roman"/>
              </w:rPr>
              <w:t>701411</w:t>
            </w:r>
          </w:p>
        </w:tc>
        <w:tc>
          <w:tcPr>
            <w:tcW w:w="8910" w:type="dxa"/>
          </w:tcPr>
          <w:p w14:paraId="450D718A" w14:textId="26EFBE3B" w:rsidR="004A56EC" w:rsidRPr="00877204" w:rsidRDefault="004A56EC" w:rsidP="00C9590B">
            <w:pPr>
              <w:spacing w:before="40" w:after="40"/>
              <w:ind w:right="283"/>
              <w:rPr>
                <w:rFonts w:cs="Times New Roman"/>
              </w:rPr>
            </w:pPr>
            <w:r w:rsidRPr="00877204">
              <w:rPr>
                <w:rFonts w:cs="Times New Roman"/>
              </w:rPr>
              <w:t xml:space="preserve">After a new order for </w:t>
            </w:r>
            <w:r w:rsidR="0063194A" w:rsidRPr="00877204">
              <w:rPr>
                <w:rFonts w:cs="Times New Roman"/>
              </w:rPr>
              <w:t>clozapine</w:t>
            </w:r>
            <w:r w:rsidRPr="00877204">
              <w:rPr>
                <w:rFonts w:cs="Times New Roman"/>
              </w:rPr>
              <w:t xml:space="preserve"> and dosage is entere</w:t>
            </w:r>
            <w:r w:rsidR="00EB769F" w:rsidRPr="00877204">
              <w:rPr>
                <w:rFonts w:cs="Times New Roman"/>
              </w:rPr>
              <w:t xml:space="preserve">d in the </w:t>
            </w:r>
            <w:proofErr w:type="spellStart"/>
            <w:r w:rsidR="00EB769F" w:rsidRPr="00877204">
              <w:rPr>
                <w:rFonts w:cs="Times New Roman"/>
              </w:rPr>
              <w:t>VistA</w:t>
            </w:r>
            <w:proofErr w:type="spellEnd"/>
            <w:r w:rsidR="00EB769F" w:rsidRPr="00877204">
              <w:rPr>
                <w:rFonts w:cs="Times New Roman"/>
              </w:rPr>
              <w:t xml:space="preserve"> pharmacy from a W</w:t>
            </w:r>
            <w:r w:rsidRPr="00877204">
              <w:rPr>
                <w:rFonts w:cs="Times New Roman"/>
              </w:rPr>
              <w:t>ritten order and if the patient is not actively registered at NCCC</w:t>
            </w:r>
            <w:r w:rsidR="004841B2" w:rsidRPr="00877204">
              <w:rPr>
                <w:rFonts w:cs="Times New Roman"/>
              </w:rPr>
              <w:t xml:space="preserve"> (the patient has never been registered at this facility or is registered but is now on discontinued status)</w:t>
            </w:r>
            <w:r w:rsidRPr="00877204">
              <w:rPr>
                <w:rFonts w:cs="Times New Roman"/>
              </w:rPr>
              <w:t>, the system shall display the following message:</w:t>
            </w:r>
          </w:p>
          <w:p w14:paraId="450D718B" w14:textId="77777777" w:rsidR="004A56EC" w:rsidRPr="00547EB8" w:rsidRDefault="004A56EC" w:rsidP="00C9590B">
            <w:pPr>
              <w:keepNext/>
              <w:spacing w:before="40" w:after="40"/>
              <w:ind w:left="360"/>
              <w:contextualSpacing/>
              <w:rPr>
                <w:rFonts w:cs="Times New Roman"/>
              </w:rPr>
            </w:pPr>
            <w:r w:rsidRPr="00877204">
              <w:rPr>
                <w:rFonts w:cs="Times New Roman"/>
                <w:bCs/>
              </w:rPr>
              <w:t>*** This patient has no clozapine registration number ***</w:t>
            </w:r>
          </w:p>
        </w:tc>
      </w:tr>
      <w:tr w:rsidR="004A56EC" w:rsidRPr="00547EB8" w14:paraId="450D7190" w14:textId="77777777" w:rsidTr="00C9590B">
        <w:tc>
          <w:tcPr>
            <w:tcW w:w="1080" w:type="dxa"/>
          </w:tcPr>
          <w:p w14:paraId="450D718D" w14:textId="77777777" w:rsidR="004A56EC" w:rsidRPr="00547EB8" w:rsidRDefault="004A56EC" w:rsidP="00C9590B">
            <w:pPr>
              <w:spacing w:before="40" w:after="40"/>
              <w:jc w:val="center"/>
              <w:rPr>
                <w:rFonts w:cs="Times New Roman"/>
              </w:rPr>
            </w:pPr>
            <w:r w:rsidRPr="00EB769F">
              <w:rPr>
                <w:rFonts w:cs="Times New Roman"/>
              </w:rPr>
              <w:t>701413</w:t>
            </w:r>
          </w:p>
        </w:tc>
        <w:tc>
          <w:tcPr>
            <w:tcW w:w="8910" w:type="dxa"/>
          </w:tcPr>
          <w:p w14:paraId="450D718E" w14:textId="77777777" w:rsidR="004A56EC" w:rsidRPr="00547EB8" w:rsidRDefault="004A56EC" w:rsidP="00C9590B">
            <w:pPr>
              <w:spacing w:before="40" w:after="40"/>
              <w:ind w:right="283"/>
              <w:rPr>
                <w:rFonts w:cs="Times New Roman"/>
              </w:rPr>
            </w:pPr>
            <w:r w:rsidRPr="00547EB8">
              <w:rPr>
                <w:rFonts w:cs="Times New Roman"/>
              </w:rPr>
              <w:t>If the pharmacist is authorized with the PSOLOCKCLOZ key, the system shall display the following message:</w:t>
            </w:r>
          </w:p>
          <w:p w14:paraId="450D718F" w14:textId="77777777" w:rsidR="004A56EC" w:rsidRPr="00547EB8" w:rsidRDefault="004A56EC" w:rsidP="00C9590B">
            <w:pPr>
              <w:spacing w:before="40" w:after="40"/>
              <w:ind w:right="283"/>
              <w:rPr>
                <w:rFonts w:cs="Times New Roman"/>
              </w:rPr>
            </w:pPr>
            <w:r w:rsidRPr="00547EB8">
              <w:rPr>
                <w:rFonts w:cs="Times New Roman"/>
                <w:bCs/>
              </w:rPr>
              <w:t>Do you want to register this patient with a temporary local authorization number</w:t>
            </w:r>
            <w:r w:rsidR="00E31419" w:rsidRPr="00547EB8">
              <w:rPr>
                <w:rFonts w:cs="Times New Roman"/>
                <w:bCs/>
              </w:rPr>
              <w:t xml:space="preserve"> in the Clozapine register? Y/N</w:t>
            </w:r>
            <w:r w:rsidRPr="00547EB8">
              <w:rPr>
                <w:rFonts w:cs="Times New Roman"/>
              </w:rPr>
              <w:t> </w:t>
            </w:r>
          </w:p>
        </w:tc>
      </w:tr>
      <w:tr w:rsidR="004A56EC" w:rsidRPr="00547EB8" w14:paraId="450D7194" w14:textId="77777777" w:rsidTr="00C9590B">
        <w:tc>
          <w:tcPr>
            <w:tcW w:w="1080" w:type="dxa"/>
          </w:tcPr>
          <w:p w14:paraId="450D7191" w14:textId="77777777" w:rsidR="004A56EC" w:rsidRPr="00547EB8" w:rsidRDefault="004A56EC" w:rsidP="00C9590B">
            <w:pPr>
              <w:spacing w:before="40" w:after="40"/>
              <w:jc w:val="center"/>
              <w:rPr>
                <w:rFonts w:cs="Times New Roman"/>
              </w:rPr>
            </w:pPr>
            <w:r w:rsidRPr="00EB769F">
              <w:rPr>
                <w:rFonts w:cs="Times New Roman"/>
              </w:rPr>
              <w:t>701416</w:t>
            </w:r>
          </w:p>
        </w:tc>
        <w:tc>
          <w:tcPr>
            <w:tcW w:w="8910" w:type="dxa"/>
          </w:tcPr>
          <w:p w14:paraId="450D7192" w14:textId="77777777" w:rsidR="004A56EC" w:rsidRPr="00547EB8" w:rsidRDefault="004A56EC" w:rsidP="00C9590B">
            <w:pPr>
              <w:keepNext/>
              <w:spacing w:before="40" w:after="40"/>
              <w:ind w:left="-18" w:right="283"/>
              <w:rPr>
                <w:rFonts w:cs="Times New Roman"/>
              </w:rPr>
            </w:pPr>
            <w:r w:rsidRPr="00547EB8">
              <w:rPr>
                <w:rFonts w:cs="Times New Roman"/>
              </w:rPr>
              <w:t xml:space="preserve">If the pharmacist is </w:t>
            </w:r>
            <w:r w:rsidRPr="00547EB8">
              <w:rPr>
                <w:rFonts w:cs="Times New Roman"/>
                <w:bCs/>
              </w:rPr>
              <w:t>not</w:t>
            </w:r>
            <w:r w:rsidRPr="00547EB8">
              <w:rPr>
                <w:rFonts w:cs="Times New Roman"/>
              </w:rPr>
              <w:t xml:space="preserve"> authorized with the PSOLOCKCLOZ key, the system shall display the following message and the order is deleted and not processed:</w:t>
            </w:r>
          </w:p>
          <w:p w14:paraId="450D7193" w14:textId="77777777" w:rsidR="004A56EC" w:rsidRPr="00547EB8" w:rsidRDefault="004A56EC" w:rsidP="00C9590B">
            <w:pPr>
              <w:spacing w:before="40" w:after="40"/>
              <w:ind w:right="283"/>
              <w:rPr>
                <w:rFonts w:cs="Times New Roman"/>
              </w:rPr>
            </w:pPr>
            <w:r w:rsidRPr="00547EB8">
              <w:rPr>
                <w:rFonts w:cs="Times New Roman"/>
                <w:bCs/>
              </w:rPr>
              <w:t>You Are Not Authorized to Override! See Clozapine Manager with PSOLOCKCLOZ key. No prescription entered!</w:t>
            </w:r>
          </w:p>
        </w:tc>
      </w:tr>
      <w:tr w:rsidR="004A56EC" w:rsidRPr="00547EB8" w14:paraId="450D7197" w14:textId="77777777" w:rsidTr="00C9590B">
        <w:tc>
          <w:tcPr>
            <w:tcW w:w="1080" w:type="dxa"/>
          </w:tcPr>
          <w:p w14:paraId="450D7195" w14:textId="77777777" w:rsidR="004A56EC" w:rsidRPr="00547EB8" w:rsidRDefault="004A56EC" w:rsidP="00C9590B">
            <w:pPr>
              <w:spacing w:before="40" w:after="40"/>
              <w:jc w:val="center"/>
              <w:rPr>
                <w:rFonts w:cs="Times New Roman"/>
              </w:rPr>
            </w:pPr>
            <w:r w:rsidRPr="00EB769F">
              <w:rPr>
                <w:rFonts w:cs="Times New Roman"/>
              </w:rPr>
              <w:t>701417</w:t>
            </w:r>
          </w:p>
        </w:tc>
        <w:tc>
          <w:tcPr>
            <w:tcW w:w="8910" w:type="dxa"/>
          </w:tcPr>
          <w:p w14:paraId="450D7196" w14:textId="77777777" w:rsidR="004A56EC" w:rsidRPr="00547EB8" w:rsidRDefault="004A56EC" w:rsidP="00C9590B">
            <w:pPr>
              <w:keepNext/>
              <w:spacing w:before="40" w:after="40"/>
              <w:ind w:left="-14" w:right="288"/>
              <w:rPr>
                <w:rFonts w:cs="Times New Roman"/>
              </w:rPr>
            </w:pPr>
            <w:r w:rsidRPr="00547EB8">
              <w:rPr>
                <w:rFonts w:cs="Times New Roman"/>
              </w:rPr>
              <w:t>If the pharmacist selects NO and does not want to register this patient, the system shall issue a hard stop and the order is deleted and not processed.</w:t>
            </w:r>
          </w:p>
        </w:tc>
      </w:tr>
      <w:tr w:rsidR="004A56EC" w:rsidRPr="00547EB8" w14:paraId="450D719B" w14:textId="77777777" w:rsidTr="00C9590B">
        <w:tc>
          <w:tcPr>
            <w:tcW w:w="1080" w:type="dxa"/>
          </w:tcPr>
          <w:p w14:paraId="450D7198" w14:textId="77777777" w:rsidR="004A56EC" w:rsidRPr="0017668A" w:rsidRDefault="004A56EC" w:rsidP="00C9590B">
            <w:pPr>
              <w:spacing w:before="40" w:after="40"/>
              <w:jc w:val="center"/>
              <w:rPr>
                <w:rFonts w:cs="Times New Roman"/>
              </w:rPr>
            </w:pPr>
            <w:r w:rsidRPr="0017668A">
              <w:rPr>
                <w:rFonts w:cs="Times New Roman"/>
              </w:rPr>
              <w:t>701419</w:t>
            </w:r>
          </w:p>
        </w:tc>
        <w:tc>
          <w:tcPr>
            <w:tcW w:w="8910" w:type="dxa"/>
          </w:tcPr>
          <w:p w14:paraId="450D7199" w14:textId="77777777" w:rsidR="004A56EC" w:rsidRPr="0017668A" w:rsidRDefault="004A56EC" w:rsidP="00C9590B">
            <w:pPr>
              <w:pStyle w:val="NormalWeb"/>
              <w:spacing w:before="40" w:after="40"/>
              <w:ind w:right="180"/>
              <w:rPr>
                <w:rFonts w:cs="Times New Roman"/>
              </w:rPr>
            </w:pPr>
            <w:r w:rsidRPr="0017668A">
              <w:rPr>
                <w:rFonts w:cs="Times New Roman"/>
                <w:bCs/>
              </w:rPr>
              <w:t>If the pharmacist selects YES and wants to register this patient with a temporary local authorization number</w:t>
            </w:r>
            <w:r w:rsidRPr="003E1FCC">
              <w:rPr>
                <w:rFonts w:cs="Times New Roman"/>
                <w:bCs/>
              </w:rPr>
              <w:t>, the system shall prompt the pharmacist to enter the name of the</w:t>
            </w:r>
            <w:r w:rsidRPr="0017668A">
              <w:rPr>
                <w:rFonts w:cs="Times New Roman"/>
                <w:bCs/>
              </w:rPr>
              <w:t xml:space="preserve"> </w:t>
            </w:r>
          </w:p>
          <w:p w14:paraId="450D719A" w14:textId="77777777" w:rsidR="004A56EC" w:rsidRPr="00547EB8" w:rsidRDefault="004A56EC" w:rsidP="00C9590B">
            <w:pPr>
              <w:keepNext/>
              <w:spacing w:before="40" w:after="40"/>
              <w:ind w:left="-18" w:right="283"/>
              <w:rPr>
                <w:rFonts w:cs="Times New Roman"/>
              </w:rPr>
            </w:pPr>
            <w:r w:rsidRPr="0017668A">
              <w:rPr>
                <w:bCs/>
              </w:rPr>
              <w:t>Provider responsible</w:t>
            </w:r>
          </w:p>
        </w:tc>
      </w:tr>
      <w:tr w:rsidR="00D65C7A" w:rsidRPr="00D65C7A" w14:paraId="450D71A3" w14:textId="77777777" w:rsidTr="00C9590B">
        <w:tc>
          <w:tcPr>
            <w:tcW w:w="1080" w:type="dxa"/>
          </w:tcPr>
          <w:p w14:paraId="450D719C" w14:textId="77777777" w:rsidR="004A56EC" w:rsidRPr="00877204" w:rsidRDefault="004A56EC" w:rsidP="00C9590B">
            <w:pPr>
              <w:spacing w:before="40" w:after="40"/>
              <w:jc w:val="center"/>
              <w:rPr>
                <w:rFonts w:cs="Times New Roman"/>
              </w:rPr>
            </w:pPr>
            <w:r w:rsidRPr="00877204">
              <w:rPr>
                <w:rFonts w:cs="Times New Roman"/>
              </w:rPr>
              <w:t>701420</w:t>
            </w:r>
          </w:p>
          <w:p w14:paraId="450D719D" w14:textId="77777777" w:rsidR="00D35E46" w:rsidRPr="00877204" w:rsidRDefault="00D35E46" w:rsidP="00C9590B">
            <w:pPr>
              <w:spacing w:before="40" w:after="40"/>
              <w:jc w:val="center"/>
              <w:rPr>
                <w:rFonts w:cs="Times New Roman"/>
              </w:rPr>
            </w:pPr>
          </w:p>
        </w:tc>
        <w:tc>
          <w:tcPr>
            <w:tcW w:w="8910" w:type="dxa"/>
          </w:tcPr>
          <w:p w14:paraId="450D719E" w14:textId="77777777" w:rsidR="004A56EC" w:rsidRPr="00877204" w:rsidRDefault="004A56EC" w:rsidP="00C9590B">
            <w:pPr>
              <w:spacing w:before="40" w:after="40"/>
              <w:ind w:left="-18" w:right="283"/>
              <w:rPr>
                <w:rFonts w:cs="Times New Roman"/>
              </w:rPr>
            </w:pPr>
            <w:r w:rsidRPr="00877204">
              <w:rPr>
                <w:rFonts w:cs="Times New Roman"/>
              </w:rPr>
              <w:t xml:space="preserve">If the </w:t>
            </w:r>
            <w:r w:rsidR="00544B93" w:rsidRPr="00877204">
              <w:rPr>
                <w:rFonts w:cs="Times New Roman"/>
              </w:rPr>
              <w:t>Provider</w:t>
            </w:r>
            <w:r w:rsidRPr="00877204">
              <w:rPr>
                <w:rFonts w:cs="Times New Roman"/>
              </w:rPr>
              <w:t xml:space="preserve"> is not authorized to prescribe clozapine, the system shall display the following message</w:t>
            </w:r>
            <w:r w:rsidR="00D65C7A" w:rsidRPr="00877204">
              <w:rPr>
                <w:rFonts w:cs="Times New Roman"/>
              </w:rPr>
              <w:t xml:space="preserve">: </w:t>
            </w:r>
          </w:p>
          <w:p w14:paraId="450D719F" w14:textId="77777777" w:rsidR="004A56EC" w:rsidRPr="00877204" w:rsidRDefault="004A56EC" w:rsidP="00C9590B">
            <w:pPr>
              <w:spacing w:before="40" w:after="40"/>
              <w:ind w:right="283"/>
              <w:rPr>
                <w:rFonts w:cs="Times New Roman"/>
                <w:bCs/>
              </w:rPr>
            </w:pPr>
            <w:r w:rsidRPr="00877204">
              <w:rPr>
                <w:rFonts w:cs="Times New Roman"/>
                <w:bCs/>
              </w:rPr>
              <w:t>Provider must have a DEA# or VA# to write prescription for clozapine</w:t>
            </w:r>
          </w:p>
          <w:p w14:paraId="450D71A0" w14:textId="77777777" w:rsidR="00D65C7A" w:rsidRPr="00877204" w:rsidRDefault="00D65C7A" w:rsidP="00C9590B">
            <w:pPr>
              <w:spacing w:before="40" w:after="40"/>
              <w:ind w:right="283"/>
              <w:rPr>
                <w:rFonts w:cs="Times New Roman"/>
                <w:bCs/>
                <w:sz w:val="28"/>
              </w:rPr>
            </w:pPr>
            <w:r w:rsidRPr="00877204">
              <w:rPr>
                <w:rFonts w:cs="Times New Roman"/>
                <w:bCs/>
                <w:sz w:val="28"/>
              </w:rPr>
              <w:t>OR</w:t>
            </w:r>
          </w:p>
          <w:p w14:paraId="450D71A1" w14:textId="77777777" w:rsidR="00D65C7A" w:rsidRPr="00877204" w:rsidRDefault="004A56EC" w:rsidP="00D65C7A">
            <w:pPr>
              <w:pStyle w:val="NormalWeb"/>
              <w:spacing w:before="40" w:after="40"/>
              <w:ind w:right="180"/>
              <w:rPr>
                <w:rFonts w:cs="Times New Roman"/>
                <w:bCs/>
                <w:sz w:val="28"/>
              </w:rPr>
            </w:pPr>
            <w:r w:rsidRPr="00877204">
              <w:rPr>
                <w:rFonts w:cs="Times New Roman"/>
                <w:bCs/>
              </w:rPr>
              <w:t>Provider must hold YSCL AUTHORIZED key to write prescriptions for clozapine</w:t>
            </w:r>
            <w:r w:rsidRPr="00877204">
              <w:rPr>
                <w:rFonts w:cs="Times New Roman"/>
                <w:bCs/>
                <w:sz w:val="28"/>
              </w:rPr>
              <w:t>.</w:t>
            </w:r>
          </w:p>
          <w:p w14:paraId="450D71A2" w14:textId="77777777" w:rsidR="00D65C7A" w:rsidRPr="00A81D22" w:rsidRDefault="00D65C7A" w:rsidP="00D65C7A">
            <w:pPr>
              <w:pStyle w:val="NormalWeb"/>
              <w:spacing w:before="40" w:after="40"/>
              <w:ind w:right="180"/>
              <w:rPr>
                <w:rFonts w:cs="Times New Roman"/>
                <w:bCs/>
              </w:rPr>
            </w:pPr>
            <w:r w:rsidRPr="00877204">
              <w:rPr>
                <w:rFonts w:cs="Times New Roman"/>
              </w:rPr>
              <w:t xml:space="preserve">The message will continue to display until an authorized Provider is selected or the </w:t>
            </w:r>
            <w:r w:rsidRPr="00877204">
              <w:rPr>
                <w:rFonts w:cs="Times New Roman"/>
              </w:rPr>
              <w:lastRenderedPageBreak/>
              <w:t>pharmacist uses the ‘^’ to stop the order.</w:t>
            </w:r>
            <w:r w:rsidRPr="00A81D22">
              <w:rPr>
                <w:rFonts w:cs="Times New Roman"/>
              </w:rPr>
              <w:t xml:space="preserve"> </w:t>
            </w:r>
          </w:p>
        </w:tc>
      </w:tr>
      <w:tr w:rsidR="004A56EC" w:rsidRPr="00547EB8" w14:paraId="450D71A7" w14:textId="77777777" w:rsidTr="00C9590B">
        <w:tc>
          <w:tcPr>
            <w:tcW w:w="1080" w:type="dxa"/>
          </w:tcPr>
          <w:p w14:paraId="450D71A4" w14:textId="77777777" w:rsidR="004A56EC" w:rsidRPr="00547EB8" w:rsidRDefault="004A56EC" w:rsidP="00C9590B">
            <w:pPr>
              <w:spacing w:before="40" w:after="40"/>
              <w:jc w:val="center"/>
              <w:rPr>
                <w:rFonts w:cs="Times New Roman"/>
              </w:rPr>
            </w:pPr>
            <w:r w:rsidRPr="00F0636C">
              <w:rPr>
                <w:rFonts w:cs="Times New Roman"/>
              </w:rPr>
              <w:lastRenderedPageBreak/>
              <w:t>701421</w:t>
            </w:r>
          </w:p>
        </w:tc>
        <w:tc>
          <w:tcPr>
            <w:tcW w:w="8910" w:type="dxa"/>
          </w:tcPr>
          <w:p w14:paraId="450D71A5" w14:textId="77777777" w:rsidR="004A56EC" w:rsidRPr="00547EB8" w:rsidRDefault="004A56EC" w:rsidP="00C9590B">
            <w:pPr>
              <w:spacing w:before="40" w:after="40"/>
              <w:ind w:right="283"/>
              <w:rPr>
                <w:rFonts w:cs="Times New Roman"/>
              </w:rPr>
            </w:pPr>
            <w:r w:rsidRPr="00547EB8">
              <w:rPr>
                <w:rFonts w:cs="Times New Roman"/>
              </w:rPr>
              <w:t xml:space="preserve">If the </w:t>
            </w:r>
            <w:r w:rsidR="00544B93">
              <w:rPr>
                <w:rFonts w:cs="Times New Roman"/>
              </w:rPr>
              <w:t>Provider</w:t>
            </w:r>
            <w:r w:rsidRPr="00547EB8">
              <w:rPr>
                <w:rFonts w:cs="Times New Roman"/>
              </w:rPr>
              <w:t xml:space="preserve"> is authorized to prescribe clozapine, the system shall display the following message to the pharmacist (which includes a temporary local authorization number, e.g., “Z442001” and is sequentially assigned from File #603.01):</w:t>
            </w:r>
          </w:p>
          <w:p w14:paraId="450D71A6" w14:textId="77777777" w:rsidR="004A56EC" w:rsidRPr="00547EB8" w:rsidRDefault="004A56EC" w:rsidP="00C9590B">
            <w:pPr>
              <w:spacing w:before="40" w:after="40"/>
              <w:ind w:left="-18" w:right="283"/>
              <w:rPr>
                <w:rFonts w:cs="Times New Roman"/>
              </w:rPr>
            </w:pPr>
            <w:r w:rsidRPr="00547EB8">
              <w:rPr>
                <w:rFonts w:cs="Times New Roman"/>
                <w:bCs/>
              </w:rPr>
              <w:t>Would you like to override the registration requirement and assign a temporary local authorization number for &lt;LASTNAME</w:t>
            </w:r>
            <w:proofErr w:type="gramStart"/>
            <w:r w:rsidRPr="00547EB8">
              <w:rPr>
                <w:rFonts w:cs="Times New Roman"/>
                <w:bCs/>
              </w:rPr>
              <w:t>,FIRSTNAME</w:t>
            </w:r>
            <w:proofErr w:type="gramEnd"/>
            <w:r w:rsidRPr="00547EB8">
              <w:rPr>
                <w:rFonts w:cs="Times New Roman"/>
                <w:bCs/>
              </w:rPr>
              <w:t>&gt; &lt;last 4 digits of SSN&gt; &lt;Z442001&gt;? Y/N</w:t>
            </w:r>
          </w:p>
        </w:tc>
      </w:tr>
      <w:tr w:rsidR="004A56EC" w:rsidRPr="00547EB8" w14:paraId="450D71AA" w14:textId="77777777" w:rsidTr="00C9590B">
        <w:tc>
          <w:tcPr>
            <w:tcW w:w="1080" w:type="dxa"/>
          </w:tcPr>
          <w:p w14:paraId="450D71A8" w14:textId="77777777" w:rsidR="004A56EC" w:rsidRPr="00F0636C" w:rsidRDefault="004A56EC" w:rsidP="00C9590B">
            <w:pPr>
              <w:spacing w:before="40" w:after="40"/>
              <w:jc w:val="center"/>
              <w:rPr>
                <w:rFonts w:cs="Times New Roman"/>
              </w:rPr>
            </w:pPr>
            <w:r w:rsidRPr="00F0636C">
              <w:rPr>
                <w:rFonts w:cs="Times New Roman"/>
              </w:rPr>
              <w:t>701422</w:t>
            </w:r>
          </w:p>
        </w:tc>
        <w:tc>
          <w:tcPr>
            <w:tcW w:w="8910" w:type="dxa"/>
          </w:tcPr>
          <w:p w14:paraId="450D71A9" w14:textId="77777777" w:rsidR="004A56EC" w:rsidRPr="00547EB8" w:rsidRDefault="004A56EC" w:rsidP="00C9590B">
            <w:pPr>
              <w:spacing w:before="40" w:after="40"/>
              <w:ind w:right="283"/>
              <w:rPr>
                <w:rFonts w:cs="Times New Roman"/>
              </w:rPr>
            </w:pPr>
            <w:r w:rsidRPr="00F0636C">
              <w:rPr>
                <w:rFonts w:cs="Times New Roman"/>
              </w:rPr>
              <w:t xml:space="preserve">If the pharmacist selects NO and does not want to issue the new temporary local authorization number, </w:t>
            </w:r>
            <w:r w:rsidRPr="00F0636C">
              <w:t>the system shall issue a hard stop and the order is deleted and not processed.</w:t>
            </w:r>
          </w:p>
        </w:tc>
      </w:tr>
      <w:tr w:rsidR="004A56EC" w:rsidRPr="00547EB8" w14:paraId="450D71B3" w14:textId="77777777" w:rsidTr="00C9590B">
        <w:tc>
          <w:tcPr>
            <w:tcW w:w="1080" w:type="dxa"/>
          </w:tcPr>
          <w:p w14:paraId="450D71AB" w14:textId="77777777" w:rsidR="004A56EC" w:rsidRPr="00B66324" w:rsidRDefault="004A56EC" w:rsidP="00C9590B">
            <w:pPr>
              <w:spacing w:before="40" w:after="40"/>
              <w:jc w:val="center"/>
              <w:rPr>
                <w:rFonts w:cs="Times New Roman"/>
              </w:rPr>
            </w:pPr>
            <w:r w:rsidRPr="00B66324">
              <w:rPr>
                <w:rFonts w:cs="Times New Roman"/>
              </w:rPr>
              <w:t>701424</w:t>
            </w:r>
          </w:p>
        </w:tc>
        <w:tc>
          <w:tcPr>
            <w:tcW w:w="8910" w:type="dxa"/>
          </w:tcPr>
          <w:p w14:paraId="450D71AC" w14:textId="77777777" w:rsidR="004A56EC" w:rsidRPr="00B66324" w:rsidRDefault="00256E62" w:rsidP="00C9590B">
            <w:pPr>
              <w:spacing w:before="40" w:after="40"/>
              <w:ind w:right="283"/>
              <w:rPr>
                <w:rFonts w:cs="Times New Roman"/>
              </w:rPr>
            </w:pPr>
            <w:r w:rsidRPr="00B66324">
              <w:rPr>
                <w:rFonts w:cs="Times New Roman"/>
              </w:rPr>
              <w:t xml:space="preserve">When </w:t>
            </w:r>
            <w:r w:rsidR="004A56EC" w:rsidRPr="00B66324">
              <w:rPr>
                <w:rFonts w:cs="Times New Roman"/>
              </w:rPr>
              <w:t>the pharmacist selects YES to issue the new temporary local authorization number to the patient and the ANC result within the last 7 days is greater than or equal to 1500</w:t>
            </w:r>
            <w:r w:rsidRPr="00B66324">
              <w:rPr>
                <w:rFonts w:cs="Times New Roman"/>
              </w:rPr>
              <w:t xml:space="preserve"> and has a matching WBC</w:t>
            </w:r>
            <w:r w:rsidR="004A56EC" w:rsidRPr="00B66324">
              <w:rPr>
                <w:rFonts w:cs="Times New Roman"/>
              </w:rPr>
              <w:t>, the system shall display the following information to the pharmacist:</w:t>
            </w:r>
          </w:p>
          <w:p w14:paraId="450D71AD" w14:textId="77777777" w:rsidR="004A56EC" w:rsidRPr="00B66324" w:rsidRDefault="004A56EC" w:rsidP="00C9590B">
            <w:pPr>
              <w:autoSpaceDE w:val="0"/>
              <w:autoSpaceDN w:val="0"/>
              <w:spacing w:before="40" w:after="40"/>
              <w:ind w:left="180" w:right="283"/>
              <w:rPr>
                <w:rFonts w:cs="Times New Roman"/>
                <w:bCs/>
              </w:rPr>
            </w:pPr>
            <w:r w:rsidRPr="00B66324">
              <w:rPr>
                <w:rFonts w:cs="Times New Roman"/>
                <w:bCs/>
              </w:rPr>
              <w:t>Now doing Clozapine Order checks</w:t>
            </w:r>
            <w:r w:rsidR="00FC3162">
              <w:rPr>
                <w:rFonts w:cs="Times New Roman"/>
                <w:bCs/>
              </w:rPr>
              <w:t xml:space="preserve">. </w:t>
            </w:r>
            <w:r w:rsidRPr="00B66324">
              <w:rPr>
                <w:rFonts w:cs="Times New Roman"/>
                <w:bCs/>
              </w:rPr>
              <w:t>Please wait...</w:t>
            </w:r>
          </w:p>
          <w:p w14:paraId="450D71AE" w14:textId="77777777" w:rsidR="004A56EC" w:rsidRPr="00B66324" w:rsidRDefault="004A56EC" w:rsidP="00C9590B">
            <w:pPr>
              <w:pStyle w:val="PlainText"/>
              <w:spacing w:before="40" w:after="40"/>
              <w:ind w:left="180" w:right="283"/>
              <w:rPr>
                <w:rFonts w:ascii="Times New Roman" w:hAnsi="Times New Roman" w:cs="Times New Roman"/>
                <w:bCs/>
                <w:sz w:val="24"/>
                <w:szCs w:val="24"/>
              </w:rPr>
            </w:pPr>
            <w:r w:rsidRPr="00B66324">
              <w:rPr>
                <w:rFonts w:ascii="Times New Roman" w:hAnsi="Times New Roman" w:cs="Times New Roman"/>
                <w:bCs/>
                <w:sz w:val="24"/>
                <w:szCs w:val="24"/>
              </w:rPr>
              <w:t>*** Most recent NEUTROPHILS ABSOLUTE (ANC) results ***</w:t>
            </w:r>
          </w:p>
          <w:p w14:paraId="450D71AF" w14:textId="77777777" w:rsidR="004A56EC" w:rsidRPr="00B66324" w:rsidRDefault="004A56EC" w:rsidP="00C9590B">
            <w:pPr>
              <w:pStyle w:val="PlainText"/>
              <w:spacing w:before="40" w:after="40"/>
              <w:ind w:left="180" w:right="283"/>
              <w:rPr>
                <w:rFonts w:ascii="Times New Roman" w:hAnsi="Times New Roman" w:cs="Times New Roman"/>
                <w:bCs/>
                <w:sz w:val="24"/>
                <w:szCs w:val="24"/>
              </w:rPr>
            </w:pPr>
            <w:r w:rsidRPr="00B66324">
              <w:rPr>
                <w:rFonts w:ascii="Times New Roman" w:hAnsi="Times New Roman" w:cs="Times New Roman"/>
                <w:bCs/>
                <w:sz w:val="24"/>
                <w:szCs w:val="24"/>
              </w:rPr>
              <w:t xml:space="preserve">     performed on  are: </w:t>
            </w:r>
            <w:proofErr w:type="spellStart"/>
            <w:r w:rsidR="00547EB8" w:rsidRPr="00B66324">
              <w:rPr>
                <w:rFonts w:ascii="Times New Roman" w:hAnsi="Times New Roman" w:cs="Times New Roman"/>
                <w:bCs/>
                <w:sz w:val="24"/>
                <w:szCs w:val="24"/>
              </w:rPr>
              <w:t>MonthXX,XXXX</w:t>
            </w:r>
            <w:proofErr w:type="spellEnd"/>
          </w:p>
          <w:p w14:paraId="450D71B0" w14:textId="77777777" w:rsidR="004A56EC" w:rsidRPr="00B66324" w:rsidRDefault="004A56EC" w:rsidP="00C9590B">
            <w:pPr>
              <w:pStyle w:val="PlainText"/>
              <w:spacing w:before="40" w:after="40"/>
              <w:ind w:left="180" w:right="283"/>
              <w:rPr>
                <w:rFonts w:ascii="Times New Roman" w:hAnsi="Times New Roman" w:cs="Times New Roman"/>
                <w:bCs/>
                <w:sz w:val="24"/>
                <w:szCs w:val="24"/>
              </w:rPr>
            </w:pPr>
            <w:r w:rsidRPr="00B66324">
              <w:rPr>
                <w:rFonts w:ascii="Times New Roman" w:hAnsi="Times New Roman" w:cs="Times New Roman"/>
                <w:bCs/>
                <w:sz w:val="24"/>
                <w:szCs w:val="24"/>
              </w:rPr>
              <w:t xml:space="preserve">     WBC: </w:t>
            </w:r>
            <w:r w:rsidR="00E31419" w:rsidRPr="00B66324">
              <w:rPr>
                <w:rFonts w:ascii="Times New Roman" w:hAnsi="Times New Roman" w:cs="Times New Roman"/>
                <w:bCs/>
                <w:sz w:val="24"/>
                <w:szCs w:val="24"/>
              </w:rPr>
              <w:t>XXXX</w:t>
            </w:r>
          </w:p>
          <w:p w14:paraId="450D71B2" w14:textId="552188D9" w:rsidR="004A56EC" w:rsidRPr="00D805AB" w:rsidRDefault="004A56EC" w:rsidP="00D805AB">
            <w:pPr>
              <w:pStyle w:val="PlainText"/>
              <w:spacing w:before="40" w:after="40"/>
              <w:ind w:left="180" w:right="283"/>
              <w:rPr>
                <w:rFonts w:ascii="Times New Roman" w:hAnsi="Times New Roman" w:cs="Times New Roman"/>
                <w:bCs/>
                <w:sz w:val="24"/>
                <w:szCs w:val="24"/>
              </w:rPr>
            </w:pPr>
            <w:r w:rsidRPr="00B66324">
              <w:rPr>
                <w:rFonts w:ascii="Times New Roman" w:hAnsi="Times New Roman" w:cs="Times New Roman"/>
                <w:bCs/>
                <w:sz w:val="24"/>
                <w:szCs w:val="24"/>
              </w:rPr>
              <w:t xml:space="preserve">     ANC: </w:t>
            </w:r>
            <w:r w:rsidR="00E31419" w:rsidRPr="00B66324">
              <w:rPr>
                <w:rFonts w:ascii="Times New Roman" w:hAnsi="Times New Roman" w:cs="Times New Roman"/>
                <w:bCs/>
                <w:sz w:val="24"/>
                <w:szCs w:val="24"/>
              </w:rPr>
              <w:t>XXXX</w:t>
            </w:r>
          </w:p>
        </w:tc>
      </w:tr>
      <w:tr w:rsidR="004A56EC" w:rsidRPr="00F0636C" w14:paraId="450D71B7" w14:textId="77777777" w:rsidTr="00C9590B">
        <w:tc>
          <w:tcPr>
            <w:tcW w:w="1080" w:type="dxa"/>
          </w:tcPr>
          <w:p w14:paraId="450D71B4" w14:textId="77777777" w:rsidR="004A56EC" w:rsidRPr="00B66324" w:rsidRDefault="004A56EC" w:rsidP="00C9590B">
            <w:pPr>
              <w:spacing w:before="40" w:after="40"/>
              <w:jc w:val="center"/>
              <w:rPr>
                <w:rFonts w:cs="Times New Roman"/>
              </w:rPr>
            </w:pPr>
            <w:r w:rsidRPr="00B66324">
              <w:rPr>
                <w:rFonts w:cs="Times New Roman"/>
              </w:rPr>
              <w:t>701425</w:t>
            </w:r>
          </w:p>
        </w:tc>
        <w:tc>
          <w:tcPr>
            <w:tcW w:w="8910" w:type="dxa"/>
          </w:tcPr>
          <w:p w14:paraId="450D71B5" w14:textId="77777777" w:rsidR="004A56EC" w:rsidRPr="00B66324" w:rsidRDefault="00547EB8" w:rsidP="00C9590B">
            <w:pPr>
              <w:spacing w:before="40" w:after="40"/>
              <w:ind w:right="283"/>
              <w:rPr>
                <w:rFonts w:cs="Times New Roman"/>
                <w:bCs/>
              </w:rPr>
            </w:pPr>
            <w:r w:rsidRPr="00B66324">
              <w:rPr>
                <w:rFonts w:cs="Times New Roman"/>
                <w:bCs/>
              </w:rPr>
              <w:t>When the pharmacist</w:t>
            </w:r>
            <w:r w:rsidR="004A56EC" w:rsidRPr="00B66324">
              <w:rPr>
                <w:rFonts w:cs="Times New Roman"/>
                <w:bCs/>
              </w:rPr>
              <w:t xml:space="preserve"> has selected YES to issue the new temporary local authorization number to the patient, but the ANC result in the last 7 days is less than 1500 or there is no ANC result in the last 7 days</w:t>
            </w:r>
            <w:r w:rsidR="00256E62" w:rsidRPr="00B66324">
              <w:rPr>
                <w:rFonts w:cs="Times New Roman"/>
                <w:bCs/>
              </w:rPr>
              <w:t xml:space="preserve"> or the ANC does not have a matching WBC</w:t>
            </w:r>
            <w:r w:rsidR="004A56EC" w:rsidRPr="00B66324">
              <w:rPr>
                <w:rFonts w:cs="Times New Roman"/>
                <w:bCs/>
              </w:rPr>
              <w:t>, the system shall display the following message and issue a hard stop, whereby the ord</w:t>
            </w:r>
            <w:r w:rsidR="00DE710F" w:rsidRPr="00B66324">
              <w:rPr>
                <w:rFonts w:cs="Times New Roman"/>
                <w:bCs/>
              </w:rPr>
              <w:t>er is deleted and not processed:</w:t>
            </w:r>
          </w:p>
          <w:p w14:paraId="450D71B6" w14:textId="77777777" w:rsidR="004A56EC" w:rsidRPr="00F0636C" w:rsidRDefault="004A56EC" w:rsidP="00C9590B">
            <w:pPr>
              <w:spacing w:before="40" w:after="40"/>
              <w:ind w:right="283"/>
              <w:rPr>
                <w:rFonts w:cs="Times New Roman"/>
              </w:rPr>
            </w:pPr>
            <w:r w:rsidRPr="00B66324">
              <w:rPr>
                <w:rFonts w:cs="Times New Roman"/>
                <w:bCs/>
              </w:rPr>
              <w:t>Emergency Registration Local Override for non-registered clozapine patients requires ANC levels great than or equal to 1500.</w:t>
            </w:r>
          </w:p>
        </w:tc>
      </w:tr>
      <w:tr w:rsidR="004A56EC" w:rsidRPr="00547EB8" w14:paraId="450D71BC" w14:textId="77777777" w:rsidTr="00C9590B">
        <w:tc>
          <w:tcPr>
            <w:tcW w:w="1080" w:type="dxa"/>
          </w:tcPr>
          <w:p w14:paraId="450D71B8" w14:textId="77777777" w:rsidR="004A56EC" w:rsidRPr="000322F9" w:rsidRDefault="004A56EC" w:rsidP="00C9590B">
            <w:pPr>
              <w:spacing w:before="40" w:after="40"/>
              <w:jc w:val="center"/>
              <w:rPr>
                <w:rFonts w:cs="Times New Roman"/>
                <w:highlight w:val="lightGray"/>
              </w:rPr>
            </w:pPr>
            <w:r w:rsidRPr="00F0636C">
              <w:rPr>
                <w:rFonts w:cs="Times New Roman"/>
              </w:rPr>
              <w:t>701426</w:t>
            </w:r>
          </w:p>
        </w:tc>
        <w:tc>
          <w:tcPr>
            <w:tcW w:w="8910" w:type="dxa"/>
          </w:tcPr>
          <w:p w14:paraId="450D71B9" w14:textId="77777777" w:rsidR="004A56EC" w:rsidRPr="00547EB8" w:rsidRDefault="004A56EC" w:rsidP="00C9590B">
            <w:pPr>
              <w:spacing w:before="40" w:after="40"/>
              <w:ind w:right="283"/>
              <w:rPr>
                <w:rFonts w:cs="Times New Roman"/>
              </w:rPr>
            </w:pPr>
            <w:r w:rsidRPr="00547EB8">
              <w:rPr>
                <w:rFonts w:cs="Times New Roman"/>
              </w:rPr>
              <w:t>When the temporary local authorization number is assigned, the system shall prompt the pharmacist with the following message:</w:t>
            </w:r>
          </w:p>
          <w:p w14:paraId="450D71BA" w14:textId="77777777" w:rsidR="004A56EC" w:rsidRPr="00547EB8" w:rsidRDefault="004A56EC" w:rsidP="00C9590B">
            <w:pPr>
              <w:spacing w:before="40" w:after="40"/>
              <w:ind w:right="283"/>
              <w:rPr>
                <w:rFonts w:cs="Times New Roman"/>
                <w:bCs/>
              </w:rPr>
            </w:pPr>
            <w:r w:rsidRPr="00547EB8">
              <w:rPr>
                <w:rFonts w:cs="Times New Roman"/>
                <w:bCs/>
              </w:rPr>
              <w:t>Override Reason: REGISTER NON-DUTY HR/WEEKEND (MAX 4DAY)</w:t>
            </w:r>
          </w:p>
          <w:p w14:paraId="450D71BB" w14:textId="77777777" w:rsidR="004A56EC" w:rsidRPr="00547EB8" w:rsidRDefault="004A56EC" w:rsidP="00C9590B">
            <w:pPr>
              <w:spacing w:before="40" w:after="40"/>
              <w:ind w:right="283"/>
              <w:rPr>
                <w:rFonts w:cs="Times New Roman"/>
                <w:bCs/>
              </w:rPr>
            </w:pPr>
            <w:r w:rsidRPr="00547EB8">
              <w:rPr>
                <w:rFonts w:cs="Times New Roman"/>
                <w:bCs/>
              </w:rPr>
              <w:t>Do you want to override and issue this order? Y/N</w:t>
            </w:r>
          </w:p>
        </w:tc>
      </w:tr>
      <w:tr w:rsidR="004A56EC" w:rsidRPr="00547EB8" w14:paraId="450D71BF" w14:textId="77777777" w:rsidTr="00C9590B">
        <w:tc>
          <w:tcPr>
            <w:tcW w:w="1080" w:type="dxa"/>
          </w:tcPr>
          <w:p w14:paraId="450D71BD" w14:textId="77777777" w:rsidR="004A56EC" w:rsidRPr="000322F9" w:rsidRDefault="004A56EC" w:rsidP="00C9590B">
            <w:pPr>
              <w:spacing w:before="40" w:after="40"/>
              <w:jc w:val="center"/>
              <w:rPr>
                <w:rFonts w:cs="Times New Roman"/>
                <w:highlight w:val="lightGray"/>
              </w:rPr>
            </w:pPr>
            <w:r w:rsidRPr="00F0636C">
              <w:rPr>
                <w:rFonts w:cs="Times New Roman"/>
              </w:rPr>
              <w:t>701427</w:t>
            </w:r>
          </w:p>
        </w:tc>
        <w:tc>
          <w:tcPr>
            <w:tcW w:w="8910" w:type="dxa"/>
          </w:tcPr>
          <w:p w14:paraId="450D71BE" w14:textId="77777777" w:rsidR="004A56EC" w:rsidRPr="00547EB8" w:rsidRDefault="004A56EC" w:rsidP="00C9590B">
            <w:pPr>
              <w:spacing w:before="40" w:after="40"/>
              <w:ind w:right="283"/>
              <w:rPr>
                <w:rFonts w:cs="Times New Roman"/>
              </w:rPr>
            </w:pPr>
            <w:r w:rsidRPr="00547EB8">
              <w:rPr>
                <w:rFonts w:cs="Times New Roman"/>
              </w:rPr>
              <w:t>If the pharmacist selects NO and does not want to override and issue the order, the system shall issue a hard stop and the order is deleted and not processed.</w:t>
            </w:r>
          </w:p>
        </w:tc>
      </w:tr>
      <w:tr w:rsidR="004A56EC" w:rsidRPr="00547EB8" w14:paraId="450D71C3" w14:textId="77777777" w:rsidTr="00C9590B">
        <w:tc>
          <w:tcPr>
            <w:tcW w:w="1080" w:type="dxa"/>
          </w:tcPr>
          <w:p w14:paraId="450D71C0" w14:textId="77777777" w:rsidR="004A56EC" w:rsidRPr="00F0636C" w:rsidRDefault="004A56EC" w:rsidP="00C9590B">
            <w:pPr>
              <w:spacing w:before="40" w:after="40"/>
              <w:jc w:val="center"/>
              <w:rPr>
                <w:rFonts w:cs="Times New Roman"/>
              </w:rPr>
            </w:pPr>
            <w:r w:rsidRPr="00F0636C">
              <w:rPr>
                <w:rFonts w:cs="Times New Roman"/>
              </w:rPr>
              <w:t>701428</w:t>
            </w:r>
          </w:p>
        </w:tc>
        <w:tc>
          <w:tcPr>
            <w:tcW w:w="8910" w:type="dxa"/>
          </w:tcPr>
          <w:p w14:paraId="450D71C1" w14:textId="77777777" w:rsidR="004A56EC" w:rsidRPr="00F0636C" w:rsidRDefault="004A56EC" w:rsidP="00C9590B">
            <w:pPr>
              <w:spacing w:before="40" w:after="40"/>
              <w:ind w:right="283"/>
              <w:rPr>
                <w:rFonts w:cs="Times New Roman"/>
              </w:rPr>
            </w:pPr>
            <w:r w:rsidRPr="00F0636C">
              <w:rPr>
                <w:rFonts w:cs="Times New Roman"/>
              </w:rPr>
              <w:t>If the pharmacist selects YES to override, the system shall prompt the pharmacist with the following message to enter an Approving Member of the clozapine team from a list of active authorized users with the PSOLOCKCLOZ key</w:t>
            </w:r>
            <w:r w:rsidR="00827761" w:rsidRPr="00F0636C">
              <w:rPr>
                <w:rFonts w:cs="Times New Roman"/>
              </w:rPr>
              <w:t xml:space="preserve">. </w:t>
            </w:r>
            <w:r w:rsidR="00827761" w:rsidRPr="00F0636C">
              <w:rPr>
                <w:rFonts w:cs="Times New Roman"/>
                <w:szCs w:val="22"/>
              </w:rPr>
              <w:t xml:space="preserve">The list is displayed by </w:t>
            </w:r>
            <w:proofErr w:type="gramStart"/>
            <w:r w:rsidR="00827761" w:rsidRPr="00F0636C">
              <w:rPr>
                <w:rFonts w:cs="Times New Roman"/>
                <w:szCs w:val="22"/>
              </w:rPr>
              <w:t>entering ??</w:t>
            </w:r>
            <w:proofErr w:type="gramEnd"/>
            <w:r w:rsidR="00827761" w:rsidRPr="00F0636C">
              <w:rPr>
                <w:rFonts w:cs="Times New Roman"/>
                <w:szCs w:val="22"/>
              </w:rPr>
              <w:t xml:space="preserve"> or a partial name search</w:t>
            </w:r>
            <w:r w:rsidRPr="00F0636C">
              <w:rPr>
                <w:rFonts w:cs="Times New Roman"/>
              </w:rPr>
              <w:t>:</w:t>
            </w:r>
          </w:p>
          <w:p w14:paraId="450D71C2" w14:textId="77777777" w:rsidR="004A56EC" w:rsidRPr="00F0636C" w:rsidRDefault="004A56EC" w:rsidP="00C9590B">
            <w:pPr>
              <w:spacing w:before="40" w:after="40"/>
              <w:ind w:right="283"/>
              <w:rPr>
                <w:rFonts w:cs="Times New Roman"/>
              </w:rPr>
            </w:pPr>
            <w:r w:rsidRPr="00F0636C">
              <w:rPr>
                <w:rFonts w:cs="Times New Roman"/>
              </w:rPr>
              <w:t>Approving member of clozapine team?</w:t>
            </w:r>
          </w:p>
        </w:tc>
      </w:tr>
      <w:tr w:rsidR="004A56EC" w:rsidRPr="00547EB8" w14:paraId="450D71C7" w14:textId="77777777" w:rsidTr="00C9590B">
        <w:tc>
          <w:tcPr>
            <w:tcW w:w="1080" w:type="dxa"/>
          </w:tcPr>
          <w:p w14:paraId="450D71C4" w14:textId="77777777" w:rsidR="004A56EC" w:rsidRPr="00A94BBE" w:rsidRDefault="004A56EC" w:rsidP="00C9590B">
            <w:pPr>
              <w:spacing w:before="40" w:after="40"/>
              <w:jc w:val="center"/>
              <w:rPr>
                <w:rFonts w:cs="Times New Roman"/>
              </w:rPr>
            </w:pPr>
            <w:r w:rsidRPr="00A94BBE">
              <w:rPr>
                <w:rFonts w:cs="Times New Roman"/>
              </w:rPr>
              <w:t>701429</w:t>
            </w:r>
          </w:p>
        </w:tc>
        <w:tc>
          <w:tcPr>
            <w:tcW w:w="8910" w:type="dxa"/>
          </w:tcPr>
          <w:p w14:paraId="5CA2AA6E" w14:textId="77777777" w:rsidR="00CF1BCF" w:rsidRPr="00A94BBE" w:rsidRDefault="004A56EC" w:rsidP="00CF1BCF">
            <w:pPr>
              <w:spacing w:before="40" w:after="40"/>
              <w:rPr>
                <w:rFonts w:cs="Times New Roman"/>
              </w:rPr>
            </w:pPr>
            <w:r w:rsidRPr="00A94BBE">
              <w:rPr>
                <w:rFonts w:cs="Times New Roman"/>
              </w:rPr>
              <w:t xml:space="preserve">When the second Approving Member name is entered, the system </w:t>
            </w:r>
            <w:r w:rsidR="00CF1BCF" w:rsidRPr="00A94BBE">
              <w:t>shall pre-populate the following into the Remarks field:</w:t>
            </w:r>
          </w:p>
          <w:p w14:paraId="75C0CE27" w14:textId="587CDAC2" w:rsidR="00E76EE1" w:rsidRPr="00A94BBE" w:rsidRDefault="00E76EE1" w:rsidP="00E76EE1">
            <w:pPr>
              <w:spacing w:before="40" w:after="40"/>
              <w:ind w:right="283"/>
            </w:pPr>
            <w:r w:rsidRPr="00A94BBE">
              <w:t xml:space="preserve">REASON FOR OVERRIDE: </w:t>
            </w:r>
            <w:r w:rsidRPr="00A94BBE">
              <w:rPr>
                <w:rFonts w:cs="Times New Roman"/>
                <w:bCs/>
              </w:rPr>
              <w:t>REGISTER NON-DUTY HR/WEEKEND (MAX 4DAY)</w:t>
            </w:r>
            <w:r w:rsidRPr="00A94BBE">
              <w:rPr>
                <w:b/>
              </w:rPr>
              <w:t xml:space="preserve"> </w:t>
            </w:r>
            <w:r w:rsidRPr="00A94BBE">
              <w:rPr>
                <w:b/>
                <w:i/>
              </w:rPr>
              <w:t>plus</w:t>
            </w:r>
          </w:p>
          <w:p w14:paraId="450D71C6" w14:textId="03656C49" w:rsidR="00E76EE1" w:rsidRPr="00547EB8" w:rsidRDefault="00E76EE1" w:rsidP="00E76EE1">
            <w:pPr>
              <w:spacing w:before="40" w:after="40"/>
              <w:ind w:right="283"/>
              <w:rPr>
                <w:rFonts w:cs="Times New Roman"/>
              </w:rPr>
            </w:pPr>
            <w:r w:rsidRPr="00A94BBE">
              <w:rPr>
                <w:i/>
              </w:rPr>
              <w:lastRenderedPageBreak/>
              <w:t>&lt;the pharmacist may add additional free text up to a total of 200 characters&gt;</w:t>
            </w:r>
          </w:p>
        </w:tc>
      </w:tr>
      <w:tr w:rsidR="004A56EC" w:rsidRPr="00547EB8" w14:paraId="450D71D1" w14:textId="77777777" w:rsidTr="00C9590B">
        <w:tc>
          <w:tcPr>
            <w:tcW w:w="1080" w:type="dxa"/>
          </w:tcPr>
          <w:p w14:paraId="450D71C8" w14:textId="77777777" w:rsidR="004A56EC" w:rsidRPr="00F0636C" w:rsidRDefault="004A56EC" w:rsidP="00C9590B">
            <w:pPr>
              <w:spacing w:before="40" w:after="40"/>
              <w:jc w:val="center"/>
              <w:rPr>
                <w:rFonts w:cs="Times New Roman"/>
              </w:rPr>
            </w:pPr>
            <w:r w:rsidRPr="00A93AF5">
              <w:rPr>
                <w:rFonts w:cs="Times New Roman"/>
              </w:rPr>
              <w:lastRenderedPageBreak/>
              <w:t>701430</w:t>
            </w:r>
          </w:p>
        </w:tc>
        <w:tc>
          <w:tcPr>
            <w:tcW w:w="8910" w:type="dxa"/>
          </w:tcPr>
          <w:p w14:paraId="450D71C9" w14:textId="77777777" w:rsidR="004A56EC" w:rsidRPr="00F0636C" w:rsidRDefault="004A56EC" w:rsidP="00C9590B">
            <w:pPr>
              <w:spacing w:before="40" w:after="40"/>
              <w:ind w:right="283"/>
              <w:rPr>
                <w:rFonts w:cs="Times New Roman"/>
              </w:rPr>
            </w:pPr>
            <w:r w:rsidRPr="00F0636C">
              <w:rPr>
                <w:rFonts w:cs="Times New Roman"/>
              </w:rPr>
              <w:t>Once the override order is complete, the system shall dispense a 4-day supply of clozapine that ends midnight of the 4</w:t>
            </w:r>
            <w:r w:rsidRPr="00F0636C">
              <w:rPr>
                <w:rFonts w:cs="Times New Roman"/>
                <w:vertAlign w:val="superscript"/>
              </w:rPr>
              <w:t>th</w:t>
            </w:r>
            <w:r w:rsidRPr="00F0636C">
              <w:rPr>
                <w:rFonts w:cs="Times New Roman"/>
              </w:rPr>
              <w:t xml:space="preserve"> day and sends a real-time </w:t>
            </w:r>
            <w:proofErr w:type="spellStart"/>
            <w:r w:rsidRPr="00F0636C">
              <w:rPr>
                <w:rFonts w:cs="Times New Roman"/>
              </w:rPr>
              <w:t>MailMan</w:t>
            </w:r>
            <w:proofErr w:type="spellEnd"/>
            <w:r w:rsidRPr="00F0636C">
              <w:rPr>
                <w:rFonts w:cs="Times New Roman"/>
              </w:rPr>
              <w:t xml:space="preserve"> message to the NCCC </w:t>
            </w:r>
            <w:proofErr w:type="spellStart"/>
            <w:r w:rsidRPr="00F0636C">
              <w:rPr>
                <w:rFonts w:cs="Times New Roman"/>
              </w:rPr>
              <w:t>MailMan</w:t>
            </w:r>
            <w:proofErr w:type="spellEnd"/>
            <w:r w:rsidRPr="00F0636C">
              <w:rPr>
                <w:rFonts w:cs="Times New Roman"/>
              </w:rPr>
              <w:t xml:space="preserve"> Group to include the following patient information:</w:t>
            </w:r>
          </w:p>
          <w:p w14:paraId="450D71CA" w14:textId="77777777" w:rsidR="004A56EC" w:rsidRPr="00F0636C" w:rsidRDefault="004A56EC" w:rsidP="001A333C">
            <w:pPr>
              <w:pStyle w:val="ListParagraph"/>
              <w:keepNext/>
              <w:numPr>
                <w:ilvl w:val="0"/>
                <w:numId w:val="25"/>
              </w:numPr>
              <w:spacing w:before="40" w:after="40"/>
              <w:ind w:left="432" w:right="283"/>
              <w:contextualSpacing/>
              <w:rPr>
                <w:rFonts w:ascii="Times New Roman" w:hAnsi="Times New Roman" w:cs="Times New Roman"/>
                <w:bCs/>
                <w:sz w:val="24"/>
                <w:szCs w:val="24"/>
              </w:rPr>
            </w:pPr>
            <w:r w:rsidRPr="00F0636C">
              <w:rPr>
                <w:rFonts w:ascii="Times New Roman" w:hAnsi="Times New Roman" w:cs="Times New Roman"/>
                <w:bCs/>
                <w:sz w:val="24"/>
                <w:szCs w:val="24"/>
              </w:rPr>
              <w:t>Date: current date and time</w:t>
            </w:r>
          </w:p>
          <w:p w14:paraId="450D71CB" w14:textId="77777777" w:rsidR="004A56EC" w:rsidRPr="00F0636C" w:rsidRDefault="004A56EC" w:rsidP="001A333C">
            <w:pPr>
              <w:pStyle w:val="ListParagraph"/>
              <w:keepNext/>
              <w:numPr>
                <w:ilvl w:val="0"/>
                <w:numId w:val="25"/>
              </w:numPr>
              <w:spacing w:before="40" w:after="40"/>
              <w:ind w:left="432" w:right="283"/>
              <w:contextualSpacing/>
              <w:rPr>
                <w:rFonts w:ascii="Times New Roman" w:hAnsi="Times New Roman" w:cs="Times New Roman"/>
                <w:bCs/>
                <w:sz w:val="24"/>
                <w:szCs w:val="24"/>
              </w:rPr>
            </w:pPr>
            <w:r w:rsidRPr="00F0636C">
              <w:rPr>
                <w:rFonts w:ascii="Times New Roman" w:hAnsi="Times New Roman" w:cs="Times New Roman"/>
                <w:bCs/>
                <w:sz w:val="24"/>
                <w:szCs w:val="24"/>
              </w:rPr>
              <w:t>Add:</w:t>
            </w:r>
          </w:p>
          <w:p w14:paraId="450D71CC" w14:textId="77777777" w:rsidR="004A56EC" w:rsidRPr="00F0636C" w:rsidRDefault="004A56EC" w:rsidP="001A333C">
            <w:pPr>
              <w:pStyle w:val="ListParagraph"/>
              <w:keepNext/>
              <w:numPr>
                <w:ilvl w:val="0"/>
                <w:numId w:val="25"/>
              </w:numPr>
              <w:spacing w:before="40" w:after="40"/>
              <w:ind w:left="432" w:right="283"/>
              <w:contextualSpacing/>
              <w:rPr>
                <w:rFonts w:ascii="Times New Roman" w:hAnsi="Times New Roman" w:cs="Times New Roman"/>
                <w:bCs/>
                <w:sz w:val="24"/>
                <w:szCs w:val="24"/>
              </w:rPr>
            </w:pPr>
            <w:r w:rsidRPr="00F0636C">
              <w:rPr>
                <w:rFonts w:ascii="Times New Roman" w:hAnsi="Times New Roman" w:cs="Times New Roman"/>
                <w:bCs/>
                <w:sz w:val="24"/>
                <w:szCs w:val="24"/>
              </w:rPr>
              <w:t>From:</w:t>
            </w:r>
          </w:p>
          <w:p w14:paraId="450D71CD" w14:textId="77777777" w:rsidR="004A56EC" w:rsidRPr="00F0636C" w:rsidRDefault="004A56EC" w:rsidP="001A333C">
            <w:pPr>
              <w:pStyle w:val="ListParagraph"/>
              <w:keepNext/>
              <w:numPr>
                <w:ilvl w:val="0"/>
                <w:numId w:val="25"/>
              </w:numPr>
              <w:spacing w:before="40" w:after="40"/>
              <w:ind w:left="432" w:right="283"/>
              <w:contextualSpacing/>
              <w:rPr>
                <w:rFonts w:ascii="Times New Roman" w:hAnsi="Times New Roman" w:cs="Times New Roman"/>
                <w:bCs/>
                <w:sz w:val="24"/>
                <w:szCs w:val="24"/>
              </w:rPr>
            </w:pPr>
            <w:r w:rsidRPr="00F0636C">
              <w:rPr>
                <w:rFonts w:ascii="Times New Roman" w:hAnsi="Times New Roman" w:cs="Times New Roman"/>
                <w:bCs/>
                <w:sz w:val="24"/>
                <w:szCs w:val="24"/>
              </w:rPr>
              <w:t>Temporary local Authorization number (Z442001)</w:t>
            </w:r>
          </w:p>
          <w:p w14:paraId="450D71CE" w14:textId="77777777" w:rsidR="004A56EC" w:rsidRPr="00F0636C" w:rsidRDefault="004A56EC" w:rsidP="001A333C">
            <w:pPr>
              <w:pStyle w:val="ListParagraph"/>
              <w:keepNext/>
              <w:numPr>
                <w:ilvl w:val="0"/>
                <w:numId w:val="25"/>
              </w:numPr>
              <w:spacing w:before="40" w:after="40"/>
              <w:ind w:left="432" w:right="283"/>
              <w:contextualSpacing/>
              <w:rPr>
                <w:rFonts w:ascii="Times New Roman" w:hAnsi="Times New Roman" w:cs="Times New Roman"/>
                <w:bCs/>
                <w:sz w:val="24"/>
                <w:szCs w:val="24"/>
              </w:rPr>
            </w:pPr>
            <w:r w:rsidRPr="00F0636C">
              <w:rPr>
                <w:rFonts w:ascii="Times New Roman" w:hAnsi="Times New Roman" w:cs="Times New Roman"/>
                <w:bCs/>
                <w:sz w:val="24"/>
                <w:szCs w:val="24"/>
              </w:rPr>
              <w:t>Station#</w:t>
            </w:r>
          </w:p>
          <w:p w14:paraId="450D71CF" w14:textId="77777777" w:rsidR="004A56EC" w:rsidRPr="00F0636C" w:rsidRDefault="004A56EC" w:rsidP="001A333C">
            <w:pPr>
              <w:pStyle w:val="ListParagraph"/>
              <w:keepNext/>
              <w:numPr>
                <w:ilvl w:val="0"/>
                <w:numId w:val="25"/>
              </w:numPr>
              <w:spacing w:before="40" w:after="40"/>
              <w:ind w:left="432" w:right="283"/>
              <w:contextualSpacing/>
              <w:rPr>
                <w:rFonts w:ascii="Times New Roman" w:hAnsi="Times New Roman" w:cs="Times New Roman"/>
                <w:bCs/>
                <w:sz w:val="24"/>
                <w:szCs w:val="24"/>
              </w:rPr>
            </w:pPr>
            <w:r w:rsidRPr="00F0636C">
              <w:rPr>
                <w:rFonts w:ascii="Times New Roman" w:hAnsi="Times New Roman" w:cs="Times New Roman"/>
                <w:bCs/>
                <w:sz w:val="24"/>
                <w:szCs w:val="24"/>
              </w:rPr>
              <w:t>Social Security Number of the patient</w:t>
            </w:r>
          </w:p>
          <w:p w14:paraId="450D71D0" w14:textId="77777777" w:rsidR="004A56EC" w:rsidRPr="00F0636C" w:rsidRDefault="004A56EC" w:rsidP="001A333C">
            <w:pPr>
              <w:pStyle w:val="ListParagraph"/>
              <w:keepNext/>
              <w:numPr>
                <w:ilvl w:val="0"/>
                <w:numId w:val="25"/>
              </w:numPr>
              <w:spacing w:before="40" w:after="40"/>
              <w:ind w:left="432" w:right="283"/>
              <w:contextualSpacing/>
              <w:rPr>
                <w:rFonts w:ascii="Times New Roman" w:hAnsi="Times New Roman" w:cs="Times New Roman"/>
                <w:bCs/>
                <w:sz w:val="24"/>
                <w:szCs w:val="24"/>
              </w:rPr>
            </w:pPr>
            <w:r w:rsidRPr="00F0636C">
              <w:rPr>
                <w:rFonts w:ascii="Times New Roman" w:hAnsi="Times New Roman" w:cs="Times New Roman"/>
                <w:bCs/>
                <w:sz w:val="24"/>
                <w:szCs w:val="24"/>
              </w:rPr>
              <w:t>Dispense frequency (W)</w:t>
            </w:r>
          </w:p>
        </w:tc>
      </w:tr>
      <w:tr w:rsidR="004A56EC" w:rsidRPr="00547EB8" w14:paraId="450D71D4" w14:textId="77777777" w:rsidTr="00C9590B">
        <w:tc>
          <w:tcPr>
            <w:tcW w:w="1080" w:type="dxa"/>
          </w:tcPr>
          <w:p w14:paraId="450D71D2" w14:textId="77777777" w:rsidR="004A56EC" w:rsidRPr="00547EB8" w:rsidRDefault="004A56EC" w:rsidP="00C9590B">
            <w:pPr>
              <w:spacing w:before="40" w:after="40"/>
              <w:jc w:val="center"/>
              <w:rPr>
                <w:rFonts w:cs="Times New Roman"/>
              </w:rPr>
            </w:pPr>
            <w:r w:rsidRPr="00DE710F">
              <w:rPr>
                <w:rFonts w:cs="Times New Roman"/>
              </w:rPr>
              <w:t>701431</w:t>
            </w:r>
          </w:p>
        </w:tc>
        <w:tc>
          <w:tcPr>
            <w:tcW w:w="8910" w:type="dxa"/>
          </w:tcPr>
          <w:p w14:paraId="450D71D3" w14:textId="77777777" w:rsidR="004A56EC" w:rsidRPr="00547EB8" w:rsidRDefault="004A56EC" w:rsidP="00C9590B">
            <w:pPr>
              <w:spacing w:before="40" w:after="40"/>
              <w:ind w:right="283"/>
              <w:rPr>
                <w:rFonts w:cs="Times New Roman"/>
              </w:rPr>
            </w:pPr>
            <w:r w:rsidRPr="00547EB8">
              <w:rPr>
                <w:rFonts w:cs="Times New Roman"/>
              </w:rPr>
              <w:t xml:space="preserve">The system shall send an auto-notification via </w:t>
            </w:r>
            <w:proofErr w:type="spellStart"/>
            <w:r w:rsidRPr="00547EB8">
              <w:rPr>
                <w:rFonts w:cs="Times New Roman"/>
              </w:rPr>
              <w:t>VistA</w:t>
            </w:r>
            <w:proofErr w:type="spellEnd"/>
            <w:r w:rsidRPr="00547EB8">
              <w:rPr>
                <w:rFonts w:cs="Times New Roman"/>
              </w:rPr>
              <w:t xml:space="preserve"> Alerts to both the prescribing </w:t>
            </w:r>
            <w:r w:rsidR="00544B93">
              <w:rPr>
                <w:rFonts w:cs="Times New Roman"/>
              </w:rPr>
              <w:t>Provider</w:t>
            </w:r>
            <w:r w:rsidRPr="00547EB8">
              <w:rPr>
                <w:rFonts w:cs="Times New Roman"/>
              </w:rPr>
              <w:t xml:space="preserve"> and the active Approving Member of the clozapine team with PSOLOCKCLOZ key that the Emergency Registration Local Override order has been activated/ verified.</w:t>
            </w:r>
          </w:p>
        </w:tc>
      </w:tr>
      <w:tr w:rsidR="004A56EC" w:rsidRPr="00547EB8" w14:paraId="450D71D8" w14:textId="77777777" w:rsidTr="00C9590B">
        <w:tc>
          <w:tcPr>
            <w:tcW w:w="1080" w:type="dxa"/>
          </w:tcPr>
          <w:p w14:paraId="450D71D5" w14:textId="77777777" w:rsidR="004A56EC" w:rsidRPr="00877204" w:rsidRDefault="004A56EC" w:rsidP="00C9590B">
            <w:pPr>
              <w:spacing w:before="40" w:after="40"/>
              <w:jc w:val="center"/>
              <w:rPr>
                <w:rFonts w:cs="Times New Roman"/>
              </w:rPr>
            </w:pPr>
            <w:r w:rsidRPr="00877204">
              <w:rPr>
                <w:rFonts w:cs="Times New Roman"/>
              </w:rPr>
              <w:t>701432</w:t>
            </w:r>
          </w:p>
          <w:p w14:paraId="450D71D6" w14:textId="77777777" w:rsidR="00A93AF5" w:rsidRPr="00877204" w:rsidRDefault="00A93AF5" w:rsidP="00C9590B">
            <w:pPr>
              <w:spacing w:before="40" w:after="40"/>
              <w:jc w:val="center"/>
              <w:rPr>
                <w:rFonts w:cs="Times New Roman"/>
              </w:rPr>
            </w:pPr>
          </w:p>
        </w:tc>
        <w:tc>
          <w:tcPr>
            <w:tcW w:w="8910" w:type="dxa"/>
          </w:tcPr>
          <w:p w14:paraId="450D71D7" w14:textId="77777777" w:rsidR="00A93AF5" w:rsidRPr="00A93AF5" w:rsidRDefault="004A56EC" w:rsidP="00A81D22">
            <w:pPr>
              <w:spacing w:before="40" w:after="40"/>
              <w:ind w:right="283"/>
              <w:rPr>
                <w:rFonts w:cs="Times New Roman"/>
              </w:rPr>
            </w:pPr>
            <w:r w:rsidRPr="00877204">
              <w:rPr>
                <w:rFonts w:cs="Times New Roman"/>
              </w:rPr>
              <w:t xml:space="preserve">Following dispense of clozapine for an Emergency Registration Local Override, the system </w:t>
            </w:r>
            <w:r w:rsidR="00A81D22" w:rsidRPr="00877204">
              <w:t>shall store the data in a local XTMP variable file.</w:t>
            </w:r>
          </w:p>
        </w:tc>
      </w:tr>
      <w:tr w:rsidR="004A56EC" w:rsidRPr="00547EB8" w14:paraId="450D71DB" w14:textId="77777777" w:rsidTr="00C9590B">
        <w:tc>
          <w:tcPr>
            <w:tcW w:w="1080" w:type="dxa"/>
          </w:tcPr>
          <w:p w14:paraId="450D71D9" w14:textId="77777777" w:rsidR="004A56EC" w:rsidRPr="00547EB8" w:rsidRDefault="004A56EC" w:rsidP="00C9590B">
            <w:pPr>
              <w:spacing w:before="40" w:after="40"/>
              <w:jc w:val="center"/>
              <w:rPr>
                <w:rFonts w:cs="Times New Roman"/>
              </w:rPr>
            </w:pPr>
            <w:r w:rsidRPr="00547EB8">
              <w:rPr>
                <w:rFonts w:cs="Times New Roman"/>
              </w:rPr>
              <w:t>701434</w:t>
            </w:r>
          </w:p>
        </w:tc>
        <w:tc>
          <w:tcPr>
            <w:tcW w:w="8910" w:type="dxa"/>
          </w:tcPr>
          <w:p w14:paraId="450D71DA" w14:textId="77777777" w:rsidR="004A56EC" w:rsidRPr="00547EB8" w:rsidRDefault="004A56EC" w:rsidP="00C9590B">
            <w:pPr>
              <w:spacing w:before="40" w:after="40"/>
              <w:ind w:right="283"/>
              <w:rPr>
                <w:rFonts w:cs="Times New Roman"/>
              </w:rPr>
            </w:pPr>
            <w:r w:rsidRPr="00547EB8">
              <w:rPr>
                <w:rFonts w:cs="Times New Roman"/>
              </w:rPr>
              <w:t>At the end of the 4-day dispense window, the system shall mark the temporary authorization number to expire at midnight of the 4</w:t>
            </w:r>
            <w:r w:rsidRPr="00547EB8">
              <w:rPr>
                <w:rFonts w:cs="Times New Roman"/>
                <w:vertAlign w:val="superscript"/>
              </w:rPr>
              <w:t>th</w:t>
            </w:r>
            <w:r w:rsidRPr="00547EB8">
              <w:rPr>
                <w:rFonts w:cs="Times New Roman"/>
              </w:rPr>
              <w:t xml:space="preserve"> day so that it cannot be reused.</w:t>
            </w:r>
          </w:p>
        </w:tc>
      </w:tr>
      <w:tr w:rsidR="004A56EC" w:rsidRPr="00547EB8" w14:paraId="450D71DE" w14:textId="77777777" w:rsidTr="00C9590B">
        <w:tc>
          <w:tcPr>
            <w:tcW w:w="1080" w:type="dxa"/>
          </w:tcPr>
          <w:p w14:paraId="450D71DC" w14:textId="77777777" w:rsidR="004A56EC" w:rsidRPr="00547EB8" w:rsidRDefault="004A56EC" w:rsidP="00C9590B">
            <w:pPr>
              <w:spacing w:before="40" w:after="40"/>
              <w:jc w:val="center"/>
              <w:rPr>
                <w:rFonts w:cs="Times New Roman"/>
              </w:rPr>
            </w:pPr>
            <w:r w:rsidRPr="00547EB8">
              <w:rPr>
                <w:rFonts w:cs="Times New Roman"/>
              </w:rPr>
              <w:t>701436</w:t>
            </w:r>
          </w:p>
        </w:tc>
        <w:tc>
          <w:tcPr>
            <w:tcW w:w="8910" w:type="dxa"/>
          </w:tcPr>
          <w:p w14:paraId="450D71DD" w14:textId="77777777" w:rsidR="004A56EC" w:rsidRPr="00547EB8" w:rsidRDefault="004A56EC" w:rsidP="00C9590B">
            <w:pPr>
              <w:spacing w:before="40" w:after="40"/>
              <w:ind w:right="283"/>
              <w:rPr>
                <w:rFonts w:cs="Times New Roman"/>
              </w:rPr>
            </w:pPr>
            <w:r w:rsidRPr="00547EB8">
              <w:rPr>
                <w:rFonts w:cs="Times New Roman"/>
              </w:rPr>
              <w:t>In the event that the pharmacist chooses to create a temporary local authorization number, but later does not finish the process (either because of choosing not to or a lack of lab results greater than or equal to 1500 in the last 7 days), the system shall support the pharmacist to restart a clozapine order for the same patient (with the already-created temporary local authorization number), and will retain the number with the patient name until it expires at midnight of the 4</w:t>
            </w:r>
            <w:r w:rsidRPr="00547EB8">
              <w:rPr>
                <w:rFonts w:cs="Times New Roman"/>
                <w:vertAlign w:val="superscript"/>
              </w:rPr>
              <w:t>th</w:t>
            </w:r>
            <w:r w:rsidRPr="00547EB8">
              <w:rPr>
                <w:rFonts w:cs="Times New Roman"/>
              </w:rPr>
              <w:t xml:space="preserve"> day.</w:t>
            </w:r>
          </w:p>
        </w:tc>
      </w:tr>
      <w:tr w:rsidR="00DE710F" w:rsidRPr="00547EB8" w14:paraId="450D71E1" w14:textId="77777777" w:rsidTr="00C9590B">
        <w:tc>
          <w:tcPr>
            <w:tcW w:w="1080" w:type="dxa"/>
          </w:tcPr>
          <w:p w14:paraId="450D71DF" w14:textId="77777777" w:rsidR="00DE710F" w:rsidRPr="00547EB8" w:rsidRDefault="00457A85" w:rsidP="00C9590B">
            <w:pPr>
              <w:spacing w:before="40" w:after="40"/>
              <w:jc w:val="center"/>
            </w:pPr>
            <w:r>
              <w:t>709373</w:t>
            </w:r>
          </w:p>
        </w:tc>
        <w:tc>
          <w:tcPr>
            <w:tcW w:w="8910" w:type="dxa"/>
          </w:tcPr>
          <w:p w14:paraId="450D71E0" w14:textId="77777777" w:rsidR="00DE710F" w:rsidRPr="002637E5" w:rsidRDefault="00F0636C" w:rsidP="00C9590B">
            <w:pPr>
              <w:spacing w:before="40" w:after="40"/>
              <w:ind w:right="283"/>
            </w:pPr>
            <w:r>
              <w:t>In the event the system uses all the temporary numbers (Z001-999), the system shall then revert to using the next letter down in the alphabet (upper case Y) and assign 001-999 sequentially. This will continue until all letters in the alphabet are used (X, W, U, T, etc.).</w:t>
            </w:r>
          </w:p>
        </w:tc>
      </w:tr>
    </w:tbl>
    <w:p w14:paraId="450D71E2" w14:textId="77777777" w:rsidR="00F0636C" w:rsidRDefault="00F0636C" w:rsidP="00E51015">
      <w:pPr>
        <w:spacing w:before="240"/>
      </w:pPr>
    </w:p>
    <w:p w14:paraId="450D71E3" w14:textId="77777777" w:rsidR="00F0636C" w:rsidRDefault="00F0636C">
      <w:pPr>
        <w:spacing w:before="0" w:after="0"/>
      </w:pPr>
      <w:r>
        <w:br w:type="page"/>
      </w:r>
    </w:p>
    <w:p w14:paraId="450D71E4" w14:textId="77777777" w:rsidR="001336AE" w:rsidRDefault="00F0636C" w:rsidP="001336AE">
      <w:pPr>
        <w:keepNext/>
        <w:spacing w:before="240"/>
      </w:pPr>
      <w:r>
        <w:lastRenderedPageBreak/>
        <w:t xml:space="preserve">Figure </w:t>
      </w:r>
      <w:r w:rsidR="00D17390">
        <w:t>6</w:t>
      </w:r>
      <w:r>
        <w:t xml:space="preserve"> illustrates the data flow for a </w:t>
      </w:r>
      <w:proofErr w:type="gramStart"/>
      <w:r>
        <w:t>Written</w:t>
      </w:r>
      <w:proofErr w:type="gramEnd"/>
      <w:r>
        <w:t xml:space="preserve"> order processed in the IP or OP Pharmacy when </w:t>
      </w:r>
      <w:r w:rsidR="001336AE">
        <w:t xml:space="preserve">an Emergency Registration Override is </w:t>
      </w:r>
      <w:r>
        <w:t xml:space="preserve">completed. </w:t>
      </w:r>
    </w:p>
    <w:p w14:paraId="450D71E5" w14:textId="02BCD68C" w:rsidR="001336AE" w:rsidRDefault="001336AE" w:rsidP="00A5493F">
      <w:pPr>
        <w:pStyle w:val="Caption"/>
      </w:pPr>
      <w:bookmarkStart w:id="65" w:name="_Toc454956894"/>
      <w:r>
        <w:t xml:space="preserve">Figure </w:t>
      </w:r>
      <w:r w:rsidR="00D17390">
        <w:rPr>
          <w:noProof/>
        </w:rPr>
        <w:t>6</w:t>
      </w:r>
      <w:r>
        <w:t xml:space="preserve">: </w:t>
      </w:r>
      <w:r w:rsidRPr="00156A3A">
        <w:t>Pharmacy Emergency Registration Override – Written Order</w:t>
      </w:r>
      <w:bookmarkEnd w:id="65"/>
    </w:p>
    <w:p w14:paraId="450D71E6" w14:textId="77777777" w:rsidR="001336AE" w:rsidRPr="001336AE" w:rsidRDefault="001336AE" w:rsidP="001336AE"/>
    <w:p w14:paraId="450D71E7" w14:textId="77777777" w:rsidR="001F54D7" w:rsidRPr="00B0649C" w:rsidRDefault="004D044F" w:rsidP="00A5493F">
      <w:pPr>
        <w:pStyle w:val="Caption"/>
        <w:sectPr w:rsidR="001F54D7" w:rsidRPr="00B0649C" w:rsidSect="00AA01FA">
          <w:pgSz w:w="12240" w:h="15840" w:code="1"/>
          <w:pgMar w:top="1440" w:right="1440" w:bottom="1440" w:left="1440" w:header="720" w:footer="720" w:gutter="0"/>
          <w:cols w:space="720"/>
          <w:docGrid w:linePitch="360"/>
        </w:sectPr>
      </w:pPr>
      <w:r>
        <w:rPr>
          <w:noProof/>
        </w:rPr>
        <w:drawing>
          <wp:inline distT="0" distB="0" distL="0" distR="0" wp14:anchorId="450D738D" wp14:editId="450D738E">
            <wp:extent cx="5323694" cy="7004649"/>
            <wp:effectExtent l="0" t="0" r="0" b="6350"/>
            <wp:docPr id="6" name="Picture 6" descr="C:\Users\DNS   egberp\Desktop\CLOZAPINE\Visio diagrams\All data flows\Emergency 5-23-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NS   egberp\Desktop\CLOZAPINE\Visio diagrams\All data flows\Emergency 5-23-16.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27068" cy="7009089"/>
                    </a:xfrm>
                    <a:prstGeom prst="rect">
                      <a:avLst/>
                    </a:prstGeom>
                    <a:noFill/>
                    <a:ln>
                      <a:noFill/>
                    </a:ln>
                  </pic:spPr>
                </pic:pic>
              </a:graphicData>
            </a:graphic>
          </wp:inline>
        </w:drawing>
      </w:r>
    </w:p>
    <w:p w14:paraId="450D71E8" w14:textId="77777777" w:rsidR="003A3FFE" w:rsidRDefault="000A794C" w:rsidP="00A93A78">
      <w:pPr>
        <w:pStyle w:val="Heading3"/>
        <w:spacing w:before="240"/>
        <w:ind w:hanging="994"/>
      </w:pPr>
      <w:bookmarkStart w:id="66" w:name="_Toc454957050"/>
      <w:r>
        <w:lastRenderedPageBreak/>
        <w:t xml:space="preserve">STORY 7 </w:t>
      </w:r>
      <w:r w:rsidRPr="001B5FD3">
        <w:t>–</w:t>
      </w:r>
      <w:r>
        <w:t xml:space="preserve"> </w:t>
      </w:r>
      <w:r w:rsidR="00A93A78">
        <w:t xml:space="preserve">Update CPRS Warning/Error </w:t>
      </w:r>
      <w:r w:rsidR="00256E62">
        <w:t>Message for Unregistered Patient</w:t>
      </w:r>
      <w:bookmarkEnd w:id="66"/>
      <w:r w:rsidR="007337BA">
        <w:t xml:space="preserve"> </w:t>
      </w:r>
    </w:p>
    <w:tbl>
      <w:tblPr>
        <w:tblStyle w:val="TableGrid"/>
        <w:tblW w:w="9990" w:type="dxa"/>
        <w:tblInd w:w="-162" w:type="dxa"/>
        <w:shd w:val="clear" w:color="auto" w:fill="F2DBDB" w:themeFill="accent2" w:themeFillTint="33"/>
        <w:tblLayout w:type="fixed"/>
        <w:tblLook w:val="04A0" w:firstRow="1" w:lastRow="0" w:firstColumn="1" w:lastColumn="0" w:noHBand="0" w:noVBand="1"/>
      </w:tblPr>
      <w:tblGrid>
        <w:gridCol w:w="9990"/>
      </w:tblGrid>
      <w:tr w:rsidR="004A56EC" w:rsidRPr="004A56EC" w14:paraId="450D71EA" w14:textId="77777777" w:rsidTr="00C9590B">
        <w:tc>
          <w:tcPr>
            <w:tcW w:w="9990" w:type="dxa"/>
            <w:shd w:val="clear" w:color="auto" w:fill="F2DBDB" w:themeFill="accent2" w:themeFillTint="33"/>
          </w:tcPr>
          <w:p w14:paraId="450D71E9" w14:textId="77777777" w:rsidR="004A56EC" w:rsidRPr="004A56EC" w:rsidRDefault="00256E62" w:rsidP="00C9590B">
            <w:pPr>
              <w:rPr>
                <w:b/>
              </w:rPr>
            </w:pPr>
            <w:r w:rsidRPr="004F66EF">
              <w:t xml:space="preserve">As a </w:t>
            </w:r>
            <w:r w:rsidR="0063194A">
              <w:t>clozapine</w:t>
            </w:r>
            <w:r w:rsidRPr="004F66EF">
              <w:t xml:space="preserve"> Provider, I want to ensure that when a </w:t>
            </w:r>
            <w:r w:rsidR="0063194A">
              <w:t>clozapine</w:t>
            </w:r>
            <w:r w:rsidRPr="004F66EF">
              <w:t xml:space="preserve"> patient is not actively registered, CPRS prevents the </w:t>
            </w:r>
            <w:r>
              <w:t>ordering</w:t>
            </w:r>
            <w:r w:rsidRPr="004F66EF">
              <w:t xml:space="preserve"> of </w:t>
            </w:r>
            <w:r w:rsidR="0063194A">
              <w:t>clozapine</w:t>
            </w:r>
            <w:r w:rsidR="002B7510">
              <w:t>.</w:t>
            </w:r>
            <w:r w:rsidRPr="004F66EF">
              <w:t xml:space="preserve"> </w:t>
            </w:r>
            <w:r>
              <w:t>I want the error message to tell me my options including the new option to write a Written order to have the pharmacist dispense clozapine using an Emergency Registration override</w:t>
            </w:r>
            <w:r w:rsidRPr="004F66EF">
              <w:t xml:space="preserve"> during non-duty NCCC hours, holidays and weekends only for a one-time emergency dispense of 4 days</w:t>
            </w:r>
            <w:r>
              <w:t xml:space="preserve"> if the patient had normal ANC results</w:t>
            </w:r>
            <w:r w:rsidRPr="004F66EF">
              <w:t>.</w:t>
            </w:r>
          </w:p>
        </w:tc>
      </w:tr>
      <w:tr w:rsidR="004A56EC" w:rsidRPr="007337BA" w14:paraId="450D71EC" w14:textId="77777777" w:rsidTr="00C9590B">
        <w:tblPrEx>
          <w:shd w:val="clear" w:color="auto" w:fill="auto"/>
        </w:tblPrEx>
        <w:tc>
          <w:tcPr>
            <w:tcW w:w="9990" w:type="dxa"/>
            <w:shd w:val="clear" w:color="auto" w:fill="FFFFFF" w:themeFill="background1"/>
          </w:tcPr>
          <w:p w14:paraId="450D71EB" w14:textId="77777777" w:rsidR="00E51015" w:rsidRPr="007337BA" w:rsidRDefault="00E51015" w:rsidP="00E51015">
            <w:pPr>
              <w:keepNext/>
              <w:spacing w:before="40" w:after="40"/>
              <w:rPr>
                <w:rFonts w:cs="Times New Roman"/>
                <w:i/>
              </w:rPr>
            </w:pPr>
            <w:r w:rsidRPr="007337BA">
              <w:rPr>
                <w:rFonts w:cs="Times New Roman"/>
                <w:i/>
              </w:rPr>
              <w:t>The only new requirement for CPRS is that the message box that displays to the Provider when a patient is not actively registered, is updated to alert the Provider that if this a non-emergent situation, they can contact NCCC or if this is an emergency during non-duty NCCC hours, a written order to the Pharmacy will allow a temporary local authorization number to be assigned. A normal ANC result (</w:t>
            </w:r>
            <w:r w:rsidR="00A5493F">
              <w:rPr>
                <w:rFonts w:cs="Times New Roman"/>
                <w:i/>
              </w:rPr>
              <w:t>≥</w:t>
            </w:r>
            <w:r w:rsidRPr="007337BA">
              <w:rPr>
                <w:rFonts w:cs="Times New Roman"/>
                <w:i/>
              </w:rPr>
              <w:t>1500) is required.</w:t>
            </w:r>
          </w:p>
        </w:tc>
      </w:tr>
    </w:tbl>
    <w:p w14:paraId="450D71ED" w14:textId="2975515D" w:rsidR="001744DD" w:rsidRDefault="001744DD" w:rsidP="00A5493F">
      <w:pPr>
        <w:pStyle w:val="Caption"/>
      </w:pPr>
      <w:bookmarkStart w:id="67" w:name="_Toc454956924"/>
      <w:r>
        <w:t xml:space="preserve">Table </w:t>
      </w:r>
      <w:r w:rsidR="00880A07">
        <w:rPr>
          <w:noProof/>
        </w:rPr>
        <w:t>30</w:t>
      </w:r>
      <w:r>
        <w:t xml:space="preserve">: </w:t>
      </w:r>
      <w:r w:rsidR="00017F7A">
        <w:t>Requirement</w:t>
      </w:r>
      <w:r w:rsidRPr="00CD633C">
        <w:t xml:space="preserve"> </w:t>
      </w:r>
      <w:r w:rsidR="00017F7A">
        <w:t xml:space="preserve">for </w:t>
      </w:r>
      <w:r w:rsidRPr="00CD633C">
        <w:t>Emergency Registration Local Override</w:t>
      </w:r>
      <w:r w:rsidR="00017F7A">
        <w:t xml:space="preserve"> </w:t>
      </w:r>
      <w:r w:rsidR="006708E4">
        <w:t xml:space="preserve">– </w:t>
      </w:r>
      <w:r w:rsidR="00017F7A">
        <w:t>CPRS</w:t>
      </w:r>
      <w:bookmarkEnd w:id="67"/>
    </w:p>
    <w:tbl>
      <w:tblPr>
        <w:tblStyle w:val="TableGrid"/>
        <w:tblW w:w="9990" w:type="dxa"/>
        <w:tblInd w:w="-162" w:type="dxa"/>
        <w:tblLayout w:type="fixed"/>
        <w:tblLook w:val="04A0" w:firstRow="1" w:lastRow="0" w:firstColumn="1" w:lastColumn="0" w:noHBand="0" w:noVBand="1"/>
      </w:tblPr>
      <w:tblGrid>
        <w:gridCol w:w="1080"/>
        <w:gridCol w:w="8910"/>
      </w:tblGrid>
      <w:tr w:rsidR="004A56EC" w:rsidRPr="004A56EC" w14:paraId="450D71F0" w14:textId="77777777" w:rsidTr="00C9590B">
        <w:trPr>
          <w:tblHeader/>
        </w:trPr>
        <w:tc>
          <w:tcPr>
            <w:tcW w:w="1080" w:type="dxa"/>
            <w:shd w:val="clear" w:color="auto" w:fill="C6D9F1" w:themeFill="text2" w:themeFillTint="33"/>
          </w:tcPr>
          <w:p w14:paraId="450D71EE" w14:textId="77777777" w:rsidR="004A56EC" w:rsidRPr="004A56EC" w:rsidRDefault="004A56EC" w:rsidP="00C9590B">
            <w:pPr>
              <w:keepNext/>
              <w:spacing w:before="40" w:after="40"/>
              <w:jc w:val="center"/>
              <w:rPr>
                <w:b/>
                <w:szCs w:val="22"/>
              </w:rPr>
            </w:pPr>
            <w:r w:rsidRPr="004A56EC">
              <w:rPr>
                <w:b/>
                <w:szCs w:val="22"/>
              </w:rPr>
              <w:t>RRC#</w:t>
            </w:r>
          </w:p>
        </w:tc>
        <w:tc>
          <w:tcPr>
            <w:tcW w:w="8910" w:type="dxa"/>
            <w:shd w:val="clear" w:color="auto" w:fill="C6D9F1" w:themeFill="text2" w:themeFillTint="33"/>
          </w:tcPr>
          <w:p w14:paraId="450D71EF" w14:textId="77777777" w:rsidR="004A56EC" w:rsidRPr="004A56EC" w:rsidRDefault="00113992" w:rsidP="00113992">
            <w:pPr>
              <w:keepNext/>
              <w:spacing w:before="40" w:after="40"/>
              <w:rPr>
                <w:b/>
                <w:szCs w:val="22"/>
              </w:rPr>
            </w:pPr>
            <w:r>
              <w:rPr>
                <w:b/>
                <w:szCs w:val="22"/>
              </w:rPr>
              <w:t>Emergency Registration Override – Update Message</w:t>
            </w:r>
          </w:p>
        </w:tc>
      </w:tr>
      <w:tr w:rsidR="004A56EC" w:rsidRPr="007337BA" w14:paraId="450D71F9" w14:textId="77777777" w:rsidTr="00C9590B">
        <w:tc>
          <w:tcPr>
            <w:tcW w:w="1080" w:type="dxa"/>
          </w:tcPr>
          <w:p w14:paraId="450D71F1" w14:textId="77777777" w:rsidR="004A56EC" w:rsidRPr="000C5DAF" w:rsidRDefault="004A56EC" w:rsidP="00C9590B">
            <w:pPr>
              <w:spacing w:before="40" w:after="40"/>
              <w:ind w:left="17"/>
              <w:rPr>
                <w:szCs w:val="22"/>
              </w:rPr>
            </w:pPr>
            <w:r w:rsidRPr="000C5DAF">
              <w:rPr>
                <w:szCs w:val="22"/>
              </w:rPr>
              <w:t>701441</w:t>
            </w:r>
          </w:p>
        </w:tc>
        <w:tc>
          <w:tcPr>
            <w:tcW w:w="8910" w:type="dxa"/>
          </w:tcPr>
          <w:p w14:paraId="450D71F2" w14:textId="77777777" w:rsidR="000E2AFB" w:rsidRDefault="004A56EC" w:rsidP="00C9590B">
            <w:pPr>
              <w:spacing w:before="40" w:after="40"/>
              <w:rPr>
                <w:szCs w:val="22"/>
              </w:rPr>
            </w:pPr>
            <w:r w:rsidRPr="007337BA">
              <w:rPr>
                <w:szCs w:val="22"/>
              </w:rPr>
              <w:t>In CPRS, when a patient is not registered, the system shall displa</w:t>
            </w:r>
            <w:r w:rsidR="00017F7A" w:rsidRPr="007337BA">
              <w:rPr>
                <w:szCs w:val="22"/>
              </w:rPr>
              <w:t>y the following message to the P</w:t>
            </w:r>
            <w:r w:rsidRPr="007337BA">
              <w:rPr>
                <w:szCs w:val="22"/>
              </w:rPr>
              <w:t>rovider</w:t>
            </w:r>
            <w:r w:rsidR="00F5428C">
              <w:rPr>
                <w:szCs w:val="22"/>
              </w:rPr>
              <w:t xml:space="preserve"> and issue a hard stop</w:t>
            </w:r>
            <w:r w:rsidRPr="007337BA">
              <w:rPr>
                <w:szCs w:val="22"/>
              </w:rPr>
              <w:t>:</w:t>
            </w:r>
          </w:p>
          <w:p w14:paraId="450D71F3" w14:textId="77777777" w:rsidR="000E2AFB" w:rsidRPr="007337BA" w:rsidRDefault="000E2AFB" w:rsidP="00C9590B">
            <w:pPr>
              <w:spacing w:before="40" w:after="40"/>
              <w:rPr>
                <w:szCs w:val="22"/>
              </w:rPr>
            </w:pPr>
            <w:r>
              <w:rPr>
                <w:szCs w:val="22"/>
              </w:rPr>
              <w:t>Message:</w:t>
            </w:r>
          </w:p>
          <w:p w14:paraId="450D71F4" w14:textId="77777777" w:rsidR="004A56EC" w:rsidRPr="007337BA" w:rsidRDefault="004A56EC" w:rsidP="00C9590B">
            <w:pPr>
              <w:spacing w:before="40" w:after="40"/>
              <w:rPr>
                <w:szCs w:val="22"/>
              </w:rPr>
            </w:pPr>
          </w:p>
          <w:p w14:paraId="450D71F5" w14:textId="77777777" w:rsidR="00017F7A" w:rsidRPr="007337BA" w:rsidRDefault="004A56EC" w:rsidP="000E2AFB">
            <w:pPr>
              <w:spacing w:before="40" w:after="40"/>
              <w:ind w:right="162"/>
              <w:rPr>
                <w:szCs w:val="22"/>
              </w:rPr>
            </w:pPr>
            <w:r w:rsidRPr="007337BA">
              <w:rPr>
                <w:szCs w:val="22"/>
              </w:rPr>
              <w:t>*** This patient is not registered in the clozapine treatment program or has been discontinued from the program. A new registration number must be assigned. If this is not an emergency, contact the NCCC. For emergency registration during non-NCCC duty hours, a written order to the pharmacist can be used to process a registration override. ***</w:t>
            </w:r>
          </w:p>
          <w:p w14:paraId="450D71F6" w14:textId="77777777" w:rsidR="002637E5" w:rsidRPr="007337BA" w:rsidRDefault="002637E5" w:rsidP="00C9590B">
            <w:pPr>
              <w:spacing w:before="40" w:after="40"/>
              <w:rPr>
                <w:szCs w:val="22"/>
              </w:rPr>
            </w:pPr>
          </w:p>
          <w:p w14:paraId="450D71F7" w14:textId="77777777" w:rsidR="002637E5" w:rsidRPr="007337BA" w:rsidRDefault="002637E5" w:rsidP="00C9590B">
            <w:pPr>
              <w:spacing w:before="40" w:after="40"/>
              <w:rPr>
                <w:szCs w:val="22"/>
              </w:rPr>
            </w:pPr>
            <w:r w:rsidRPr="007337BA">
              <w:rPr>
                <w:noProof/>
              </w:rPr>
              <w:drawing>
                <wp:inline distT="0" distB="0" distL="0" distR="0" wp14:anchorId="450D738F" wp14:editId="450D7390">
                  <wp:extent cx="4074795" cy="2084705"/>
                  <wp:effectExtent l="0" t="0" r="1905" b="0"/>
                  <wp:docPr id="4" name="Picture 4" descr="cid:image001.png@01D194C7.33EDCB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D194C7.33EDCBC0"/>
                          <pic:cNvPicPr>
                            <a:picLocks noChangeAspect="1" noChangeArrowheads="1"/>
                          </pic:cNvPicPr>
                        </pic:nvPicPr>
                        <pic:blipFill>
                          <a:blip r:embed="rId38" r:link="rId39">
                            <a:extLst>
                              <a:ext uri="{28A0092B-C50C-407E-A947-70E740481C1C}">
                                <a14:useLocalDpi xmlns:a14="http://schemas.microsoft.com/office/drawing/2010/main" val="0"/>
                              </a:ext>
                            </a:extLst>
                          </a:blip>
                          <a:srcRect/>
                          <a:stretch>
                            <a:fillRect/>
                          </a:stretch>
                        </pic:blipFill>
                        <pic:spPr bwMode="auto">
                          <a:xfrm>
                            <a:off x="0" y="0"/>
                            <a:ext cx="4074795" cy="2084705"/>
                          </a:xfrm>
                          <a:prstGeom prst="rect">
                            <a:avLst/>
                          </a:prstGeom>
                          <a:noFill/>
                          <a:ln>
                            <a:noFill/>
                          </a:ln>
                        </pic:spPr>
                      </pic:pic>
                    </a:graphicData>
                  </a:graphic>
                </wp:inline>
              </w:drawing>
            </w:r>
          </w:p>
          <w:p w14:paraId="450D71F8" w14:textId="77777777" w:rsidR="001336AE" w:rsidRPr="007337BA" w:rsidRDefault="001336AE" w:rsidP="00C9590B">
            <w:pPr>
              <w:spacing w:before="40" w:after="40"/>
              <w:rPr>
                <w:szCs w:val="22"/>
              </w:rPr>
            </w:pPr>
          </w:p>
        </w:tc>
      </w:tr>
    </w:tbl>
    <w:p w14:paraId="450D71FA" w14:textId="77777777" w:rsidR="0099505D" w:rsidRPr="0099505D" w:rsidRDefault="0099505D" w:rsidP="0099505D"/>
    <w:p w14:paraId="450D71FB" w14:textId="77777777" w:rsidR="0099505D" w:rsidRPr="0099505D" w:rsidRDefault="0099505D" w:rsidP="0099505D"/>
    <w:p w14:paraId="450D71FC" w14:textId="77777777" w:rsidR="0099505D" w:rsidRPr="0099505D" w:rsidRDefault="0099505D" w:rsidP="0099505D"/>
    <w:p w14:paraId="450D71FD" w14:textId="77777777" w:rsidR="003A3FFE" w:rsidRDefault="003A3FFE" w:rsidP="00017F7A">
      <w:pPr>
        <w:pStyle w:val="Heading3"/>
        <w:spacing w:before="240"/>
        <w:ind w:hanging="994"/>
      </w:pPr>
      <w:bookmarkStart w:id="68" w:name="_Toc454957051"/>
      <w:r w:rsidRPr="003A3FFE">
        <w:lastRenderedPageBreak/>
        <w:t xml:space="preserve">STORY 8 – Auto-Notify NCCC when Patient Status is </w:t>
      </w:r>
      <w:proofErr w:type="gramStart"/>
      <w:r w:rsidRPr="003A3FFE">
        <w:t>Changed</w:t>
      </w:r>
      <w:proofErr w:type="gramEnd"/>
      <w:r w:rsidRPr="003A3FFE">
        <w:t xml:space="preserve"> to Discontinued</w:t>
      </w:r>
      <w:bookmarkEnd w:id="68"/>
    </w:p>
    <w:tbl>
      <w:tblPr>
        <w:tblStyle w:val="TableGrid"/>
        <w:tblW w:w="9990" w:type="dxa"/>
        <w:tblInd w:w="-162" w:type="dxa"/>
        <w:tblLook w:val="04A0" w:firstRow="1" w:lastRow="0" w:firstColumn="1" w:lastColumn="0" w:noHBand="0" w:noVBand="1"/>
      </w:tblPr>
      <w:tblGrid>
        <w:gridCol w:w="9990"/>
      </w:tblGrid>
      <w:tr w:rsidR="003A3FFE" w:rsidRPr="003A3FFE" w14:paraId="450D71FF" w14:textId="77777777" w:rsidTr="00C9590B">
        <w:tc>
          <w:tcPr>
            <w:tcW w:w="9990" w:type="dxa"/>
            <w:shd w:val="clear" w:color="auto" w:fill="F2DBDB" w:themeFill="accent2" w:themeFillTint="33"/>
          </w:tcPr>
          <w:p w14:paraId="450D71FE" w14:textId="4E09D52C" w:rsidR="003A3FFE" w:rsidRPr="003A3FFE" w:rsidRDefault="003A3FFE" w:rsidP="001F37FC">
            <w:pPr>
              <w:keepNext/>
            </w:pPr>
            <w:r w:rsidRPr="003A3FFE">
              <w:t xml:space="preserve">As an NCCC analyst, I want to ensure that the system </w:t>
            </w:r>
            <w:r w:rsidR="004D044F">
              <w:t xml:space="preserve">stores and </w:t>
            </w:r>
            <w:r w:rsidRPr="003A3FFE">
              <w:t xml:space="preserve">sends a patient status update to the NCCC when a clozapine patient’s status is changed from “active” to “discontinued” in the local </w:t>
            </w:r>
            <w:proofErr w:type="spellStart"/>
            <w:r w:rsidRPr="003A3FFE">
              <w:t>VistA</w:t>
            </w:r>
            <w:proofErr w:type="spellEnd"/>
            <w:r w:rsidRPr="003A3FFE">
              <w:t xml:space="preserve"> system, so that I can maintain an accurate record of all clozapine patients’ statuses.</w:t>
            </w:r>
          </w:p>
        </w:tc>
      </w:tr>
      <w:tr w:rsidR="003A3FFE" w:rsidRPr="003A3FFE" w14:paraId="450D7201" w14:textId="77777777" w:rsidTr="00C9590B">
        <w:tc>
          <w:tcPr>
            <w:tcW w:w="9990" w:type="dxa"/>
          </w:tcPr>
          <w:p w14:paraId="450D7200" w14:textId="77777777" w:rsidR="003A3FFE" w:rsidRPr="003A3FFE" w:rsidRDefault="003A3FFE" w:rsidP="003F325D">
            <w:pPr>
              <w:keepNext/>
              <w:spacing w:before="40" w:after="40"/>
              <w:rPr>
                <w:rFonts w:cs="Times New Roman"/>
                <w:i/>
              </w:rPr>
            </w:pPr>
            <w:r w:rsidRPr="003A3FFE">
              <w:rPr>
                <w:rFonts w:cs="Times New Roman"/>
                <w:i/>
              </w:rPr>
              <w:t xml:space="preserve">The NCCC will receive notification via </w:t>
            </w:r>
            <w:proofErr w:type="spellStart"/>
            <w:r w:rsidRPr="003A3FFE">
              <w:rPr>
                <w:rFonts w:cs="Times New Roman"/>
                <w:i/>
              </w:rPr>
              <w:t>VistA</w:t>
            </w:r>
            <w:proofErr w:type="spellEnd"/>
            <w:r w:rsidRPr="003A3FFE">
              <w:rPr>
                <w:rFonts w:cs="Times New Roman"/>
                <w:i/>
              </w:rPr>
              <w:t xml:space="preserve"> </w:t>
            </w:r>
            <w:proofErr w:type="spellStart"/>
            <w:r w:rsidRPr="003A3FFE">
              <w:rPr>
                <w:rFonts w:cs="Times New Roman"/>
                <w:i/>
              </w:rPr>
              <w:t>MailMan</w:t>
            </w:r>
            <w:proofErr w:type="spellEnd"/>
            <w:r w:rsidRPr="003A3FFE">
              <w:rPr>
                <w:rFonts w:cs="Times New Roman"/>
                <w:i/>
              </w:rPr>
              <w:t xml:space="preserve"> </w:t>
            </w:r>
            <w:r w:rsidR="003F325D">
              <w:rPr>
                <w:rFonts w:cs="Times New Roman"/>
                <w:i/>
              </w:rPr>
              <w:t xml:space="preserve">in the nightly batch roll-up </w:t>
            </w:r>
            <w:r w:rsidRPr="003A3FFE">
              <w:rPr>
                <w:rFonts w:cs="Times New Roman"/>
                <w:i/>
              </w:rPr>
              <w:t>when a patient status has changed to ‘Discontinued’.</w:t>
            </w:r>
          </w:p>
        </w:tc>
      </w:tr>
    </w:tbl>
    <w:p w14:paraId="450D7202" w14:textId="298B8FDE" w:rsidR="00E31419" w:rsidRDefault="00E31419" w:rsidP="00A5493F">
      <w:pPr>
        <w:pStyle w:val="Caption"/>
      </w:pPr>
      <w:bookmarkStart w:id="69" w:name="_Toc454956925"/>
      <w:r>
        <w:t xml:space="preserve">Table </w:t>
      </w:r>
      <w:r w:rsidR="00880A07">
        <w:rPr>
          <w:noProof/>
        </w:rPr>
        <w:t>31</w:t>
      </w:r>
      <w:r>
        <w:t xml:space="preserve">: </w:t>
      </w:r>
      <w:r w:rsidR="00017F7A">
        <w:t>Requirement</w:t>
      </w:r>
      <w:r w:rsidRPr="00797ABC">
        <w:t xml:space="preserve"> </w:t>
      </w:r>
      <w:r w:rsidR="00562BAF">
        <w:t>for</w:t>
      </w:r>
      <w:r w:rsidRPr="00797ABC">
        <w:t xml:space="preserve"> Auto-notify when Patient Status Changes to Discontinued</w:t>
      </w:r>
      <w:bookmarkEnd w:id="69"/>
    </w:p>
    <w:tbl>
      <w:tblPr>
        <w:tblStyle w:val="TableGrid"/>
        <w:tblW w:w="9990" w:type="dxa"/>
        <w:tblInd w:w="-162" w:type="dxa"/>
        <w:tblLook w:val="04A0" w:firstRow="1" w:lastRow="0" w:firstColumn="1" w:lastColumn="0" w:noHBand="0" w:noVBand="1"/>
      </w:tblPr>
      <w:tblGrid>
        <w:gridCol w:w="1080"/>
        <w:gridCol w:w="8910"/>
      </w:tblGrid>
      <w:tr w:rsidR="003F325D" w:rsidRPr="005B166D" w14:paraId="450D7205" w14:textId="77777777" w:rsidTr="003F325D">
        <w:trPr>
          <w:tblHeader/>
        </w:trPr>
        <w:tc>
          <w:tcPr>
            <w:tcW w:w="1080" w:type="dxa"/>
            <w:shd w:val="clear" w:color="auto" w:fill="C6D9F1" w:themeFill="text2" w:themeFillTint="33"/>
          </w:tcPr>
          <w:p w14:paraId="450D7203" w14:textId="77777777" w:rsidR="003F325D" w:rsidRDefault="003F325D" w:rsidP="003F325D">
            <w:pPr>
              <w:keepNext/>
              <w:spacing w:before="40" w:after="40"/>
              <w:rPr>
                <w:rFonts w:cs="Times New Roman"/>
                <w:b/>
              </w:rPr>
            </w:pPr>
            <w:r>
              <w:rPr>
                <w:rFonts w:cs="Times New Roman"/>
                <w:b/>
              </w:rPr>
              <w:t>RRC#</w:t>
            </w:r>
          </w:p>
        </w:tc>
        <w:tc>
          <w:tcPr>
            <w:tcW w:w="8910" w:type="dxa"/>
            <w:shd w:val="clear" w:color="auto" w:fill="C6D9F1" w:themeFill="text2" w:themeFillTint="33"/>
          </w:tcPr>
          <w:p w14:paraId="450D7204" w14:textId="77777777" w:rsidR="003F325D" w:rsidRPr="003F325D" w:rsidRDefault="003F325D" w:rsidP="003F325D">
            <w:pPr>
              <w:keepNext/>
              <w:spacing w:before="40" w:after="40"/>
              <w:rPr>
                <w:rFonts w:cs="Times New Roman"/>
                <w:b/>
              </w:rPr>
            </w:pPr>
            <w:r w:rsidRPr="003F325D">
              <w:rPr>
                <w:b/>
              </w:rPr>
              <w:t>Auto Notify when Patient Status Changes</w:t>
            </w:r>
          </w:p>
        </w:tc>
      </w:tr>
    </w:tbl>
    <w:tbl>
      <w:tblPr>
        <w:tblW w:w="9990" w:type="dxa"/>
        <w:tblInd w:w="-162" w:type="dxa"/>
        <w:tblCellMar>
          <w:left w:w="0" w:type="dxa"/>
          <w:right w:w="0" w:type="dxa"/>
        </w:tblCellMar>
        <w:tblLook w:val="04A0" w:firstRow="1" w:lastRow="0" w:firstColumn="1" w:lastColumn="0" w:noHBand="0" w:noVBand="1"/>
      </w:tblPr>
      <w:tblGrid>
        <w:gridCol w:w="1080"/>
        <w:gridCol w:w="8910"/>
      </w:tblGrid>
      <w:tr w:rsidR="001F37FC" w:rsidRPr="00877204" w14:paraId="450D720C" w14:textId="77777777" w:rsidTr="003F325D">
        <w:trPr>
          <w:trHeight w:val="539"/>
        </w:trPr>
        <w:tc>
          <w:tcPr>
            <w:tcW w:w="10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0D7206" w14:textId="77777777" w:rsidR="001F37FC" w:rsidRPr="00877204" w:rsidRDefault="000B0214" w:rsidP="001F37FC">
            <w:pPr>
              <w:keepNext/>
              <w:jc w:val="center"/>
            </w:pPr>
            <w:r w:rsidRPr="00877204">
              <w:t>69</w:t>
            </w:r>
            <w:r w:rsidR="001F37FC" w:rsidRPr="00877204">
              <w:t>1811</w:t>
            </w:r>
          </w:p>
          <w:p w14:paraId="450D7207" w14:textId="77777777" w:rsidR="001F37FC" w:rsidRPr="00877204" w:rsidRDefault="001F37FC" w:rsidP="001F37FC">
            <w:pPr>
              <w:keepNext/>
              <w:jc w:val="center"/>
            </w:pPr>
          </w:p>
        </w:tc>
        <w:tc>
          <w:tcPr>
            <w:tcW w:w="8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0D7208" w14:textId="77777777" w:rsidR="001F37FC" w:rsidRPr="00877204" w:rsidRDefault="001F37FC" w:rsidP="001F37FC">
            <w:r w:rsidRPr="00877204">
              <w:t>The patient status shall automatically change from ‘Active’ to ‘Discontinued’ based on any of the following triggers:</w:t>
            </w:r>
          </w:p>
          <w:p w14:paraId="450D7209" w14:textId="77777777" w:rsidR="001F37FC" w:rsidRPr="00877204" w:rsidRDefault="001F37FC" w:rsidP="001A333C">
            <w:pPr>
              <w:pStyle w:val="ListParagraph"/>
              <w:numPr>
                <w:ilvl w:val="0"/>
                <w:numId w:val="32"/>
              </w:numPr>
              <w:spacing w:before="60" w:after="120"/>
              <w:contextualSpacing/>
              <w:rPr>
                <w:rFonts w:ascii="Times New Roman" w:hAnsi="Times New Roman"/>
                <w:sz w:val="24"/>
                <w:szCs w:val="24"/>
              </w:rPr>
            </w:pPr>
            <w:r w:rsidRPr="00877204">
              <w:rPr>
                <w:rFonts w:ascii="Times New Roman" w:hAnsi="Times New Roman"/>
                <w:sz w:val="24"/>
                <w:szCs w:val="24"/>
              </w:rPr>
              <w:t>A new clozapine patient has not filled their order within 28 days of being marked ‘Active’</w:t>
            </w:r>
          </w:p>
          <w:p w14:paraId="450D720A" w14:textId="77777777" w:rsidR="001F37FC" w:rsidRPr="00877204" w:rsidRDefault="001F37FC" w:rsidP="001A333C">
            <w:pPr>
              <w:pStyle w:val="ListParagraph"/>
              <w:numPr>
                <w:ilvl w:val="0"/>
                <w:numId w:val="32"/>
              </w:numPr>
              <w:spacing w:before="60" w:after="120"/>
              <w:contextualSpacing/>
              <w:rPr>
                <w:rFonts w:ascii="Times New Roman" w:hAnsi="Times New Roman"/>
                <w:sz w:val="24"/>
                <w:szCs w:val="24"/>
              </w:rPr>
            </w:pPr>
            <w:r w:rsidRPr="00877204">
              <w:rPr>
                <w:rFonts w:ascii="Times New Roman" w:hAnsi="Times New Roman"/>
                <w:sz w:val="24"/>
                <w:szCs w:val="24"/>
              </w:rPr>
              <w:t>A current clozapine patient has not filled their order within 56 days</w:t>
            </w:r>
          </w:p>
          <w:p w14:paraId="450D720B" w14:textId="77777777" w:rsidR="001F37FC" w:rsidRPr="00877204" w:rsidRDefault="001F37FC" w:rsidP="001A333C">
            <w:pPr>
              <w:pStyle w:val="ListParagraph"/>
              <w:numPr>
                <w:ilvl w:val="0"/>
                <w:numId w:val="32"/>
              </w:numPr>
              <w:spacing w:before="60" w:after="120"/>
              <w:contextualSpacing/>
              <w:rPr>
                <w:rFonts w:ascii="Times New Roman" w:hAnsi="Times New Roman"/>
                <w:sz w:val="24"/>
                <w:szCs w:val="24"/>
              </w:rPr>
            </w:pPr>
            <w:r w:rsidRPr="00877204">
              <w:rPr>
                <w:rFonts w:ascii="Times New Roman" w:hAnsi="Times New Roman"/>
                <w:sz w:val="24"/>
                <w:szCs w:val="24"/>
              </w:rPr>
              <w:t>A temporary local authorization number assigned to a clozapine patient has expired after 4 days and the NCCC has not issued a permanent authorization number</w:t>
            </w:r>
          </w:p>
        </w:tc>
      </w:tr>
      <w:tr w:rsidR="001F37FC" w14:paraId="450D7213" w14:textId="77777777" w:rsidTr="003F325D">
        <w:trPr>
          <w:trHeight w:val="539"/>
        </w:trPr>
        <w:tc>
          <w:tcPr>
            <w:tcW w:w="108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50D720D" w14:textId="77777777" w:rsidR="001F37FC" w:rsidRPr="00877204" w:rsidRDefault="001F37FC" w:rsidP="001F37FC">
            <w:pPr>
              <w:keepNext/>
              <w:jc w:val="center"/>
            </w:pPr>
            <w:r w:rsidRPr="00877204">
              <w:t>720268</w:t>
            </w:r>
          </w:p>
        </w:tc>
        <w:tc>
          <w:tcPr>
            <w:tcW w:w="891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450D720E" w14:textId="77777777" w:rsidR="001F37FC" w:rsidRPr="00877204" w:rsidRDefault="001F37FC" w:rsidP="001F37FC">
            <w:r w:rsidRPr="00877204">
              <w:t>The system shall report the patients automatically changed to ‘Discontinued’ status within the last 24 hours, in the nightly roll-up of clozapine data to include the following:</w:t>
            </w:r>
          </w:p>
          <w:p w14:paraId="450D720F" w14:textId="77777777" w:rsidR="001F37FC" w:rsidRPr="00877204" w:rsidRDefault="001F37FC" w:rsidP="001A333C">
            <w:pPr>
              <w:pStyle w:val="ListParagraph"/>
              <w:numPr>
                <w:ilvl w:val="0"/>
                <w:numId w:val="33"/>
              </w:numPr>
              <w:spacing w:before="60" w:after="120"/>
              <w:contextualSpacing/>
              <w:rPr>
                <w:rFonts w:ascii="Times New Roman" w:hAnsi="Times New Roman"/>
                <w:sz w:val="24"/>
                <w:szCs w:val="24"/>
              </w:rPr>
            </w:pPr>
            <w:r w:rsidRPr="00877204">
              <w:rPr>
                <w:rFonts w:ascii="Times New Roman" w:hAnsi="Times New Roman"/>
                <w:sz w:val="24"/>
                <w:szCs w:val="24"/>
              </w:rPr>
              <w:t>Site number</w:t>
            </w:r>
          </w:p>
          <w:p w14:paraId="450D7210" w14:textId="77777777" w:rsidR="001F37FC" w:rsidRPr="00877204" w:rsidRDefault="001F37FC" w:rsidP="001A333C">
            <w:pPr>
              <w:pStyle w:val="ListParagraph"/>
              <w:numPr>
                <w:ilvl w:val="0"/>
                <w:numId w:val="33"/>
              </w:numPr>
              <w:spacing w:before="60" w:after="120"/>
              <w:contextualSpacing/>
              <w:rPr>
                <w:rFonts w:ascii="Times New Roman" w:hAnsi="Times New Roman"/>
                <w:sz w:val="24"/>
                <w:szCs w:val="24"/>
              </w:rPr>
            </w:pPr>
            <w:r w:rsidRPr="00877204">
              <w:rPr>
                <w:rFonts w:ascii="Times New Roman" w:hAnsi="Times New Roman"/>
                <w:sz w:val="24"/>
                <w:szCs w:val="24"/>
              </w:rPr>
              <w:t>Patient name</w:t>
            </w:r>
          </w:p>
          <w:p w14:paraId="450D7211" w14:textId="77777777" w:rsidR="001F37FC" w:rsidRPr="00877204" w:rsidRDefault="001F37FC" w:rsidP="001A333C">
            <w:pPr>
              <w:pStyle w:val="ListParagraph"/>
              <w:numPr>
                <w:ilvl w:val="0"/>
                <w:numId w:val="33"/>
              </w:numPr>
              <w:spacing w:before="60" w:after="120"/>
              <w:contextualSpacing/>
              <w:rPr>
                <w:rFonts w:ascii="Times New Roman" w:hAnsi="Times New Roman"/>
                <w:sz w:val="24"/>
                <w:szCs w:val="24"/>
              </w:rPr>
            </w:pPr>
            <w:r w:rsidRPr="00877204">
              <w:rPr>
                <w:rFonts w:ascii="Times New Roman" w:hAnsi="Times New Roman"/>
                <w:sz w:val="24"/>
                <w:szCs w:val="24"/>
              </w:rPr>
              <w:t>Last 4 digits of patient SSN</w:t>
            </w:r>
          </w:p>
          <w:p w14:paraId="450D7212" w14:textId="77777777" w:rsidR="001F37FC" w:rsidRPr="00877204" w:rsidRDefault="001F37FC" w:rsidP="001A333C">
            <w:pPr>
              <w:pStyle w:val="ListParagraph"/>
              <w:numPr>
                <w:ilvl w:val="0"/>
                <w:numId w:val="33"/>
              </w:numPr>
              <w:spacing w:before="60" w:after="120"/>
              <w:contextualSpacing/>
              <w:rPr>
                <w:rFonts w:ascii="Times New Roman" w:hAnsi="Times New Roman"/>
                <w:sz w:val="24"/>
                <w:szCs w:val="24"/>
              </w:rPr>
            </w:pPr>
            <w:r w:rsidRPr="00877204">
              <w:rPr>
                <w:rFonts w:ascii="Times New Roman" w:hAnsi="Times New Roman"/>
                <w:sz w:val="24"/>
                <w:szCs w:val="24"/>
              </w:rPr>
              <w:t>Trigger (28 days, 56 days or temporary authorization expiration)</w:t>
            </w:r>
          </w:p>
        </w:tc>
      </w:tr>
    </w:tbl>
    <w:p w14:paraId="450D7214" w14:textId="77777777" w:rsidR="001F37FC" w:rsidRDefault="001F37FC"/>
    <w:p w14:paraId="450D7215" w14:textId="77777777" w:rsidR="00D35E46" w:rsidRDefault="00D35E46" w:rsidP="00D35E46"/>
    <w:p w14:paraId="450D7216" w14:textId="77777777" w:rsidR="00DD72AE" w:rsidRDefault="00DD72AE" w:rsidP="00017F7A">
      <w:pPr>
        <w:pStyle w:val="Heading3"/>
        <w:tabs>
          <w:tab w:val="clear" w:pos="1080"/>
        </w:tabs>
        <w:spacing w:before="240"/>
        <w:ind w:left="900" w:hanging="900"/>
        <w:sectPr w:rsidR="00DD72AE" w:rsidSect="00AA01FA">
          <w:pgSz w:w="12240" w:h="15840" w:code="1"/>
          <w:pgMar w:top="1440" w:right="1440" w:bottom="1440" w:left="1440" w:header="720" w:footer="720" w:gutter="0"/>
          <w:cols w:space="720"/>
          <w:docGrid w:linePitch="360"/>
        </w:sectPr>
      </w:pPr>
    </w:p>
    <w:p w14:paraId="450D7217" w14:textId="77777777" w:rsidR="003A3FFE" w:rsidRPr="00705BA2" w:rsidRDefault="003A3FFE" w:rsidP="00017F7A">
      <w:pPr>
        <w:pStyle w:val="Heading3"/>
        <w:tabs>
          <w:tab w:val="clear" w:pos="1080"/>
        </w:tabs>
        <w:spacing w:before="240"/>
        <w:ind w:left="900" w:hanging="900"/>
      </w:pPr>
      <w:bookmarkStart w:id="70" w:name="_Toc454957052"/>
      <w:r w:rsidRPr="003A3FFE">
        <w:lastRenderedPageBreak/>
        <w:t xml:space="preserve">STORY </w:t>
      </w:r>
      <w:r>
        <w:t>9</w:t>
      </w:r>
      <w:r w:rsidRPr="003A3FFE">
        <w:t xml:space="preserve"> – </w:t>
      </w:r>
      <w:r w:rsidRPr="00705BA2">
        <w:t>Reporting Clozapine Patient Data to NCCC (Replace Weekly Rollup)</w:t>
      </w:r>
      <w:bookmarkEnd w:id="70"/>
    </w:p>
    <w:tbl>
      <w:tblPr>
        <w:tblStyle w:val="TableGrid"/>
        <w:tblW w:w="9990" w:type="dxa"/>
        <w:tblInd w:w="-162" w:type="dxa"/>
        <w:tblLook w:val="04A0" w:firstRow="1" w:lastRow="0" w:firstColumn="1" w:lastColumn="0" w:noHBand="0" w:noVBand="1"/>
      </w:tblPr>
      <w:tblGrid>
        <w:gridCol w:w="9990"/>
      </w:tblGrid>
      <w:tr w:rsidR="003A3FFE" w:rsidRPr="005D161F" w14:paraId="450D7219" w14:textId="77777777" w:rsidTr="00017F7A">
        <w:tc>
          <w:tcPr>
            <w:tcW w:w="9990" w:type="dxa"/>
            <w:shd w:val="clear" w:color="auto" w:fill="F2DBDB" w:themeFill="accent2" w:themeFillTint="33"/>
          </w:tcPr>
          <w:p w14:paraId="450D7218" w14:textId="77777777" w:rsidR="003A3FFE" w:rsidRPr="005D161F" w:rsidRDefault="003A3FFE" w:rsidP="000D5EC0">
            <w:pPr>
              <w:keepNext/>
              <w:rPr>
                <w:b/>
                <w:sz w:val="20"/>
              </w:rPr>
            </w:pPr>
            <w:r w:rsidRPr="003A3FFE">
              <w:t>As an NCCC analyst, I want to ensure that both the Outpatient Pharmacy and Inpatient Medications applicatio</w:t>
            </w:r>
            <w:r w:rsidR="00E51015">
              <w:t>ns transmit</w:t>
            </w:r>
            <w:r w:rsidRPr="003A3FFE">
              <w:t xml:space="preserve"> patient data to the national clozapine data files (to include the Reason for Override code) when the pharmacist dispenses or finishes a clozapine order so that I can be sure that the necessary information is available for the NCCC to process and send to the FDA.</w:t>
            </w:r>
            <w:r w:rsidRPr="005D161F">
              <w:rPr>
                <w:sz w:val="20"/>
              </w:rPr>
              <w:t xml:space="preserve"> </w:t>
            </w:r>
          </w:p>
        </w:tc>
      </w:tr>
      <w:tr w:rsidR="000D5EC0" w:rsidRPr="005B3D51" w14:paraId="450D721B" w14:textId="77777777" w:rsidTr="006708E4">
        <w:tc>
          <w:tcPr>
            <w:tcW w:w="9990" w:type="dxa"/>
          </w:tcPr>
          <w:p w14:paraId="6F40C4FE" w14:textId="12288E43" w:rsidR="000D5EC0" w:rsidRDefault="000D5EC0" w:rsidP="00ED4ECE">
            <w:pPr>
              <w:keepNext/>
              <w:spacing w:before="40" w:after="40"/>
              <w:rPr>
                <w:rFonts w:cs="Times New Roman"/>
                <w:i/>
              </w:rPr>
            </w:pPr>
            <w:r>
              <w:rPr>
                <w:rFonts w:cs="Times New Roman"/>
                <w:i/>
              </w:rPr>
              <w:t>When a pharm</w:t>
            </w:r>
            <w:r w:rsidR="00877204">
              <w:rPr>
                <w:rFonts w:cs="Times New Roman"/>
                <w:i/>
              </w:rPr>
              <w:t>acy order is complete/</w:t>
            </w:r>
            <w:proofErr w:type="spellStart"/>
            <w:r w:rsidR="00877204">
              <w:rPr>
                <w:rFonts w:cs="Times New Roman"/>
                <w:i/>
              </w:rPr>
              <w:t>verified</w:t>
            </w:r>
            <w:proofErr w:type="gramStart"/>
            <w:r w:rsidR="00877204">
              <w:rPr>
                <w:rFonts w:cs="Times New Roman"/>
                <w:i/>
              </w:rPr>
              <w:t>,</w:t>
            </w:r>
            <w:r>
              <w:rPr>
                <w:rFonts w:cs="Times New Roman"/>
                <w:i/>
              </w:rPr>
              <w:t>the</w:t>
            </w:r>
            <w:proofErr w:type="spellEnd"/>
            <w:proofErr w:type="gramEnd"/>
            <w:r>
              <w:rPr>
                <w:rFonts w:cs="Times New Roman"/>
                <w:i/>
              </w:rPr>
              <w:t xml:space="preserve"> system will </w:t>
            </w:r>
            <w:r w:rsidR="00FC4957">
              <w:rPr>
                <w:rFonts w:cs="Times New Roman"/>
                <w:i/>
              </w:rPr>
              <w:t xml:space="preserve">store the order’s clozapine data in a local </w:t>
            </w:r>
            <w:r w:rsidR="00ED4ECE">
              <w:rPr>
                <w:rFonts w:cs="Times New Roman"/>
                <w:i/>
              </w:rPr>
              <w:t>XTMP</w:t>
            </w:r>
            <w:r w:rsidR="00FC4957">
              <w:rPr>
                <w:rFonts w:cs="Times New Roman"/>
                <w:i/>
              </w:rPr>
              <w:t xml:space="preserve"> variable file. The system will </w:t>
            </w:r>
            <w:r>
              <w:rPr>
                <w:rFonts w:cs="Times New Roman"/>
                <w:i/>
              </w:rPr>
              <w:t xml:space="preserve">send </w:t>
            </w:r>
            <w:r w:rsidR="00FC4957">
              <w:rPr>
                <w:rFonts w:cs="Times New Roman"/>
                <w:i/>
              </w:rPr>
              <w:t xml:space="preserve">the XTMP data to the National Clozapine data files nightly. </w:t>
            </w:r>
            <w:r w:rsidR="00905373">
              <w:rPr>
                <w:rFonts w:cs="Times New Roman"/>
                <w:i/>
              </w:rPr>
              <w:t>Nightly batch roll-ups should be run during non-peak hours to limit impact to users – recommended time is 2 am, which is configurable by the local coordinator and includes the previous 24 hours of patient data. The XTMP data file contains the patient information and is retained for one year in the event that the data needs to be recreated an</w:t>
            </w:r>
            <w:r w:rsidR="00877204">
              <w:rPr>
                <w:rFonts w:cs="Times New Roman"/>
                <w:i/>
              </w:rPr>
              <w:t>d/or</w:t>
            </w:r>
            <w:r w:rsidR="00905373">
              <w:rPr>
                <w:rFonts w:cs="Times New Roman"/>
                <w:i/>
              </w:rPr>
              <w:t xml:space="preserve"> re-sent. If the nightly batch fails or if the system is down, when it is back up, </w:t>
            </w:r>
            <w:proofErr w:type="spellStart"/>
            <w:r w:rsidR="00905373">
              <w:rPr>
                <w:rFonts w:cs="Times New Roman"/>
                <w:i/>
              </w:rPr>
              <w:t>Taskman</w:t>
            </w:r>
            <w:proofErr w:type="spellEnd"/>
            <w:r w:rsidR="00905373">
              <w:rPr>
                <w:rFonts w:cs="Times New Roman"/>
                <w:i/>
              </w:rPr>
              <w:t xml:space="preserve"> will re-send the data.</w:t>
            </w:r>
          </w:p>
          <w:p w14:paraId="244378E8" w14:textId="3E449193" w:rsidR="00E76EE1" w:rsidRDefault="00E76EE1" w:rsidP="00ED4ECE">
            <w:pPr>
              <w:keepNext/>
              <w:spacing w:before="40" w:after="40"/>
              <w:rPr>
                <w:rFonts w:cs="Times New Roman"/>
                <w:i/>
              </w:rPr>
            </w:pPr>
            <w:r>
              <w:rPr>
                <w:rFonts w:cs="Times New Roman"/>
                <w:i/>
              </w:rPr>
              <w:t xml:space="preserve">The Reason for Lockout field is populated with a number that corresponds with </w:t>
            </w:r>
            <w:r w:rsidR="004859AC">
              <w:rPr>
                <w:rFonts w:cs="Times New Roman"/>
                <w:i/>
              </w:rPr>
              <w:t>the system-</w:t>
            </w:r>
            <w:r>
              <w:rPr>
                <w:rFonts w:cs="Times New Roman"/>
                <w:i/>
              </w:rPr>
              <w:t>generated reason code:</w:t>
            </w:r>
          </w:p>
          <w:p w14:paraId="35E90187" w14:textId="424A8642" w:rsidR="00E76EE1" w:rsidRPr="004859AC" w:rsidRDefault="00E76EE1" w:rsidP="004859AC">
            <w:pPr>
              <w:keepNext/>
              <w:spacing w:before="40" w:after="40"/>
              <w:ind w:left="702"/>
              <w:rPr>
                <w:rFonts w:ascii="Arial" w:hAnsi="Arial" w:cs="Arial"/>
                <w:sz w:val="20"/>
                <w:szCs w:val="22"/>
                <w:lang w:val="en-GB"/>
              </w:rPr>
            </w:pPr>
            <w:r w:rsidRPr="004859AC">
              <w:rPr>
                <w:rFonts w:cs="Times New Roman"/>
                <w:i/>
              </w:rPr>
              <w:t xml:space="preserve">7 - </w:t>
            </w:r>
            <w:r w:rsidRPr="004859AC">
              <w:rPr>
                <w:rFonts w:ascii="Arial" w:hAnsi="Arial" w:cs="Arial"/>
                <w:sz w:val="20"/>
                <w:szCs w:val="22"/>
                <w:lang w:val="en-GB"/>
              </w:rPr>
              <w:t>NCCC AUTHORIZED</w:t>
            </w:r>
          </w:p>
          <w:p w14:paraId="23C7BD55" w14:textId="77777777" w:rsidR="00E76EE1" w:rsidRPr="004859AC" w:rsidRDefault="00E76EE1" w:rsidP="004859AC">
            <w:pPr>
              <w:autoSpaceDE w:val="0"/>
              <w:autoSpaceDN w:val="0"/>
              <w:adjustRightInd w:val="0"/>
              <w:spacing w:before="0" w:after="0" w:line="288" w:lineRule="auto"/>
              <w:ind w:left="702"/>
              <w:rPr>
                <w:rFonts w:ascii="Arial" w:hAnsi="Arial" w:cs="Arial"/>
                <w:iCs/>
                <w:sz w:val="20"/>
                <w:szCs w:val="22"/>
              </w:rPr>
            </w:pPr>
            <w:r w:rsidRPr="004859AC">
              <w:rPr>
                <w:rFonts w:ascii="Arial" w:hAnsi="Arial" w:cs="Arial"/>
                <w:sz w:val="20"/>
                <w:szCs w:val="22"/>
                <w:lang w:val="en-GB"/>
              </w:rPr>
              <w:t xml:space="preserve">8 - </w:t>
            </w:r>
            <w:r w:rsidRPr="004859AC">
              <w:rPr>
                <w:rFonts w:ascii="Arial" w:hAnsi="Arial" w:cs="Arial"/>
                <w:iCs/>
                <w:sz w:val="20"/>
                <w:szCs w:val="22"/>
              </w:rPr>
              <w:t>REGISTER NON-DUTY HR/WEEKEND (MAX4DAY)</w:t>
            </w:r>
          </w:p>
          <w:p w14:paraId="400D79D4" w14:textId="7542D52B" w:rsidR="00E76EE1" w:rsidRPr="004859AC" w:rsidRDefault="00E76EE1" w:rsidP="004859AC">
            <w:pPr>
              <w:keepNext/>
              <w:spacing w:before="40" w:after="40"/>
              <w:ind w:left="702"/>
              <w:rPr>
                <w:rFonts w:ascii="Arial" w:hAnsi="Arial" w:cs="Arial"/>
                <w:sz w:val="20"/>
                <w:szCs w:val="22"/>
                <w:lang w:val="en"/>
              </w:rPr>
            </w:pPr>
            <w:r w:rsidRPr="004859AC">
              <w:rPr>
                <w:rFonts w:cs="Times New Roman"/>
                <w:i/>
              </w:rPr>
              <w:t xml:space="preserve">9 - </w:t>
            </w:r>
            <w:r w:rsidRPr="004859AC">
              <w:rPr>
                <w:rFonts w:ascii="Arial" w:hAnsi="Arial" w:cs="Arial"/>
                <w:sz w:val="20"/>
                <w:szCs w:val="22"/>
                <w:lang w:val="en"/>
              </w:rPr>
              <w:t>PRESCRIBER APPROVED 4 DAY SUPPLY</w:t>
            </w:r>
          </w:p>
          <w:p w14:paraId="1FF8C710" w14:textId="591FDD82" w:rsidR="00E76EE1" w:rsidRPr="004859AC" w:rsidRDefault="00E76EE1" w:rsidP="004859AC">
            <w:pPr>
              <w:keepNext/>
              <w:spacing w:before="40" w:after="40"/>
              <w:ind w:left="702"/>
              <w:rPr>
                <w:rFonts w:cs="Times New Roman"/>
                <w:i/>
              </w:rPr>
            </w:pPr>
            <w:r w:rsidRPr="004859AC">
              <w:rPr>
                <w:rFonts w:ascii="Arial" w:hAnsi="Arial" w:cs="Arial"/>
                <w:sz w:val="20"/>
                <w:szCs w:val="22"/>
                <w:lang w:val="en"/>
              </w:rPr>
              <w:t>10 - MILD NEUTROPENIA PRESCRIBER APPROVED</w:t>
            </w:r>
          </w:p>
          <w:p w14:paraId="2B6F3591" w14:textId="77777777" w:rsidR="00E76EE1" w:rsidRPr="004859AC" w:rsidRDefault="00E76EE1" w:rsidP="004859AC">
            <w:pPr>
              <w:keepNext/>
              <w:spacing w:before="40" w:after="40"/>
              <w:ind w:left="-18"/>
              <w:rPr>
                <w:rFonts w:cs="Times New Roman"/>
                <w:i/>
              </w:rPr>
            </w:pPr>
            <w:r w:rsidRPr="004859AC">
              <w:rPr>
                <w:rFonts w:cs="Times New Roman"/>
                <w:i/>
              </w:rPr>
              <w:t>In the case of Special Conditions, an additional Prescriber-approved code is used to append to #9 above:</w:t>
            </w:r>
          </w:p>
          <w:p w14:paraId="4600E4BD" w14:textId="2B53F8EF" w:rsidR="00E76EE1" w:rsidRPr="004859AC" w:rsidRDefault="00E76EE1" w:rsidP="004859AC">
            <w:pPr>
              <w:keepNext/>
              <w:spacing w:before="40" w:after="40"/>
              <w:ind w:left="702"/>
              <w:rPr>
                <w:rFonts w:cs="Times New Roman"/>
                <w:b/>
                <w:i/>
              </w:rPr>
            </w:pPr>
            <w:r w:rsidRPr="004859AC">
              <w:rPr>
                <w:rFonts w:cs="Times New Roman"/>
                <w:b/>
                <w:i/>
              </w:rPr>
              <w:t>Outpatient-specific</w:t>
            </w:r>
          </w:p>
          <w:p w14:paraId="386D6DF2" w14:textId="77777777" w:rsidR="00E76EE1" w:rsidRPr="004859AC" w:rsidRDefault="00E76EE1" w:rsidP="004859AC">
            <w:pPr>
              <w:keepNext/>
              <w:spacing w:before="40" w:after="40"/>
              <w:ind w:left="702"/>
              <w:rPr>
                <w:rFonts w:cs="Times New Roman"/>
                <w:i/>
              </w:rPr>
            </w:pPr>
            <w:r w:rsidRPr="004859AC">
              <w:rPr>
                <w:rFonts w:cs="Times New Roman"/>
                <w:i/>
              </w:rPr>
              <w:t>1 – Weather related condition</w:t>
            </w:r>
          </w:p>
          <w:p w14:paraId="5C73ACC4" w14:textId="77777777" w:rsidR="00E76EE1" w:rsidRPr="004859AC" w:rsidRDefault="00E76EE1" w:rsidP="004859AC">
            <w:pPr>
              <w:keepNext/>
              <w:spacing w:before="40" w:after="40"/>
              <w:ind w:left="702"/>
              <w:rPr>
                <w:rFonts w:cs="Times New Roman"/>
                <w:i/>
              </w:rPr>
            </w:pPr>
            <w:r w:rsidRPr="004859AC">
              <w:rPr>
                <w:rFonts w:cs="Times New Roman"/>
                <w:i/>
              </w:rPr>
              <w:t>2 – Mail order delay of clozapine</w:t>
            </w:r>
          </w:p>
          <w:p w14:paraId="0C9B89EE" w14:textId="77777777" w:rsidR="00E76EE1" w:rsidRPr="004859AC" w:rsidRDefault="00E76EE1" w:rsidP="004859AC">
            <w:pPr>
              <w:keepNext/>
              <w:spacing w:before="40" w:after="40"/>
              <w:ind w:left="702"/>
              <w:rPr>
                <w:rFonts w:cs="Times New Roman"/>
                <w:i/>
              </w:rPr>
            </w:pPr>
            <w:r w:rsidRPr="004859AC">
              <w:rPr>
                <w:rFonts w:cs="Times New Roman"/>
                <w:i/>
              </w:rPr>
              <w:t>3 – Inpatient going on leave</w:t>
            </w:r>
          </w:p>
          <w:p w14:paraId="4F81AD3C" w14:textId="3CDFAA6B" w:rsidR="00E76EE1" w:rsidRPr="004859AC" w:rsidRDefault="00E76EE1" w:rsidP="004859AC">
            <w:pPr>
              <w:keepNext/>
              <w:spacing w:before="40" w:after="40"/>
              <w:ind w:left="702"/>
              <w:rPr>
                <w:rFonts w:cs="Times New Roman"/>
                <w:b/>
                <w:i/>
              </w:rPr>
            </w:pPr>
            <w:r w:rsidRPr="004859AC">
              <w:rPr>
                <w:rFonts w:cs="Times New Roman"/>
                <w:b/>
                <w:i/>
              </w:rPr>
              <w:t>Inpatient-specific</w:t>
            </w:r>
          </w:p>
          <w:p w14:paraId="67919176" w14:textId="77777777" w:rsidR="00E76EE1" w:rsidRDefault="00E76EE1" w:rsidP="004859AC">
            <w:pPr>
              <w:keepNext/>
              <w:spacing w:before="40" w:after="40"/>
              <w:ind w:left="702"/>
              <w:rPr>
                <w:rFonts w:cs="Times New Roman"/>
                <w:i/>
              </w:rPr>
            </w:pPr>
            <w:r w:rsidRPr="004859AC">
              <w:rPr>
                <w:rFonts w:cs="Times New Roman"/>
                <w:i/>
              </w:rPr>
              <w:t xml:space="preserve">4 – IP Order Override with </w:t>
            </w:r>
            <w:proofErr w:type="spellStart"/>
            <w:r w:rsidRPr="004859AC">
              <w:rPr>
                <w:rFonts w:cs="Times New Roman"/>
                <w:i/>
              </w:rPr>
              <w:t>Oustide</w:t>
            </w:r>
            <w:proofErr w:type="spellEnd"/>
            <w:r w:rsidRPr="004859AC">
              <w:rPr>
                <w:rFonts w:cs="Times New Roman"/>
                <w:i/>
              </w:rPr>
              <w:t xml:space="preserve"> Lab Results</w:t>
            </w:r>
          </w:p>
          <w:p w14:paraId="4610EB88" w14:textId="6FB45663" w:rsidR="004859AC" w:rsidRDefault="004859AC" w:rsidP="004859AC">
            <w:pPr>
              <w:keepNext/>
              <w:spacing w:before="40" w:after="40"/>
              <w:ind w:left="702"/>
              <w:rPr>
                <w:rFonts w:cs="Times New Roman"/>
                <w:i/>
              </w:rPr>
            </w:pPr>
            <w:r>
              <w:rPr>
                <w:rFonts w:cs="Times New Roman"/>
                <w:i/>
              </w:rPr>
              <w:t xml:space="preserve">For instance: Reason code 9 + Prescriber code 1 = 91, etc. </w:t>
            </w:r>
          </w:p>
          <w:p w14:paraId="450D721A" w14:textId="7936CAD9" w:rsidR="004859AC" w:rsidRPr="00236F22" w:rsidRDefault="004859AC" w:rsidP="004859AC">
            <w:pPr>
              <w:keepNext/>
              <w:spacing w:before="40" w:after="40"/>
              <w:ind w:left="702"/>
              <w:rPr>
                <w:rFonts w:cs="Times New Roman"/>
                <w:i/>
              </w:rPr>
            </w:pPr>
          </w:p>
        </w:tc>
      </w:tr>
    </w:tbl>
    <w:p w14:paraId="450D721C" w14:textId="2655C182" w:rsidR="00017F7A" w:rsidRPr="00017F7A" w:rsidRDefault="00017F7A" w:rsidP="00A5493F">
      <w:pPr>
        <w:pStyle w:val="Caption"/>
      </w:pPr>
      <w:bookmarkStart w:id="71" w:name="_Toc454956926"/>
      <w:r>
        <w:t xml:space="preserve">Table </w:t>
      </w:r>
      <w:r w:rsidR="00880A07">
        <w:rPr>
          <w:noProof/>
        </w:rPr>
        <w:t>32</w:t>
      </w:r>
      <w:r>
        <w:t xml:space="preserve">: </w:t>
      </w:r>
      <w:r w:rsidRPr="0059278D">
        <w:t>Requirement</w:t>
      </w:r>
      <w:r w:rsidR="004D044F">
        <w:t>s</w:t>
      </w:r>
      <w:r w:rsidRPr="0059278D">
        <w:t xml:space="preserve"> </w:t>
      </w:r>
      <w:r w:rsidR="006708E4" w:rsidRPr="0059278D">
        <w:t>for</w:t>
      </w:r>
      <w:r w:rsidRPr="0059278D">
        <w:t xml:space="preserve"> </w:t>
      </w:r>
      <w:r w:rsidR="00105E38">
        <w:t>nightly batch roll-up</w:t>
      </w:r>
      <w:r w:rsidR="00105E38" w:rsidRPr="006B1EE0">
        <w:t xml:space="preserve"> </w:t>
      </w:r>
      <w:r w:rsidRPr="0059278D">
        <w:t>data transfer</w:t>
      </w:r>
      <w:bookmarkEnd w:id="71"/>
    </w:p>
    <w:tbl>
      <w:tblPr>
        <w:tblStyle w:val="TableGrid"/>
        <w:tblW w:w="9990" w:type="dxa"/>
        <w:tblInd w:w="-162" w:type="dxa"/>
        <w:tblLook w:val="04A0" w:firstRow="1" w:lastRow="0" w:firstColumn="1" w:lastColumn="0" w:noHBand="0" w:noVBand="1"/>
      </w:tblPr>
      <w:tblGrid>
        <w:gridCol w:w="1080"/>
        <w:gridCol w:w="8910"/>
      </w:tblGrid>
      <w:tr w:rsidR="00017F7A" w:rsidRPr="00234B7C" w14:paraId="450D721F" w14:textId="77777777" w:rsidTr="00A93AF5">
        <w:trPr>
          <w:tblHeader/>
        </w:trPr>
        <w:tc>
          <w:tcPr>
            <w:tcW w:w="1080" w:type="dxa"/>
            <w:shd w:val="clear" w:color="auto" w:fill="C6D9F1" w:themeFill="text2" w:themeFillTint="33"/>
          </w:tcPr>
          <w:p w14:paraId="450D721D" w14:textId="77777777" w:rsidR="00017F7A" w:rsidRPr="00234B7C" w:rsidRDefault="00017F7A" w:rsidP="006708E4">
            <w:pPr>
              <w:keepNext/>
              <w:spacing w:before="40" w:after="40"/>
              <w:rPr>
                <w:rFonts w:cs="Times New Roman"/>
                <w:b/>
              </w:rPr>
            </w:pPr>
            <w:r w:rsidRPr="00234B7C">
              <w:rPr>
                <w:rFonts w:cs="Times New Roman"/>
                <w:b/>
              </w:rPr>
              <w:t>RRC#</w:t>
            </w:r>
          </w:p>
        </w:tc>
        <w:tc>
          <w:tcPr>
            <w:tcW w:w="8910" w:type="dxa"/>
            <w:shd w:val="clear" w:color="auto" w:fill="C6D9F1" w:themeFill="text2" w:themeFillTint="33"/>
          </w:tcPr>
          <w:p w14:paraId="450D721E" w14:textId="3F670FD1" w:rsidR="00017F7A" w:rsidRPr="00234B7C" w:rsidRDefault="00105E38" w:rsidP="006708E4">
            <w:pPr>
              <w:keepNext/>
              <w:spacing w:before="40" w:after="40"/>
              <w:rPr>
                <w:rFonts w:cs="Times New Roman"/>
                <w:b/>
              </w:rPr>
            </w:pPr>
            <w:r w:rsidRPr="00234B7C">
              <w:rPr>
                <w:b/>
              </w:rPr>
              <w:t xml:space="preserve">Nightly batch roll-up </w:t>
            </w:r>
            <w:r w:rsidR="00017F7A" w:rsidRPr="00234B7C">
              <w:rPr>
                <w:rFonts w:cs="Times New Roman"/>
                <w:b/>
              </w:rPr>
              <w:t>reporting to NCCC</w:t>
            </w:r>
          </w:p>
        </w:tc>
      </w:tr>
      <w:tr w:rsidR="00017F7A" w14:paraId="450D723E" w14:textId="77777777" w:rsidTr="00A93AF5">
        <w:tc>
          <w:tcPr>
            <w:tcW w:w="1080" w:type="dxa"/>
          </w:tcPr>
          <w:p w14:paraId="450D7220" w14:textId="77777777" w:rsidR="00017F7A" w:rsidRPr="00234B7C" w:rsidRDefault="00017F7A" w:rsidP="006708E4">
            <w:pPr>
              <w:keepNext/>
              <w:rPr>
                <w:rFonts w:cs="Times New Roman"/>
              </w:rPr>
            </w:pPr>
            <w:r w:rsidRPr="00234B7C">
              <w:rPr>
                <w:rFonts w:cs="Times New Roman"/>
              </w:rPr>
              <w:t>690240</w:t>
            </w:r>
          </w:p>
        </w:tc>
        <w:tc>
          <w:tcPr>
            <w:tcW w:w="8910" w:type="dxa"/>
            <w:shd w:val="clear" w:color="auto" w:fill="auto"/>
          </w:tcPr>
          <w:p w14:paraId="450D7221" w14:textId="0968ABC5" w:rsidR="00017F7A" w:rsidRPr="002B7510" w:rsidRDefault="00017F7A" w:rsidP="006708E4">
            <w:pPr>
              <w:keepNext/>
              <w:rPr>
                <w:rFonts w:cs="Times New Roman"/>
              </w:rPr>
            </w:pPr>
            <w:r w:rsidRPr="002B7510">
              <w:rPr>
                <w:rFonts w:cs="Times New Roman"/>
              </w:rPr>
              <w:t xml:space="preserve">When the pharmacist completes the </w:t>
            </w:r>
            <w:r w:rsidR="0063194A">
              <w:rPr>
                <w:rFonts w:cs="Times New Roman"/>
              </w:rPr>
              <w:t>clozapine</w:t>
            </w:r>
            <w:r w:rsidR="00234B7C">
              <w:rPr>
                <w:rFonts w:cs="Times New Roman"/>
              </w:rPr>
              <w:t xml:space="preserve"> order in either</w:t>
            </w:r>
            <w:r w:rsidRPr="002B7510">
              <w:rPr>
                <w:rFonts w:cs="Times New Roman"/>
              </w:rPr>
              <w:t xml:space="preserve"> OP or IP pharmacy, the system shall </w:t>
            </w:r>
            <w:r w:rsidR="00A81D22">
              <w:t xml:space="preserve">store the data in a local XTMP variable file and </w:t>
            </w:r>
            <w:r w:rsidRPr="002B7510">
              <w:rPr>
                <w:rFonts w:cs="Times New Roman"/>
              </w:rPr>
              <w:t xml:space="preserve">provide a </w:t>
            </w:r>
            <w:r w:rsidR="00105E38">
              <w:t>nightly batch roll-up</w:t>
            </w:r>
            <w:r w:rsidR="00105E38" w:rsidRPr="006B1EE0">
              <w:t xml:space="preserve"> </w:t>
            </w:r>
            <w:r w:rsidRPr="002B7510">
              <w:rPr>
                <w:rFonts w:cs="Times New Roman"/>
              </w:rPr>
              <w:t xml:space="preserve">data transfer of patient data to the </w:t>
            </w:r>
            <w:r w:rsidR="00562BAF" w:rsidRPr="002B7510">
              <w:rPr>
                <w:rFonts w:cs="Times New Roman"/>
              </w:rPr>
              <w:t>National Clozapine data files</w:t>
            </w:r>
            <w:r w:rsidRPr="002B7510">
              <w:rPr>
                <w:rFonts w:cs="Times New Roman"/>
              </w:rPr>
              <w:t>, including reason for override</w:t>
            </w:r>
            <w:r w:rsidR="00DC1AE8">
              <w:rPr>
                <w:rFonts w:cs="Times New Roman"/>
              </w:rPr>
              <w:t xml:space="preserve"> (Reason for Lockout field </w:t>
            </w:r>
            <w:r w:rsidR="00E76EE1">
              <w:rPr>
                <w:rFonts w:cs="Times New Roman"/>
              </w:rPr>
              <w:t xml:space="preserve">– which is populated with numeric values corresponding to the Override reason (7, 8, 9, 10) and in the case of Special Conditions, </w:t>
            </w:r>
            <w:r w:rsidR="005E7B60">
              <w:rPr>
                <w:rFonts w:cs="Times New Roman"/>
              </w:rPr>
              <w:t xml:space="preserve">also includes </w:t>
            </w:r>
            <w:r w:rsidR="00E76EE1">
              <w:rPr>
                <w:rFonts w:cs="Times New Roman"/>
              </w:rPr>
              <w:t>the Prescriber’s reason 1, 2, 3, or 4</w:t>
            </w:r>
            <w:r w:rsidR="004859AC">
              <w:rPr>
                <w:rFonts w:cs="Times New Roman"/>
              </w:rPr>
              <w:t xml:space="preserve"> appended to 9 to equal 91, 92, 93, or 94</w:t>
            </w:r>
            <w:r w:rsidR="00E76EE1">
              <w:rPr>
                <w:rFonts w:cs="Times New Roman"/>
              </w:rPr>
              <w:t>).</w:t>
            </w:r>
          </w:p>
          <w:p w14:paraId="450D7222" w14:textId="77777777" w:rsidR="004372FC" w:rsidRPr="002B7510" w:rsidRDefault="004372FC" w:rsidP="00017F7A">
            <w:pPr>
              <w:keepNext/>
              <w:spacing w:before="0" w:after="0"/>
              <w:rPr>
                <w:rFonts w:cs="Times New Roman"/>
              </w:rPr>
            </w:pPr>
            <w:r w:rsidRPr="002B7510">
              <w:rPr>
                <w:rFonts w:cs="Times New Roman"/>
              </w:rPr>
              <w:t>-- ABS Gran #</w:t>
            </w:r>
          </w:p>
          <w:p w14:paraId="450D7223" w14:textId="77777777" w:rsidR="004372FC" w:rsidRPr="002B7510" w:rsidRDefault="004372FC" w:rsidP="00017F7A">
            <w:pPr>
              <w:keepNext/>
              <w:spacing w:before="0" w:after="0"/>
              <w:rPr>
                <w:rFonts w:cs="Times New Roman"/>
              </w:rPr>
            </w:pPr>
            <w:r w:rsidRPr="002B7510">
              <w:rPr>
                <w:rFonts w:cs="Times New Roman"/>
              </w:rPr>
              <w:t>-- ABS Gran Date</w:t>
            </w:r>
          </w:p>
          <w:p w14:paraId="450D7224" w14:textId="77777777" w:rsidR="004372FC" w:rsidRPr="002B7510" w:rsidRDefault="004372FC" w:rsidP="00017F7A">
            <w:pPr>
              <w:keepNext/>
              <w:spacing w:before="0" w:after="0"/>
              <w:rPr>
                <w:rFonts w:cs="Times New Roman"/>
              </w:rPr>
            </w:pPr>
            <w:r w:rsidRPr="002B7510">
              <w:rPr>
                <w:rFonts w:cs="Times New Roman"/>
              </w:rPr>
              <w:t>-- Blood Sample Drawn</w:t>
            </w:r>
          </w:p>
          <w:p w14:paraId="450D7225" w14:textId="77777777" w:rsidR="004372FC" w:rsidRPr="002B7510" w:rsidRDefault="004372FC" w:rsidP="00017F7A">
            <w:pPr>
              <w:keepNext/>
              <w:spacing w:before="0" w:after="0"/>
              <w:rPr>
                <w:rFonts w:cs="Times New Roman"/>
              </w:rPr>
            </w:pPr>
            <w:r w:rsidRPr="002B7510">
              <w:rPr>
                <w:rFonts w:cs="Times New Roman"/>
              </w:rPr>
              <w:t>-- City</w:t>
            </w:r>
          </w:p>
          <w:p w14:paraId="450D7226" w14:textId="77777777" w:rsidR="004372FC" w:rsidRPr="002B7510" w:rsidRDefault="004372FC" w:rsidP="00017F7A">
            <w:pPr>
              <w:keepNext/>
              <w:spacing w:before="0" w:after="0"/>
              <w:rPr>
                <w:rFonts w:cs="Times New Roman"/>
              </w:rPr>
            </w:pPr>
            <w:r w:rsidRPr="002B7510">
              <w:rPr>
                <w:rFonts w:cs="Times New Roman"/>
              </w:rPr>
              <w:lastRenderedPageBreak/>
              <w:t xml:space="preserve">-- </w:t>
            </w:r>
            <w:proofErr w:type="spellStart"/>
            <w:r w:rsidRPr="002B7510">
              <w:rPr>
                <w:rFonts w:cs="Times New Roman"/>
              </w:rPr>
              <w:t>Clozaril</w:t>
            </w:r>
            <w:proofErr w:type="spellEnd"/>
            <w:r w:rsidRPr="002B7510">
              <w:rPr>
                <w:rFonts w:cs="Times New Roman"/>
              </w:rPr>
              <w:t xml:space="preserve"> Dosage</w:t>
            </w:r>
            <w:r w:rsidR="00327E51">
              <w:rPr>
                <w:rFonts w:cs="Times New Roman"/>
              </w:rPr>
              <w:t xml:space="preserve"> (Total daily dose)</w:t>
            </w:r>
          </w:p>
          <w:p w14:paraId="450D7227" w14:textId="77777777" w:rsidR="004372FC" w:rsidRPr="002B7510" w:rsidRDefault="004372FC" w:rsidP="00017F7A">
            <w:pPr>
              <w:keepNext/>
              <w:spacing w:before="0" w:after="0"/>
              <w:rPr>
                <w:rFonts w:cs="Times New Roman"/>
              </w:rPr>
            </w:pPr>
            <w:r w:rsidRPr="002B7510">
              <w:rPr>
                <w:rFonts w:cs="Times New Roman"/>
              </w:rPr>
              <w:t xml:space="preserve">-- </w:t>
            </w:r>
            <w:proofErr w:type="spellStart"/>
            <w:r w:rsidRPr="002B7510">
              <w:rPr>
                <w:rFonts w:cs="Times New Roman"/>
              </w:rPr>
              <w:t>Clozaril</w:t>
            </w:r>
            <w:proofErr w:type="spellEnd"/>
            <w:r w:rsidRPr="002B7510">
              <w:rPr>
                <w:rFonts w:cs="Times New Roman"/>
              </w:rPr>
              <w:t xml:space="preserve"> Status</w:t>
            </w:r>
            <w:r w:rsidR="00B51329">
              <w:rPr>
                <w:rFonts w:cs="Times New Roman"/>
              </w:rPr>
              <w:t xml:space="preserve"> (Patient clozapine status being reported for Active patients)</w:t>
            </w:r>
          </w:p>
          <w:p w14:paraId="450D7228" w14:textId="77777777" w:rsidR="004372FC" w:rsidRPr="002B7510" w:rsidRDefault="004372FC" w:rsidP="00017F7A">
            <w:pPr>
              <w:keepNext/>
              <w:spacing w:before="0" w:after="0"/>
              <w:rPr>
                <w:rFonts w:cs="Times New Roman"/>
              </w:rPr>
            </w:pPr>
            <w:r w:rsidRPr="002B7510">
              <w:rPr>
                <w:rFonts w:cs="Times New Roman"/>
              </w:rPr>
              <w:t>-- Date Prescribed</w:t>
            </w:r>
            <w:r w:rsidR="00B51329">
              <w:rPr>
                <w:rFonts w:cs="Times New Roman"/>
              </w:rPr>
              <w:t xml:space="preserve"> (Date/time order was placed)</w:t>
            </w:r>
          </w:p>
          <w:p w14:paraId="450D7229" w14:textId="77777777" w:rsidR="004372FC" w:rsidRPr="002B7510" w:rsidRDefault="004372FC" w:rsidP="00017F7A">
            <w:pPr>
              <w:keepNext/>
              <w:spacing w:before="0" w:after="0"/>
              <w:rPr>
                <w:rFonts w:cs="Times New Roman"/>
              </w:rPr>
            </w:pPr>
            <w:r w:rsidRPr="00234B7C">
              <w:rPr>
                <w:rFonts w:cs="Times New Roman"/>
              </w:rPr>
              <w:t>-- Date Received</w:t>
            </w:r>
            <w:r w:rsidRPr="002B7510">
              <w:rPr>
                <w:rFonts w:cs="Times New Roman"/>
              </w:rPr>
              <w:t xml:space="preserve"> </w:t>
            </w:r>
          </w:p>
          <w:p w14:paraId="450D722A" w14:textId="77777777" w:rsidR="004372FC" w:rsidRPr="002B7510" w:rsidRDefault="004372FC" w:rsidP="00017F7A">
            <w:pPr>
              <w:keepNext/>
              <w:spacing w:before="0" w:after="0"/>
              <w:rPr>
                <w:rFonts w:cs="Times New Roman"/>
              </w:rPr>
            </w:pPr>
            <w:r w:rsidRPr="002B7510">
              <w:rPr>
                <w:rFonts w:cs="Times New Roman"/>
              </w:rPr>
              <w:t>-- Gran Test Name (Neutrophil)</w:t>
            </w:r>
          </w:p>
          <w:p w14:paraId="450D722B" w14:textId="77777777" w:rsidR="004372FC" w:rsidRPr="002B7510" w:rsidRDefault="004372FC" w:rsidP="00017F7A">
            <w:pPr>
              <w:keepNext/>
              <w:spacing w:before="0" w:after="0"/>
              <w:rPr>
                <w:rFonts w:cs="Times New Roman"/>
              </w:rPr>
            </w:pPr>
            <w:r w:rsidRPr="002B7510">
              <w:rPr>
                <w:rFonts w:cs="Times New Roman"/>
              </w:rPr>
              <w:t>-- Hospital Zip</w:t>
            </w:r>
          </w:p>
          <w:p w14:paraId="450D722C" w14:textId="77777777" w:rsidR="004372FC" w:rsidRPr="002B7510" w:rsidRDefault="004372FC" w:rsidP="00017F7A">
            <w:pPr>
              <w:keepNext/>
              <w:spacing w:before="0" w:after="0"/>
              <w:rPr>
                <w:rFonts w:cs="Times New Roman"/>
              </w:rPr>
            </w:pPr>
            <w:r w:rsidRPr="002B7510">
              <w:rPr>
                <w:rFonts w:cs="Times New Roman"/>
              </w:rPr>
              <w:t>-- NDC</w:t>
            </w:r>
          </w:p>
          <w:p w14:paraId="450D722D" w14:textId="77777777" w:rsidR="004372FC" w:rsidRPr="002B7510" w:rsidRDefault="004372FC" w:rsidP="00017F7A">
            <w:pPr>
              <w:keepNext/>
              <w:spacing w:before="0" w:after="0"/>
              <w:rPr>
                <w:rFonts w:cs="Times New Roman"/>
              </w:rPr>
            </w:pPr>
            <w:r w:rsidRPr="002B7510">
              <w:rPr>
                <w:rFonts w:cs="Times New Roman"/>
              </w:rPr>
              <w:t>-- Patient Initials</w:t>
            </w:r>
          </w:p>
          <w:p w14:paraId="450D722E" w14:textId="77777777" w:rsidR="004372FC" w:rsidRPr="002B7510" w:rsidRDefault="004372FC" w:rsidP="00017F7A">
            <w:pPr>
              <w:keepNext/>
              <w:spacing w:before="0" w:after="0"/>
              <w:rPr>
                <w:rFonts w:cs="Times New Roman"/>
              </w:rPr>
            </w:pPr>
            <w:r w:rsidRPr="002B7510">
              <w:rPr>
                <w:rFonts w:cs="Times New Roman"/>
              </w:rPr>
              <w:t>-- Patient SSN</w:t>
            </w:r>
          </w:p>
          <w:p w14:paraId="450D722F" w14:textId="77777777" w:rsidR="004372FC" w:rsidRPr="002B7510" w:rsidRDefault="004372FC" w:rsidP="00017F7A">
            <w:pPr>
              <w:keepNext/>
              <w:spacing w:before="0" w:after="0"/>
              <w:rPr>
                <w:rFonts w:cs="Times New Roman"/>
              </w:rPr>
            </w:pPr>
            <w:r w:rsidRPr="002B7510">
              <w:rPr>
                <w:rFonts w:cs="Times New Roman"/>
              </w:rPr>
              <w:t>-- Pharmacy DEA Number</w:t>
            </w:r>
          </w:p>
          <w:p w14:paraId="450D7230" w14:textId="77777777" w:rsidR="004372FC" w:rsidRPr="002B7510" w:rsidRDefault="004372FC" w:rsidP="00017F7A">
            <w:pPr>
              <w:keepNext/>
              <w:spacing w:before="0" w:after="0"/>
              <w:rPr>
                <w:rFonts w:cs="Times New Roman"/>
              </w:rPr>
            </w:pPr>
            <w:r w:rsidRPr="002B7510">
              <w:rPr>
                <w:rFonts w:cs="Times New Roman"/>
              </w:rPr>
              <w:t>-- Physician</w:t>
            </w:r>
          </w:p>
          <w:p w14:paraId="450D7231" w14:textId="77777777" w:rsidR="004372FC" w:rsidRPr="002B7510" w:rsidRDefault="004372FC" w:rsidP="00017F7A">
            <w:pPr>
              <w:keepNext/>
              <w:spacing w:before="0" w:after="0"/>
              <w:rPr>
                <w:rFonts w:cs="Times New Roman"/>
              </w:rPr>
            </w:pPr>
            <w:r w:rsidRPr="002B7510">
              <w:rPr>
                <w:rFonts w:cs="Times New Roman"/>
              </w:rPr>
              <w:t>-- Physician DEA Number</w:t>
            </w:r>
          </w:p>
          <w:p w14:paraId="450D7232" w14:textId="77777777" w:rsidR="004372FC" w:rsidRPr="002B7510" w:rsidRDefault="004372FC" w:rsidP="00017F7A">
            <w:pPr>
              <w:keepNext/>
              <w:spacing w:before="0" w:after="0"/>
              <w:rPr>
                <w:rFonts w:cs="Times New Roman"/>
              </w:rPr>
            </w:pPr>
            <w:r w:rsidRPr="002B7510">
              <w:rPr>
                <w:rFonts w:cs="Times New Roman"/>
              </w:rPr>
              <w:t xml:space="preserve">-- Reason for Lockout </w:t>
            </w:r>
          </w:p>
          <w:p w14:paraId="450D7233" w14:textId="77777777" w:rsidR="004372FC" w:rsidRPr="002B7510" w:rsidRDefault="004372FC" w:rsidP="00017F7A">
            <w:pPr>
              <w:keepNext/>
              <w:spacing w:before="0" w:after="0"/>
              <w:rPr>
                <w:rFonts w:cs="Times New Roman"/>
              </w:rPr>
            </w:pPr>
            <w:r w:rsidRPr="002B7510">
              <w:rPr>
                <w:rFonts w:cs="Times New Roman"/>
              </w:rPr>
              <w:t>-- Registration Number</w:t>
            </w:r>
          </w:p>
          <w:p w14:paraId="450D7234" w14:textId="77777777" w:rsidR="004372FC" w:rsidRPr="002B7510" w:rsidRDefault="004372FC" w:rsidP="00017F7A">
            <w:pPr>
              <w:keepNext/>
              <w:spacing w:before="0" w:after="0"/>
              <w:rPr>
                <w:rFonts w:cs="Times New Roman"/>
              </w:rPr>
            </w:pPr>
            <w:r w:rsidRPr="002B7510">
              <w:rPr>
                <w:rFonts w:cs="Times New Roman"/>
              </w:rPr>
              <w:t>-- RX Number</w:t>
            </w:r>
          </w:p>
          <w:p w14:paraId="450D7235" w14:textId="77777777" w:rsidR="004372FC" w:rsidRPr="002B7510" w:rsidRDefault="004372FC" w:rsidP="00017F7A">
            <w:pPr>
              <w:keepNext/>
              <w:spacing w:before="0" w:after="0"/>
              <w:rPr>
                <w:rFonts w:cs="Times New Roman"/>
              </w:rPr>
            </w:pPr>
            <w:r w:rsidRPr="002B7510">
              <w:rPr>
                <w:rFonts w:cs="Times New Roman"/>
              </w:rPr>
              <w:t>-- Site</w:t>
            </w:r>
          </w:p>
          <w:p w14:paraId="450D7236" w14:textId="77777777" w:rsidR="004372FC" w:rsidRPr="002B7510" w:rsidRDefault="004372FC" w:rsidP="00017F7A">
            <w:pPr>
              <w:keepNext/>
              <w:spacing w:before="0" w:after="0"/>
              <w:rPr>
                <w:rFonts w:cs="Times New Roman"/>
              </w:rPr>
            </w:pPr>
            <w:r w:rsidRPr="002B7510">
              <w:rPr>
                <w:rFonts w:cs="Times New Roman"/>
              </w:rPr>
              <w:t>-- Site Name</w:t>
            </w:r>
          </w:p>
          <w:p w14:paraId="450D7237" w14:textId="77777777" w:rsidR="004372FC" w:rsidRPr="002B7510" w:rsidRDefault="004372FC" w:rsidP="00017F7A">
            <w:pPr>
              <w:keepNext/>
              <w:spacing w:before="0" w:after="0"/>
              <w:rPr>
                <w:rFonts w:cs="Times New Roman"/>
              </w:rPr>
            </w:pPr>
            <w:r w:rsidRPr="002B7510">
              <w:rPr>
                <w:rFonts w:cs="Times New Roman"/>
              </w:rPr>
              <w:t>-- Site Number</w:t>
            </w:r>
          </w:p>
          <w:p w14:paraId="450D7238" w14:textId="77777777" w:rsidR="004372FC" w:rsidRPr="002B7510" w:rsidRDefault="004372FC" w:rsidP="00017F7A">
            <w:pPr>
              <w:keepNext/>
              <w:spacing w:before="0" w:after="0"/>
              <w:rPr>
                <w:rFonts w:cs="Times New Roman"/>
              </w:rPr>
            </w:pPr>
            <w:r w:rsidRPr="002B7510">
              <w:rPr>
                <w:rFonts w:cs="Times New Roman"/>
              </w:rPr>
              <w:t>-- State</w:t>
            </w:r>
          </w:p>
          <w:p w14:paraId="450D7239" w14:textId="77777777" w:rsidR="004372FC" w:rsidRPr="002B7510" w:rsidRDefault="004372FC" w:rsidP="00017F7A">
            <w:pPr>
              <w:keepNext/>
              <w:spacing w:before="0" w:after="0"/>
              <w:rPr>
                <w:rFonts w:cs="Times New Roman"/>
              </w:rPr>
            </w:pPr>
            <w:r w:rsidRPr="002B7510">
              <w:rPr>
                <w:rFonts w:cs="Times New Roman"/>
              </w:rPr>
              <w:t>-- Street Line 1</w:t>
            </w:r>
          </w:p>
          <w:p w14:paraId="450D723A" w14:textId="77777777" w:rsidR="004372FC" w:rsidRPr="002B7510" w:rsidRDefault="004372FC" w:rsidP="00017F7A">
            <w:pPr>
              <w:keepNext/>
              <w:spacing w:before="0" w:after="0"/>
              <w:rPr>
                <w:rFonts w:cs="Times New Roman"/>
              </w:rPr>
            </w:pPr>
            <w:r w:rsidRPr="002B7510">
              <w:rPr>
                <w:rFonts w:cs="Times New Roman"/>
              </w:rPr>
              <w:t>-- Street Line 2</w:t>
            </w:r>
          </w:p>
          <w:p w14:paraId="450D723B" w14:textId="77777777" w:rsidR="004372FC" w:rsidRPr="002B7510" w:rsidRDefault="004372FC" w:rsidP="00017F7A">
            <w:pPr>
              <w:keepNext/>
              <w:spacing w:before="0" w:after="0"/>
              <w:rPr>
                <w:rFonts w:cs="Times New Roman"/>
              </w:rPr>
            </w:pPr>
            <w:r w:rsidRPr="002B7510">
              <w:rPr>
                <w:rFonts w:cs="Times New Roman"/>
              </w:rPr>
              <w:t>-- Total WBC Count</w:t>
            </w:r>
          </w:p>
          <w:p w14:paraId="450D723C" w14:textId="77777777" w:rsidR="004372FC" w:rsidRPr="002B7510" w:rsidRDefault="004372FC" w:rsidP="00017F7A">
            <w:pPr>
              <w:keepNext/>
              <w:spacing w:before="0" w:after="0"/>
              <w:rPr>
                <w:rFonts w:cs="Times New Roman"/>
              </w:rPr>
            </w:pPr>
            <w:r w:rsidRPr="002B7510">
              <w:rPr>
                <w:rFonts w:cs="Times New Roman"/>
              </w:rPr>
              <w:t>-- WBC Test Name</w:t>
            </w:r>
          </w:p>
          <w:p w14:paraId="450D723D" w14:textId="77777777" w:rsidR="00EF475C" w:rsidRPr="00F241F4" w:rsidRDefault="004372FC" w:rsidP="004372FC">
            <w:pPr>
              <w:keepNext/>
              <w:spacing w:before="0" w:after="0"/>
              <w:rPr>
                <w:rFonts w:cs="Times New Roman"/>
              </w:rPr>
            </w:pPr>
            <w:r w:rsidRPr="002B7510">
              <w:rPr>
                <w:rFonts w:cs="Times New Roman"/>
              </w:rPr>
              <w:t>-- Zip Code</w:t>
            </w:r>
          </w:p>
        </w:tc>
      </w:tr>
      <w:tr w:rsidR="00A93AF5" w:rsidRPr="00877204" w14:paraId="450D7241" w14:textId="77777777" w:rsidTr="00A93AF5">
        <w:tc>
          <w:tcPr>
            <w:tcW w:w="1080" w:type="dxa"/>
          </w:tcPr>
          <w:p w14:paraId="450D723F" w14:textId="77777777" w:rsidR="00A93AF5" w:rsidRPr="00877204" w:rsidRDefault="00A16D86" w:rsidP="00A93AF5">
            <w:pPr>
              <w:keepNext/>
              <w:jc w:val="center"/>
              <w:rPr>
                <w:rFonts w:cs="Times New Roman"/>
              </w:rPr>
            </w:pPr>
            <w:r w:rsidRPr="00877204">
              <w:lastRenderedPageBreak/>
              <w:t>720411</w:t>
            </w:r>
            <w:r w:rsidR="00A93AF5" w:rsidRPr="00877204">
              <w:rPr>
                <w:rFonts w:cs="Times New Roman"/>
              </w:rPr>
              <w:br/>
            </w:r>
          </w:p>
        </w:tc>
        <w:tc>
          <w:tcPr>
            <w:tcW w:w="8910" w:type="dxa"/>
          </w:tcPr>
          <w:p w14:paraId="450D7240" w14:textId="5D5B4C78" w:rsidR="00A93AF5" w:rsidRPr="00877204" w:rsidRDefault="00A93AF5" w:rsidP="00234B7C">
            <w:pPr>
              <w:keepNext/>
              <w:rPr>
                <w:rFonts w:cs="Times New Roman"/>
              </w:rPr>
            </w:pPr>
            <w:r w:rsidRPr="00877204">
              <w:rPr>
                <w:rFonts w:cs="Times New Roman"/>
              </w:rPr>
              <w:t xml:space="preserve">Following dispense of clozapine, the system shall store the data in a local </w:t>
            </w:r>
            <w:r w:rsidR="00234B7C">
              <w:rPr>
                <w:rFonts w:cs="Times New Roman"/>
              </w:rPr>
              <w:t>XTEMP</w:t>
            </w:r>
            <w:r w:rsidRPr="00877204">
              <w:rPr>
                <w:rFonts w:cs="Times New Roman"/>
              </w:rPr>
              <w:t xml:space="preserve"> variable file to be sent as a nightly roll-up via </w:t>
            </w:r>
            <w:proofErr w:type="spellStart"/>
            <w:r w:rsidRPr="00877204">
              <w:rPr>
                <w:rFonts w:cs="Times New Roman"/>
              </w:rPr>
              <w:t>MailMan</w:t>
            </w:r>
            <w:proofErr w:type="spellEnd"/>
            <w:r w:rsidRPr="00877204">
              <w:rPr>
                <w:rFonts w:cs="Times New Roman"/>
              </w:rPr>
              <w:t xml:space="preserve"> to the National Clozapine data files.</w:t>
            </w:r>
          </w:p>
        </w:tc>
      </w:tr>
      <w:tr w:rsidR="00543337" w:rsidRPr="00543337" w14:paraId="450D7244" w14:textId="77777777" w:rsidTr="00A93AF5">
        <w:tc>
          <w:tcPr>
            <w:tcW w:w="1080" w:type="dxa"/>
          </w:tcPr>
          <w:p w14:paraId="450D7242" w14:textId="77777777" w:rsidR="00543337" w:rsidRPr="00877204" w:rsidRDefault="00A16D86" w:rsidP="00A37629">
            <w:pPr>
              <w:keepNext/>
              <w:jc w:val="center"/>
              <w:rPr>
                <w:rFonts w:cs="Times New Roman"/>
              </w:rPr>
            </w:pPr>
            <w:r w:rsidRPr="00877204">
              <w:t>720430</w:t>
            </w:r>
          </w:p>
        </w:tc>
        <w:tc>
          <w:tcPr>
            <w:tcW w:w="8910" w:type="dxa"/>
            <w:shd w:val="clear" w:color="auto" w:fill="auto"/>
          </w:tcPr>
          <w:p w14:paraId="450D7243" w14:textId="308E5F12" w:rsidR="00543337" w:rsidRPr="00A81D22" w:rsidRDefault="00A37629" w:rsidP="00234B7C">
            <w:pPr>
              <w:keepNext/>
              <w:rPr>
                <w:rFonts w:cs="Times New Roman"/>
              </w:rPr>
            </w:pPr>
            <w:r w:rsidRPr="00877204">
              <w:t xml:space="preserve">The </w:t>
            </w:r>
            <w:proofErr w:type="spellStart"/>
            <w:r w:rsidRPr="00877204">
              <w:t>VistA</w:t>
            </w:r>
            <w:proofErr w:type="spellEnd"/>
            <w:r w:rsidRPr="00877204">
              <w:t xml:space="preserve"> Mental Health package shall transmit the last 24 hours of clozapine pharmacy data nightly via </w:t>
            </w:r>
            <w:proofErr w:type="spellStart"/>
            <w:r w:rsidRPr="00877204">
              <w:t>MailMan</w:t>
            </w:r>
            <w:proofErr w:type="spellEnd"/>
            <w:r w:rsidRPr="00877204">
              <w:t xml:space="preserve"> message to the National Clozapine data files to include the contents of the local </w:t>
            </w:r>
            <w:r w:rsidR="00234B7C">
              <w:t>XTMP</w:t>
            </w:r>
            <w:r w:rsidRPr="00877204">
              <w:t xml:space="preserve"> variable file. </w:t>
            </w:r>
            <w:r w:rsidR="00234B7C">
              <w:t>(</w:t>
            </w:r>
            <w:r w:rsidRPr="00877204">
              <w:t>Default transmit time is 2 am, but this variable is configurable by local coordinator).</w:t>
            </w:r>
          </w:p>
        </w:tc>
      </w:tr>
    </w:tbl>
    <w:p w14:paraId="7D9E8046" w14:textId="77777777" w:rsidR="00310BC0" w:rsidRDefault="00310BC0" w:rsidP="00017F7A">
      <w:pPr>
        <w:pStyle w:val="Heading3"/>
        <w:tabs>
          <w:tab w:val="clear" w:pos="1080"/>
        </w:tabs>
        <w:spacing w:before="240"/>
        <w:ind w:left="900" w:hanging="900"/>
        <w:sectPr w:rsidR="00310BC0" w:rsidSect="00AA01FA">
          <w:pgSz w:w="12240" w:h="15840" w:code="1"/>
          <w:pgMar w:top="1440" w:right="1440" w:bottom="1440" w:left="1440" w:header="720" w:footer="720" w:gutter="0"/>
          <w:cols w:space="720"/>
          <w:docGrid w:linePitch="360"/>
        </w:sectPr>
      </w:pPr>
    </w:p>
    <w:p w14:paraId="450D7245" w14:textId="0F9260F6" w:rsidR="003A3FFE" w:rsidRPr="003A3FFE" w:rsidRDefault="003A3FFE" w:rsidP="00017F7A">
      <w:pPr>
        <w:pStyle w:val="Heading3"/>
        <w:tabs>
          <w:tab w:val="clear" w:pos="1080"/>
        </w:tabs>
        <w:spacing w:before="240"/>
        <w:ind w:left="900" w:hanging="900"/>
      </w:pPr>
      <w:bookmarkStart w:id="72" w:name="_Toc454957053"/>
      <w:r w:rsidRPr="003A3FFE">
        <w:lastRenderedPageBreak/>
        <w:t>STORY 10 – Auto-Notification when Override is Dispensed or Finished</w:t>
      </w:r>
      <w:bookmarkEnd w:id="72"/>
    </w:p>
    <w:tbl>
      <w:tblPr>
        <w:tblStyle w:val="TableGrid"/>
        <w:tblW w:w="9990" w:type="dxa"/>
        <w:tblInd w:w="-162" w:type="dxa"/>
        <w:tblLook w:val="04A0" w:firstRow="1" w:lastRow="0" w:firstColumn="1" w:lastColumn="0" w:noHBand="0" w:noVBand="1"/>
      </w:tblPr>
      <w:tblGrid>
        <w:gridCol w:w="9990"/>
      </w:tblGrid>
      <w:tr w:rsidR="000D5EC0" w:rsidRPr="005D161F" w14:paraId="450D7247" w14:textId="77777777" w:rsidTr="006708E4">
        <w:tc>
          <w:tcPr>
            <w:tcW w:w="9990" w:type="dxa"/>
            <w:shd w:val="clear" w:color="auto" w:fill="F2DBDB" w:themeFill="accent2" w:themeFillTint="33"/>
          </w:tcPr>
          <w:p w14:paraId="450D7246" w14:textId="77777777" w:rsidR="000D5EC0" w:rsidRPr="005D161F" w:rsidRDefault="000D5EC0" w:rsidP="00D177A7">
            <w:pPr>
              <w:keepNext/>
              <w:rPr>
                <w:b/>
                <w:sz w:val="20"/>
              </w:rPr>
            </w:pPr>
            <w:r w:rsidRPr="00450473">
              <w:t xml:space="preserve">As a </w:t>
            </w:r>
            <w:r w:rsidR="0063194A">
              <w:t>clozapine</w:t>
            </w:r>
            <w:r w:rsidRPr="00450473">
              <w:t xml:space="preserve"> client, I want to ensure that both the pre</w:t>
            </w:r>
            <w:r>
              <w:t>scribing P</w:t>
            </w:r>
            <w:r w:rsidRPr="00450473">
              <w:t xml:space="preserve">rovider and overriding </w:t>
            </w:r>
            <w:r>
              <w:t xml:space="preserve">Approving Member of the clozapine team </w:t>
            </w:r>
            <w:r w:rsidRPr="00450473">
              <w:t xml:space="preserve">receive notification when a </w:t>
            </w:r>
            <w:r w:rsidR="0063194A">
              <w:t>clozapine</w:t>
            </w:r>
            <w:r w:rsidRPr="00450473">
              <w:t xml:space="preserve"> order with an override is dispensed or finished, so that I know that they have been notified when the order with an override is complete</w:t>
            </w:r>
            <w:r w:rsidRPr="003A3FFE">
              <w:t>.</w:t>
            </w:r>
            <w:r w:rsidRPr="005D161F">
              <w:rPr>
                <w:sz w:val="20"/>
              </w:rPr>
              <w:t xml:space="preserve"> </w:t>
            </w:r>
          </w:p>
        </w:tc>
      </w:tr>
      <w:tr w:rsidR="000D5EC0" w:rsidRPr="005B3D51" w14:paraId="450D7249" w14:textId="77777777" w:rsidTr="000D5EC0">
        <w:trPr>
          <w:trHeight w:val="962"/>
        </w:trPr>
        <w:tc>
          <w:tcPr>
            <w:tcW w:w="9990" w:type="dxa"/>
          </w:tcPr>
          <w:p w14:paraId="450D7248" w14:textId="77777777" w:rsidR="000D5EC0" w:rsidRPr="00236F22" w:rsidRDefault="00683FF8" w:rsidP="003E31E7">
            <w:pPr>
              <w:keepNext/>
              <w:spacing w:before="40" w:after="40"/>
              <w:rPr>
                <w:rFonts w:cs="Times New Roman"/>
                <w:i/>
              </w:rPr>
            </w:pPr>
            <w:r>
              <w:rPr>
                <w:rFonts w:cs="Times New Roman"/>
                <w:i/>
              </w:rPr>
              <w:t>Any</w:t>
            </w:r>
            <w:r w:rsidR="000D5EC0">
              <w:rPr>
                <w:rFonts w:cs="Times New Roman"/>
                <w:i/>
              </w:rPr>
              <w:t xml:space="preserve"> time an override is required, the Pharmacist selects an Approving Member of the clozapine team so that two signers are included in the order. An auto-notification via </w:t>
            </w:r>
            <w:proofErr w:type="spellStart"/>
            <w:r w:rsidR="000D5EC0">
              <w:rPr>
                <w:rFonts w:cs="Times New Roman"/>
                <w:i/>
              </w:rPr>
              <w:t>VistA</w:t>
            </w:r>
            <w:proofErr w:type="spellEnd"/>
            <w:r w:rsidR="000D5EC0">
              <w:rPr>
                <w:rFonts w:cs="Times New Roman"/>
                <w:i/>
              </w:rPr>
              <w:t xml:space="preserve"> Alerts is sent to both Provider who wrote the order and the second Approving member of the clozapine </w:t>
            </w:r>
            <w:proofErr w:type="spellStart"/>
            <w:r w:rsidR="000D5EC0">
              <w:rPr>
                <w:rFonts w:cs="Times New Roman"/>
                <w:i/>
              </w:rPr>
              <w:t>team.</w:t>
            </w:r>
            <w:r w:rsidR="00E76A9B">
              <w:rPr>
                <w:rFonts w:cs="Times New Roman"/>
                <w:i/>
              </w:rPr>
              <w:t>VistA</w:t>
            </w:r>
            <w:proofErr w:type="spellEnd"/>
            <w:r w:rsidR="00E76A9B">
              <w:rPr>
                <w:rFonts w:cs="Times New Roman"/>
                <w:i/>
              </w:rPr>
              <w:t xml:space="preserve"> Alerts are accessible in both the CPRS GUI and Backdoor Pharmacy</w:t>
            </w:r>
            <w:proofErr w:type="gramStart"/>
            <w:r w:rsidR="00E76A9B">
              <w:rPr>
                <w:rFonts w:cs="Times New Roman"/>
                <w:i/>
              </w:rPr>
              <w:t>..</w:t>
            </w:r>
            <w:proofErr w:type="gramEnd"/>
          </w:p>
        </w:tc>
      </w:tr>
    </w:tbl>
    <w:p w14:paraId="450D724A" w14:textId="4C359C86" w:rsidR="000D5EC0" w:rsidRDefault="000D5EC0" w:rsidP="00A5493F">
      <w:pPr>
        <w:pStyle w:val="Caption"/>
      </w:pPr>
      <w:bookmarkStart w:id="73" w:name="_Toc454956927"/>
      <w:r>
        <w:t xml:space="preserve">Table </w:t>
      </w:r>
      <w:r w:rsidR="00880A07">
        <w:rPr>
          <w:noProof/>
        </w:rPr>
        <w:t>33</w:t>
      </w:r>
      <w:r>
        <w:t xml:space="preserve">: </w:t>
      </w:r>
      <w:r w:rsidRPr="000A779F">
        <w:t xml:space="preserve">Requirement </w:t>
      </w:r>
      <w:r w:rsidR="006708E4">
        <w:t>for</w:t>
      </w:r>
      <w:r w:rsidRPr="000A779F">
        <w:t xml:space="preserve"> </w:t>
      </w:r>
      <w:r>
        <w:t xml:space="preserve">Auto-notification via </w:t>
      </w:r>
      <w:proofErr w:type="spellStart"/>
      <w:r>
        <w:t>VistA</w:t>
      </w:r>
      <w:proofErr w:type="spellEnd"/>
      <w:r>
        <w:t xml:space="preserve"> Alerts</w:t>
      </w:r>
      <w:bookmarkEnd w:id="73"/>
    </w:p>
    <w:tbl>
      <w:tblPr>
        <w:tblStyle w:val="TableGrid"/>
        <w:tblW w:w="9990" w:type="dxa"/>
        <w:tblInd w:w="-162" w:type="dxa"/>
        <w:tblLook w:val="04A0" w:firstRow="1" w:lastRow="0" w:firstColumn="1" w:lastColumn="0" w:noHBand="0" w:noVBand="1"/>
      </w:tblPr>
      <w:tblGrid>
        <w:gridCol w:w="1080"/>
        <w:gridCol w:w="8910"/>
      </w:tblGrid>
      <w:tr w:rsidR="000D5EC0" w:rsidRPr="005B166D" w14:paraId="450D724D" w14:textId="77777777" w:rsidTr="006708E4">
        <w:trPr>
          <w:tblHeader/>
        </w:trPr>
        <w:tc>
          <w:tcPr>
            <w:tcW w:w="1080" w:type="dxa"/>
            <w:shd w:val="clear" w:color="auto" w:fill="C6D9F1" w:themeFill="text2" w:themeFillTint="33"/>
          </w:tcPr>
          <w:p w14:paraId="450D724B" w14:textId="77777777" w:rsidR="000D5EC0" w:rsidRDefault="000D5EC0" w:rsidP="006708E4">
            <w:pPr>
              <w:keepNext/>
              <w:spacing w:before="40" w:after="40"/>
              <w:rPr>
                <w:rFonts w:cs="Times New Roman"/>
                <w:b/>
              </w:rPr>
            </w:pPr>
            <w:r>
              <w:rPr>
                <w:rFonts w:cs="Times New Roman"/>
                <w:b/>
              </w:rPr>
              <w:t>RRC#</w:t>
            </w:r>
          </w:p>
        </w:tc>
        <w:tc>
          <w:tcPr>
            <w:tcW w:w="8910" w:type="dxa"/>
            <w:shd w:val="clear" w:color="auto" w:fill="C6D9F1" w:themeFill="text2" w:themeFillTint="33"/>
          </w:tcPr>
          <w:p w14:paraId="450D724C" w14:textId="77777777" w:rsidR="000D5EC0" w:rsidRDefault="000D5EC0" w:rsidP="006708E4">
            <w:pPr>
              <w:keepNext/>
              <w:spacing w:before="40" w:after="40"/>
              <w:rPr>
                <w:rFonts w:cs="Times New Roman"/>
                <w:b/>
              </w:rPr>
            </w:pPr>
            <w:r>
              <w:rPr>
                <w:rFonts w:cs="Times New Roman"/>
                <w:b/>
              </w:rPr>
              <w:t>Auto-notification to Provider and Approving Member</w:t>
            </w:r>
          </w:p>
        </w:tc>
      </w:tr>
      <w:tr w:rsidR="000D5EC0" w:rsidRPr="005D161F" w14:paraId="450D7250" w14:textId="77777777" w:rsidTr="006708E4">
        <w:tc>
          <w:tcPr>
            <w:tcW w:w="1080" w:type="dxa"/>
            <w:shd w:val="clear" w:color="auto" w:fill="auto"/>
          </w:tcPr>
          <w:p w14:paraId="450D724E" w14:textId="77777777" w:rsidR="000D5EC0" w:rsidRPr="00983BD0" w:rsidRDefault="000D5EC0" w:rsidP="006708E4">
            <w:pPr>
              <w:spacing w:before="40" w:after="40"/>
              <w:jc w:val="center"/>
              <w:rPr>
                <w:rFonts w:cs="Times New Roman"/>
              </w:rPr>
            </w:pPr>
            <w:r w:rsidRPr="00983BD0">
              <w:rPr>
                <w:rFonts w:cs="Times New Roman"/>
              </w:rPr>
              <w:t>689696</w:t>
            </w:r>
          </w:p>
        </w:tc>
        <w:tc>
          <w:tcPr>
            <w:tcW w:w="8910" w:type="dxa"/>
          </w:tcPr>
          <w:p w14:paraId="450D724F" w14:textId="77777777" w:rsidR="000D5EC0" w:rsidRPr="009833DB" w:rsidRDefault="000D5EC0" w:rsidP="006708E4">
            <w:r w:rsidRPr="00983BD0">
              <w:rPr>
                <w:szCs w:val="22"/>
              </w:rPr>
              <w:t xml:space="preserve">The system shall send an auto-notification via </w:t>
            </w:r>
            <w:proofErr w:type="spellStart"/>
            <w:r w:rsidRPr="00983BD0">
              <w:rPr>
                <w:szCs w:val="22"/>
              </w:rPr>
              <w:t>VistA</w:t>
            </w:r>
            <w:proofErr w:type="spellEnd"/>
            <w:r w:rsidRPr="00983BD0">
              <w:rPr>
                <w:szCs w:val="22"/>
              </w:rPr>
              <w:t xml:space="preserve"> Alerts to both the prescribing </w:t>
            </w:r>
            <w:r w:rsidR="00544B93" w:rsidRPr="00983BD0">
              <w:rPr>
                <w:szCs w:val="22"/>
              </w:rPr>
              <w:t>Provider</w:t>
            </w:r>
            <w:r w:rsidRPr="00983BD0">
              <w:rPr>
                <w:szCs w:val="22"/>
              </w:rPr>
              <w:t xml:space="preserve"> and the active Approving Member of the clozapine team with PSOLOCKCLOZ key that an order has been activated/ verified.</w:t>
            </w:r>
          </w:p>
        </w:tc>
      </w:tr>
    </w:tbl>
    <w:p w14:paraId="450D7251" w14:textId="4C62372A" w:rsidR="00936BDA" w:rsidRDefault="00936BDA" w:rsidP="00936BDA">
      <w:pPr>
        <w:pStyle w:val="Caption"/>
      </w:pPr>
      <w:bookmarkStart w:id="74" w:name="_Toc454956928"/>
      <w:r>
        <w:t xml:space="preserve">Table </w:t>
      </w:r>
      <w:r w:rsidR="00880A07">
        <w:rPr>
          <w:noProof/>
        </w:rPr>
        <w:t>34</w:t>
      </w:r>
      <w:r>
        <w:t xml:space="preserve">: </w:t>
      </w:r>
      <w:r w:rsidRPr="00F6135D">
        <w:t xml:space="preserve">Requirements for </w:t>
      </w:r>
      <w:proofErr w:type="spellStart"/>
      <w:r w:rsidRPr="00F6135D">
        <w:t>VistA</w:t>
      </w:r>
      <w:proofErr w:type="spellEnd"/>
      <w:r w:rsidRPr="00F6135D">
        <w:t xml:space="preserve"> Alert Messages</w:t>
      </w:r>
      <w:bookmarkEnd w:id="74"/>
    </w:p>
    <w:tbl>
      <w:tblPr>
        <w:tblStyle w:val="TableGrid"/>
        <w:tblW w:w="9990" w:type="dxa"/>
        <w:tblInd w:w="-162" w:type="dxa"/>
        <w:tblLook w:val="04A0" w:firstRow="1" w:lastRow="0" w:firstColumn="1" w:lastColumn="0" w:noHBand="0" w:noVBand="1"/>
      </w:tblPr>
      <w:tblGrid>
        <w:gridCol w:w="1080"/>
        <w:gridCol w:w="8910"/>
      </w:tblGrid>
      <w:tr w:rsidR="00F02D9A" w:rsidRPr="005B166D" w14:paraId="450D7254" w14:textId="77777777" w:rsidTr="00C5239F">
        <w:trPr>
          <w:tblHeader/>
        </w:trPr>
        <w:tc>
          <w:tcPr>
            <w:tcW w:w="1080" w:type="dxa"/>
            <w:shd w:val="clear" w:color="auto" w:fill="C6D9F1" w:themeFill="text2" w:themeFillTint="33"/>
          </w:tcPr>
          <w:p w14:paraId="450D7252" w14:textId="77777777" w:rsidR="00F02D9A" w:rsidRDefault="00F02D9A" w:rsidP="00C5239F">
            <w:pPr>
              <w:keepNext/>
              <w:spacing w:before="40" w:after="40"/>
              <w:rPr>
                <w:rFonts w:cs="Times New Roman"/>
                <w:b/>
              </w:rPr>
            </w:pPr>
            <w:r>
              <w:rPr>
                <w:rFonts w:cs="Times New Roman"/>
                <w:b/>
              </w:rPr>
              <w:t>RRC#</w:t>
            </w:r>
          </w:p>
        </w:tc>
        <w:tc>
          <w:tcPr>
            <w:tcW w:w="8910" w:type="dxa"/>
            <w:shd w:val="clear" w:color="auto" w:fill="C6D9F1" w:themeFill="text2" w:themeFillTint="33"/>
          </w:tcPr>
          <w:p w14:paraId="450D7253" w14:textId="77777777" w:rsidR="00F02D9A" w:rsidRDefault="00CA249C" w:rsidP="00C5239F">
            <w:pPr>
              <w:keepNext/>
              <w:spacing w:before="40" w:after="40"/>
              <w:rPr>
                <w:rFonts w:cs="Times New Roman"/>
                <w:b/>
              </w:rPr>
            </w:pPr>
            <w:proofErr w:type="spellStart"/>
            <w:r>
              <w:rPr>
                <w:rFonts w:cs="Times New Roman"/>
                <w:b/>
              </w:rPr>
              <w:t>VistA</w:t>
            </w:r>
            <w:proofErr w:type="spellEnd"/>
            <w:r>
              <w:rPr>
                <w:rFonts w:cs="Times New Roman"/>
                <w:b/>
              </w:rPr>
              <w:t xml:space="preserve"> Alert Message</w:t>
            </w:r>
          </w:p>
        </w:tc>
      </w:tr>
      <w:tr w:rsidR="00936BDA" w:rsidRPr="003E31E7" w14:paraId="450D725A" w14:textId="77777777" w:rsidTr="006708E4">
        <w:tc>
          <w:tcPr>
            <w:tcW w:w="1080" w:type="dxa"/>
            <w:shd w:val="clear" w:color="auto" w:fill="auto"/>
          </w:tcPr>
          <w:p w14:paraId="450D7255" w14:textId="77777777" w:rsidR="00936BDA" w:rsidRPr="00877204" w:rsidRDefault="00B26274" w:rsidP="006708E4">
            <w:pPr>
              <w:spacing w:before="40" w:after="40"/>
              <w:jc w:val="center"/>
              <w:rPr>
                <w:rFonts w:cs="Times New Roman"/>
              </w:rPr>
            </w:pPr>
            <w:r w:rsidRPr="00877204">
              <w:rPr>
                <w:rFonts w:cs="Times New Roman"/>
              </w:rPr>
              <w:t>720270</w:t>
            </w:r>
          </w:p>
        </w:tc>
        <w:tc>
          <w:tcPr>
            <w:tcW w:w="8910" w:type="dxa"/>
          </w:tcPr>
          <w:p w14:paraId="450D7256" w14:textId="77777777" w:rsidR="00AA1965" w:rsidRPr="00877204" w:rsidRDefault="00AA1965" w:rsidP="00AA1965">
            <w:r w:rsidRPr="00877204">
              <w:t xml:space="preserve">The system shall generate a non-actionable </w:t>
            </w:r>
            <w:proofErr w:type="spellStart"/>
            <w:r w:rsidRPr="00877204">
              <w:t>VistA</w:t>
            </w:r>
            <w:proofErr w:type="spellEnd"/>
            <w:r w:rsidRPr="00877204">
              <w:t xml:space="preserve"> Alert to the Provider and Approving Member of the clozapine team when an override is used to process a clozapine prescription/order and is made available in both the GUI and </w:t>
            </w:r>
            <w:proofErr w:type="spellStart"/>
            <w:r w:rsidRPr="00877204">
              <w:t>VistA</w:t>
            </w:r>
            <w:proofErr w:type="spellEnd"/>
            <w:r w:rsidRPr="00877204">
              <w:t xml:space="preserve"> Backdoor Pharmacy to include the following:</w:t>
            </w:r>
          </w:p>
          <w:p w14:paraId="450D7257" w14:textId="77777777" w:rsidR="00AA1965" w:rsidRPr="00877204" w:rsidRDefault="00AA1965" w:rsidP="001A333C">
            <w:pPr>
              <w:pStyle w:val="ListParagraph"/>
              <w:numPr>
                <w:ilvl w:val="0"/>
                <w:numId w:val="30"/>
              </w:numPr>
              <w:spacing w:before="60" w:after="120"/>
              <w:contextualSpacing/>
              <w:rPr>
                <w:rFonts w:ascii="Times New Roman" w:hAnsi="Times New Roman" w:cs="Times New Roman"/>
                <w:sz w:val="24"/>
              </w:rPr>
            </w:pPr>
            <w:r w:rsidRPr="00877204">
              <w:rPr>
                <w:rFonts w:ascii="Times New Roman" w:hAnsi="Times New Roman" w:cs="Times New Roman"/>
                <w:sz w:val="24"/>
              </w:rPr>
              <w:t>Patient name with the concatenated last 4 digits of the patient SSN</w:t>
            </w:r>
          </w:p>
          <w:p w14:paraId="450D7258" w14:textId="77777777" w:rsidR="00AA1965" w:rsidRPr="00877204" w:rsidRDefault="00AA1965" w:rsidP="001A333C">
            <w:pPr>
              <w:pStyle w:val="ListParagraph"/>
              <w:numPr>
                <w:ilvl w:val="0"/>
                <w:numId w:val="30"/>
              </w:numPr>
              <w:spacing w:before="60" w:after="120"/>
              <w:contextualSpacing/>
              <w:rPr>
                <w:rFonts w:ascii="Times New Roman" w:hAnsi="Times New Roman" w:cs="Times New Roman"/>
                <w:sz w:val="24"/>
              </w:rPr>
            </w:pPr>
            <w:r w:rsidRPr="00877204">
              <w:rPr>
                <w:rFonts w:ascii="Times New Roman" w:hAnsi="Times New Roman" w:cs="Times New Roman"/>
                <w:sz w:val="24"/>
              </w:rPr>
              <w:t xml:space="preserve">Alert Date/Time </w:t>
            </w:r>
          </w:p>
          <w:p w14:paraId="450D7259" w14:textId="77777777" w:rsidR="00936BDA" w:rsidRPr="00877204" w:rsidRDefault="00AA1965" w:rsidP="001A333C">
            <w:pPr>
              <w:pStyle w:val="ListParagraph"/>
              <w:numPr>
                <w:ilvl w:val="0"/>
                <w:numId w:val="30"/>
              </w:numPr>
              <w:spacing w:before="60" w:after="120"/>
              <w:contextualSpacing/>
              <w:rPr>
                <w:rFonts w:ascii="Times New Roman" w:hAnsi="Times New Roman" w:cs="Times New Roman"/>
                <w:sz w:val="24"/>
              </w:rPr>
            </w:pPr>
            <w:r w:rsidRPr="00877204">
              <w:rPr>
                <w:rFonts w:ascii="Times New Roman" w:hAnsi="Times New Roman" w:cs="Times New Roman"/>
                <w:sz w:val="24"/>
              </w:rPr>
              <w:t>Message: CLOZAPINE OVERRIDE RX PROCESSED</w:t>
            </w:r>
            <w:r w:rsidRPr="00877204">
              <w:rPr>
                <w:rFonts w:ascii="Times New Roman" w:hAnsi="Times New Roman"/>
                <w:sz w:val="24"/>
              </w:rPr>
              <w:t xml:space="preserve"> with Alert Date/Time added to the end of the message</w:t>
            </w:r>
          </w:p>
        </w:tc>
      </w:tr>
    </w:tbl>
    <w:p w14:paraId="450D725B" w14:textId="77777777" w:rsidR="00390FAC" w:rsidRDefault="00390FAC" w:rsidP="006708E4">
      <w:pPr>
        <w:pStyle w:val="Heading3"/>
        <w:spacing w:before="240"/>
      </w:pPr>
      <w:bookmarkStart w:id="75" w:name="_Toc454957054"/>
      <w:r w:rsidRPr="00390FAC">
        <w:t>STORY 11 – Update the Clozapine Pharmacy Manager Reporting Menu Option</w:t>
      </w:r>
      <w:bookmarkEnd w:id="75"/>
    </w:p>
    <w:tbl>
      <w:tblPr>
        <w:tblStyle w:val="TableGrid"/>
        <w:tblW w:w="9990" w:type="dxa"/>
        <w:tblInd w:w="-162" w:type="dxa"/>
        <w:tblLook w:val="04A0" w:firstRow="1" w:lastRow="0" w:firstColumn="1" w:lastColumn="0" w:noHBand="0" w:noVBand="1"/>
      </w:tblPr>
      <w:tblGrid>
        <w:gridCol w:w="9990"/>
      </w:tblGrid>
      <w:tr w:rsidR="00261600" w:rsidRPr="00261600" w14:paraId="450D725D" w14:textId="77777777" w:rsidTr="00131377">
        <w:trPr>
          <w:trHeight w:val="836"/>
        </w:trPr>
        <w:tc>
          <w:tcPr>
            <w:tcW w:w="9990" w:type="dxa"/>
            <w:shd w:val="clear" w:color="auto" w:fill="F2DBDB" w:themeFill="accent2" w:themeFillTint="33"/>
          </w:tcPr>
          <w:p w14:paraId="450D725C" w14:textId="77777777" w:rsidR="00390FAC" w:rsidRPr="00261600" w:rsidRDefault="00261600" w:rsidP="002B7510">
            <w:pPr>
              <w:keepNext/>
            </w:pPr>
            <w:r w:rsidRPr="00261600">
              <w:t>As a Pharmacy Manager, I want to be able to use Inpatient Pharmacy menus to access the same Clozapine Pharmacy Manager tools currently available in the Outpatient Pharmacy so that I have can effectively follow the treatment of Inpatients who are on clozapine.</w:t>
            </w:r>
          </w:p>
        </w:tc>
      </w:tr>
      <w:tr w:rsidR="00131377" w:rsidRPr="005B3D51" w14:paraId="450D725F" w14:textId="77777777" w:rsidTr="00131377">
        <w:trPr>
          <w:trHeight w:val="629"/>
        </w:trPr>
        <w:tc>
          <w:tcPr>
            <w:tcW w:w="9990" w:type="dxa"/>
          </w:tcPr>
          <w:p w14:paraId="450D725E" w14:textId="77777777" w:rsidR="00131377" w:rsidRPr="00236F22" w:rsidRDefault="00131377" w:rsidP="002B7510">
            <w:pPr>
              <w:keepNext/>
              <w:spacing w:before="40" w:after="40"/>
              <w:rPr>
                <w:rFonts w:cs="Times New Roman"/>
                <w:i/>
              </w:rPr>
            </w:pPr>
            <w:r>
              <w:rPr>
                <w:rFonts w:cs="Times New Roman"/>
                <w:i/>
              </w:rPr>
              <w:t>The Clozapine Inpatient Medications Manager menu includes options that are similar to what is currently in OP, but enhanced to run in the IP environment. There are 4 menu items.</w:t>
            </w:r>
          </w:p>
        </w:tc>
      </w:tr>
    </w:tbl>
    <w:p w14:paraId="450D7260" w14:textId="0C59128A" w:rsidR="00131377" w:rsidRDefault="00131377" w:rsidP="00A5493F">
      <w:pPr>
        <w:pStyle w:val="Caption"/>
      </w:pPr>
      <w:bookmarkStart w:id="76" w:name="_Toc454956929"/>
      <w:r>
        <w:t xml:space="preserve">Table </w:t>
      </w:r>
      <w:r w:rsidR="00880A07">
        <w:rPr>
          <w:noProof/>
        </w:rPr>
        <w:t>35</w:t>
      </w:r>
      <w:r>
        <w:t xml:space="preserve">: </w:t>
      </w:r>
      <w:r w:rsidRPr="00436A58">
        <w:t xml:space="preserve">Requirements for </w:t>
      </w:r>
      <w:r>
        <w:t>New</w:t>
      </w:r>
      <w:r w:rsidRPr="00436A58">
        <w:t xml:space="preserve"> </w:t>
      </w:r>
      <w:r>
        <w:t xml:space="preserve">Inpatient </w:t>
      </w:r>
      <w:r w:rsidRPr="00436A58">
        <w:t xml:space="preserve">Clozapine Pharmacy Manager </w:t>
      </w:r>
      <w:r w:rsidR="00261600">
        <w:t>Tools</w:t>
      </w:r>
      <w:bookmarkEnd w:id="76"/>
    </w:p>
    <w:tbl>
      <w:tblPr>
        <w:tblStyle w:val="TableGrid"/>
        <w:tblW w:w="9990" w:type="dxa"/>
        <w:tblInd w:w="-162" w:type="dxa"/>
        <w:tblLook w:val="04A0" w:firstRow="1" w:lastRow="0" w:firstColumn="1" w:lastColumn="0" w:noHBand="0" w:noVBand="1"/>
      </w:tblPr>
      <w:tblGrid>
        <w:gridCol w:w="1080"/>
        <w:gridCol w:w="8910"/>
      </w:tblGrid>
      <w:tr w:rsidR="00131377" w:rsidRPr="005B166D" w14:paraId="450D7263" w14:textId="77777777" w:rsidTr="00B94161">
        <w:trPr>
          <w:tblHeader/>
        </w:trPr>
        <w:tc>
          <w:tcPr>
            <w:tcW w:w="1080" w:type="dxa"/>
            <w:shd w:val="clear" w:color="auto" w:fill="C6D9F1" w:themeFill="text2" w:themeFillTint="33"/>
          </w:tcPr>
          <w:p w14:paraId="450D7261" w14:textId="77777777" w:rsidR="00131377" w:rsidRDefault="00131377" w:rsidP="00EB769F">
            <w:pPr>
              <w:keepNext/>
              <w:spacing w:before="40" w:after="40"/>
              <w:rPr>
                <w:rFonts w:cs="Times New Roman"/>
                <w:b/>
              </w:rPr>
            </w:pPr>
            <w:r>
              <w:rPr>
                <w:rFonts w:cs="Times New Roman"/>
                <w:b/>
              </w:rPr>
              <w:t>RRC#</w:t>
            </w:r>
          </w:p>
        </w:tc>
        <w:tc>
          <w:tcPr>
            <w:tcW w:w="8910" w:type="dxa"/>
            <w:shd w:val="clear" w:color="auto" w:fill="C6D9F1" w:themeFill="text2" w:themeFillTint="33"/>
          </w:tcPr>
          <w:p w14:paraId="450D7262" w14:textId="77777777" w:rsidR="00131377" w:rsidRDefault="00131377" w:rsidP="00261600">
            <w:pPr>
              <w:keepNext/>
              <w:spacing w:before="40" w:after="40"/>
              <w:rPr>
                <w:rFonts w:cs="Times New Roman"/>
                <w:b/>
              </w:rPr>
            </w:pPr>
            <w:r>
              <w:rPr>
                <w:rFonts w:cs="Times New Roman"/>
                <w:b/>
              </w:rPr>
              <w:t xml:space="preserve">Pharmacy Manager </w:t>
            </w:r>
            <w:r w:rsidR="00261600">
              <w:rPr>
                <w:rFonts w:cs="Times New Roman"/>
                <w:b/>
              </w:rPr>
              <w:t>Tools</w:t>
            </w:r>
          </w:p>
        </w:tc>
      </w:tr>
      <w:tr w:rsidR="00983BD0" w:rsidRPr="00B66324" w14:paraId="450D726A" w14:textId="77777777" w:rsidTr="00B94161">
        <w:tc>
          <w:tcPr>
            <w:tcW w:w="1080" w:type="dxa"/>
            <w:shd w:val="clear" w:color="auto" w:fill="auto"/>
          </w:tcPr>
          <w:p w14:paraId="450D7264" w14:textId="77777777" w:rsidR="00131377" w:rsidRPr="00B66324" w:rsidRDefault="0059278D" w:rsidP="00EB769F">
            <w:pPr>
              <w:spacing w:before="40" w:after="40"/>
              <w:jc w:val="center"/>
              <w:rPr>
                <w:rFonts w:cs="Times New Roman"/>
                <w:color w:val="000000" w:themeColor="text1"/>
              </w:rPr>
            </w:pPr>
            <w:r w:rsidRPr="00B66324">
              <w:rPr>
                <w:rFonts w:cs="Times New Roman"/>
                <w:color w:val="000000" w:themeColor="text1"/>
              </w:rPr>
              <w:t>709378</w:t>
            </w:r>
          </w:p>
        </w:tc>
        <w:tc>
          <w:tcPr>
            <w:tcW w:w="8910" w:type="dxa"/>
          </w:tcPr>
          <w:p w14:paraId="450D7265" w14:textId="77777777" w:rsidR="00421222" w:rsidRPr="00B66324" w:rsidRDefault="00421222" w:rsidP="00421222">
            <w:pPr>
              <w:autoSpaceDE w:val="0"/>
              <w:autoSpaceDN w:val="0"/>
              <w:rPr>
                <w:color w:val="000000" w:themeColor="text1"/>
              </w:rPr>
            </w:pPr>
            <w:r w:rsidRPr="00B66324">
              <w:rPr>
                <w:color w:val="000000" w:themeColor="text1"/>
              </w:rPr>
              <w:t>A new menu for the IP Pharmacy Manager shall give the same capabilities to the IP pharmacy as the existing “</w:t>
            </w:r>
            <w:r w:rsidRPr="00B66324">
              <w:rPr>
                <w:bCs/>
                <w:color w:val="000000" w:themeColor="text1"/>
              </w:rPr>
              <w:t>Clozapine Pharmacy Manager</w:t>
            </w:r>
            <w:r w:rsidRPr="00B66324">
              <w:rPr>
                <w:color w:val="000000" w:themeColor="text1"/>
              </w:rPr>
              <w:t xml:space="preserve">” menu does for clozapine </w:t>
            </w:r>
            <w:r w:rsidRPr="00B66324">
              <w:rPr>
                <w:color w:val="000000" w:themeColor="text1"/>
              </w:rPr>
              <w:lastRenderedPageBreak/>
              <w:t>outpatients. The new menu “</w:t>
            </w:r>
            <w:r w:rsidRPr="00B66324">
              <w:rPr>
                <w:bCs/>
                <w:color w:val="000000" w:themeColor="text1"/>
              </w:rPr>
              <w:t>Clozapine Inpatient Medications Manager</w:t>
            </w:r>
            <w:r w:rsidRPr="00B66324">
              <w:rPr>
                <w:color w:val="000000" w:themeColor="text1"/>
              </w:rPr>
              <w:t>” contains two existing options from the outpatient menu and two new inpatient options:</w:t>
            </w:r>
          </w:p>
          <w:p w14:paraId="450D7266" w14:textId="77777777" w:rsidR="00131377" w:rsidRPr="00B66324" w:rsidRDefault="00131377" w:rsidP="001A333C">
            <w:pPr>
              <w:pStyle w:val="ListParagraph"/>
              <w:numPr>
                <w:ilvl w:val="0"/>
                <w:numId w:val="26"/>
              </w:numPr>
              <w:rPr>
                <w:rFonts w:ascii="Times New Roman" w:hAnsi="Times New Roman" w:cs="Times New Roman"/>
                <w:color w:val="000000" w:themeColor="text1"/>
                <w:sz w:val="24"/>
              </w:rPr>
            </w:pPr>
            <w:r w:rsidRPr="00B66324">
              <w:rPr>
                <w:rFonts w:ascii="Times New Roman" w:hAnsi="Times New Roman" w:cs="Times New Roman"/>
                <w:color w:val="000000" w:themeColor="text1"/>
                <w:sz w:val="24"/>
              </w:rPr>
              <w:t xml:space="preserve">Register Clozapine Patient </w:t>
            </w:r>
          </w:p>
          <w:p w14:paraId="450D7267" w14:textId="77777777" w:rsidR="00131377" w:rsidRPr="00B66324" w:rsidRDefault="00131377" w:rsidP="001A333C">
            <w:pPr>
              <w:pStyle w:val="ListParagraph"/>
              <w:numPr>
                <w:ilvl w:val="0"/>
                <w:numId w:val="26"/>
              </w:numPr>
              <w:rPr>
                <w:rFonts w:ascii="Times New Roman" w:hAnsi="Times New Roman" w:cs="Times New Roman"/>
                <w:color w:val="000000" w:themeColor="text1"/>
                <w:sz w:val="24"/>
              </w:rPr>
            </w:pPr>
            <w:r w:rsidRPr="00B66324">
              <w:rPr>
                <w:rFonts w:ascii="Times New Roman" w:hAnsi="Times New Roman" w:cs="Times New Roman"/>
                <w:color w:val="000000" w:themeColor="text1"/>
                <w:sz w:val="24"/>
              </w:rPr>
              <w:t>Display Inpatient Lab Tests and Results</w:t>
            </w:r>
            <w:r w:rsidR="00421222" w:rsidRPr="00B66324">
              <w:rPr>
                <w:rFonts w:ascii="Times New Roman" w:hAnsi="Times New Roman" w:cs="Times New Roman"/>
                <w:color w:val="000000" w:themeColor="text1"/>
                <w:sz w:val="24"/>
              </w:rPr>
              <w:t xml:space="preserve"> </w:t>
            </w:r>
          </w:p>
          <w:p w14:paraId="450D7268" w14:textId="77777777" w:rsidR="009E0EC6" w:rsidRPr="00B66324" w:rsidRDefault="00131377" w:rsidP="001A333C">
            <w:pPr>
              <w:pStyle w:val="ListParagraph"/>
              <w:numPr>
                <w:ilvl w:val="0"/>
                <w:numId w:val="26"/>
              </w:numPr>
              <w:rPr>
                <w:color w:val="000000" w:themeColor="text1"/>
              </w:rPr>
            </w:pPr>
            <w:r w:rsidRPr="00B66324">
              <w:rPr>
                <w:rFonts w:ascii="Times New Roman" w:hAnsi="Times New Roman" w:cs="Times New Roman"/>
                <w:color w:val="000000" w:themeColor="text1"/>
                <w:sz w:val="24"/>
              </w:rPr>
              <w:t>List Inpatient Clozapine Overrides</w:t>
            </w:r>
            <w:r w:rsidR="00421222" w:rsidRPr="00B66324">
              <w:rPr>
                <w:rFonts w:ascii="Times New Roman" w:hAnsi="Times New Roman" w:cs="Times New Roman"/>
                <w:color w:val="000000" w:themeColor="text1"/>
                <w:sz w:val="24"/>
              </w:rPr>
              <w:t xml:space="preserve"> </w:t>
            </w:r>
          </w:p>
          <w:p w14:paraId="450D7269" w14:textId="77777777" w:rsidR="00131377" w:rsidRPr="00B66324" w:rsidRDefault="00131377" w:rsidP="001A333C">
            <w:pPr>
              <w:pStyle w:val="ListParagraph"/>
              <w:numPr>
                <w:ilvl w:val="0"/>
                <w:numId w:val="26"/>
              </w:numPr>
              <w:rPr>
                <w:color w:val="000000" w:themeColor="text1"/>
              </w:rPr>
            </w:pPr>
            <w:r w:rsidRPr="00B66324">
              <w:rPr>
                <w:rFonts w:ascii="Times New Roman" w:hAnsi="Times New Roman" w:cs="Times New Roman"/>
                <w:color w:val="000000" w:themeColor="text1"/>
                <w:sz w:val="24"/>
              </w:rPr>
              <w:t>Edit Data for a Patient in the Clozapine Program</w:t>
            </w:r>
            <w:r w:rsidR="00421222" w:rsidRPr="00B66324">
              <w:rPr>
                <w:rFonts w:ascii="Times New Roman" w:hAnsi="Times New Roman" w:cs="Times New Roman"/>
                <w:color w:val="000000" w:themeColor="text1"/>
                <w:sz w:val="24"/>
              </w:rPr>
              <w:t xml:space="preserve"> </w:t>
            </w:r>
          </w:p>
        </w:tc>
      </w:tr>
      <w:tr w:rsidR="00983BD0" w:rsidRPr="00B66324" w14:paraId="450D726D" w14:textId="77777777" w:rsidTr="00B94161">
        <w:tc>
          <w:tcPr>
            <w:tcW w:w="1080" w:type="dxa"/>
            <w:shd w:val="clear" w:color="auto" w:fill="auto"/>
          </w:tcPr>
          <w:p w14:paraId="450D726B" w14:textId="77777777" w:rsidR="00131377" w:rsidRPr="00B66324" w:rsidRDefault="0059278D" w:rsidP="00EB769F">
            <w:pPr>
              <w:spacing w:before="40" w:after="40"/>
              <w:jc w:val="center"/>
              <w:rPr>
                <w:color w:val="000000" w:themeColor="text1"/>
              </w:rPr>
            </w:pPr>
            <w:r w:rsidRPr="00B66324">
              <w:rPr>
                <w:rFonts w:cs="Times New Roman"/>
                <w:color w:val="000000" w:themeColor="text1"/>
              </w:rPr>
              <w:lastRenderedPageBreak/>
              <w:t>709379</w:t>
            </w:r>
          </w:p>
        </w:tc>
        <w:tc>
          <w:tcPr>
            <w:tcW w:w="8910" w:type="dxa"/>
          </w:tcPr>
          <w:p w14:paraId="450D726C" w14:textId="77777777" w:rsidR="00131377" w:rsidRPr="00B66324" w:rsidRDefault="00131377" w:rsidP="00F62CC4">
            <w:pPr>
              <w:rPr>
                <w:color w:val="000000" w:themeColor="text1"/>
              </w:rPr>
            </w:pPr>
            <w:r w:rsidRPr="00B66324">
              <w:rPr>
                <w:color w:val="000000" w:themeColor="text1"/>
              </w:rPr>
              <w:t xml:space="preserve">When the </w:t>
            </w:r>
            <w:r w:rsidR="00983BD0" w:rsidRPr="00B66324">
              <w:rPr>
                <w:color w:val="000000" w:themeColor="text1"/>
              </w:rPr>
              <w:t>“</w:t>
            </w:r>
            <w:r w:rsidRPr="00B66324">
              <w:rPr>
                <w:color w:val="000000" w:themeColor="text1"/>
              </w:rPr>
              <w:t>Regis</w:t>
            </w:r>
            <w:r w:rsidR="009E0EC6" w:rsidRPr="00B66324">
              <w:rPr>
                <w:color w:val="000000" w:themeColor="text1"/>
              </w:rPr>
              <w:t>ter Clozapine Patient</w:t>
            </w:r>
            <w:r w:rsidR="00983BD0" w:rsidRPr="00B66324">
              <w:rPr>
                <w:color w:val="000000" w:themeColor="text1"/>
              </w:rPr>
              <w:t>”</w:t>
            </w:r>
            <w:r w:rsidRPr="00B66324">
              <w:rPr>
                <w:color w:val="000000" w:themeColor="text1"/>
              </w:rPr>
              <w:t xml:space="preserve"> option is selected from the menu, the system shall allow the </w:t>
            </w:r>
            <w:proofErr w:type="gramStart"/>
            <w:r w:rsidR="00F62CC4" w:rsidRPr="00B66324">
              <w:rPr>
                <w:color w:val="000000" w:themeColor="text1"/>
              </w:rPr>
              <w:t xml:space="preserve">Inpatient  </w:t>
            </w:r>
            <w:r w:rsidRPr="00B66324">
              <w:rPr>
                <w:color w:val="000000" w:themeColor="text1"/>
              </w:rPr>
              <w:t>Pharmacy</w:t>
            </w:r>
            <w:proofErr w:type="gramEnd"/>
            <w:r w:rsidRPr="00B66324">
              <w:rPr>
                <w:color w:val="000000" w:themeColor="text1"/>
              </w:rPr>
              <w:t xml:space="preserve"> Manager to register</w:t>
            </w:r>
            <w:r w:rsidR="00F62CC4" w:rsidRPr="00B66324">
              <w:rPr>
                <w:color w:val="000000" w:themeColor="text1"/>
              </w:rPr>
              <w:t xml:space="preserve"> both</w:t>
            </w:r>
            <w:r w:rsidRPr="00B66324">
              <w:rPr>
                <w:color w:val="000000" w:themeColor="text1"/>
              </w:rPr>
              <w:t xml:space="preserve"> Clozapine </w:t>
            </w:r>
            <w:r w:rsidR="00F62CC4" w:rsidRPr="00B66324">
              <w:rPr>
                <w:color w:val="000000" w:themeColor="text1"/>
              </w:rPr>
              <w:t>inpatients and outpatients i</w:t>
            </w:r>
            <w:r w:rsidR="00261600" w:rsidRPr="00B66324">
              <w:rPr>
                <w:color w:val="000000" w:themeColor="text1"/>
              </w:rPr>
              <w:t>n the local system’s Pharmacy file</w:t>
            </w:r>
            <w:r w:rsidR="0059278D" w:rsidRPr="00B66324">
              <w:rPr>
                <w:color w:val="000000" w:themeColor="text1"/>
              </w:rPr>
              <w:t>s</w:t>
            </w:r>
            <w:r w:rsidR="00261600" w:rsidRPr="00B66324">
              <w:rPr>
                <w:color w:val="000000" w:themeColor="text1"/>
              </w:rPr>
              <w:t xml:space="preserve"> (File</w:t>
            </w:r>
            <w:r w:rsidR="0059278D" w:rsidRPr="00B66324">
              <w:rPr>
                <w:color w:val="000000" w:themeColor="text1"/>
              </w:rPr>
              <w:t>s #603.01 and #55)</w:t>
            </w:r>
            <w:r w:rsidR="00261600" w:rsidRPr="00B66324">
              <w:rPr>
                <w:color w:val="000000" w:themeColor="text1"/>
              </w:rPr>
              <w:t xml:space="preserve"> </w:t>
            </w:r>
            <w:r w:rsidRPr="00B66324">
              <w:rPr>
                <w:color w:val="000000" w:themeColor="text1"/>
              </w:rPr>
              <w:t>.</w:t>
            </w:r>
          </w:p>
        </w:tc>
      </w:tr>
      <w:tr w:rsidR="00983BD0" w:rsidRPr="00B66324" w14:paraId="450D7276" w14:textId="77777777" w:rsidTr="00B94161">
        <w:tc>
          <w:tcPr>
            <w:tcW w:w="1080" w:type="dxa"/>
            <w:shd w:val="clear" w:color="auto" w:fill="auto"/>
          </w:tcPr>
          <w:p w14:paraId="450D726E" w14:textId="77777777" w:rsidR="00131377" w:rsidRPr="00B66324" w:rsidRDefault="0059278D" w:rsidP="00EB769F">
            <w:pPr>
              <w:spacing w:before="40" w:after="40"/>
              <w:jc w:val="center"/>
              <w:rPr>
                <w:color w:val="000000" w:themeColor="text1"/>
              </w:rPr>
            </w:pPr>
            <w:r w:rsidRPr="00B66324">
              <w:rPr>
                <w:rFonts w:cs="Times New Roman"/>
                <w:color w:val="000000" w:themeColor="text1"/>
              </w:rPr>
              <w:t>709380</w:t>
            </w:r>
          </w:p>
        </w:tc>
        <w:tc>
          <w:tcPr>
            <w:tcW w:w="8910" w:type="dxa"/>
          </w:tcPr>
          <w:p w14:paraId="450D726F" w14:textId="77777777" w:rsidR="00131377" w:rsidRPr="00B66324" w:rsidRDefault="00131377" w:rsidP="00131377">
            <w:pPr>
              <w:rPr>
                <w:color w:val="000000" w:themeColor="text1"/>
              </w:rPr>
            </w:pPr>
            <w:r w:rsidRPr="00B66324">
              <w:rPr>
                <w:color w:val="000000" w:themeColor="text1"/>
              </w:rPr>
              <w:t xml:space="preserve">When the </w:t>
            </w:r>
            <w:r w:rsidR="00983BD0" w:rsidRPr="00B66324">
              <w:rPr>
                <w:color w:val="000000" w:themeColor="text1"/>
              </w:rPr>
              <w:t>“</w:t>
            </w:r>
            <w:r w:rsidRPr="00B66324">
              <w:rPr>
                <w:color w:val="000000" w:themeColor="text1"/>
              </w:rPr>
              <w:t>Display Inpatient Lab Tests and Results</w:t>
            </w:r>
            <w:r w:rsidR="00983BD0" w:rsidRPr="00B66324">
              <w:rPr>
                <w:color w:val="000000" w:themeColor="text1"/>
              </w:rPr>
              <w:t>”</w:t>
            </w:r>
            <w:r w:rsidRPr="00B66324">
              <w:rPr>
                <w:color w:val="000000" w:themeColor="text1"/>
              </w:rPr>
              <w:t xml:space="preserve"> option is selected from the menu, the system shall </w:t>
            </w:r>
            <w:r w:rsidR="00F6364C" w:rsidRPr="00B66324">
              <w:rPr>
                <w:color w:val="000000" w:themeColor="text1"/>
              </w:rPr>
              <w:t xml:space="preserve">prompt the </w:t>
            </w:r>
            <w:r w:rsidR="00F62CC4" w:rsidRPr="00B66324">
              <w:rPr>
                <w:color w:val="000000" w:themeColor="text1"/>
              </w:rPr>
              <w:t>user</w:t>
            </w:r>
            <w:r w:rsidR="00F6364C" w:rsidRPr="00B66324">
              <w:rPr>
                <w:color w:val="000000" w:themeColor="text1"/>
              </w:rPr>
              <w:t xml:space="preserve"> to enter filtering information to retrieve results:</w:t>
            </w:r>
          </w:p>
          <w:p w14:paraId="450D7270" w14:textId="77777777" w:rsidR="00F6364C" w:rsidRPr="00B66324" w:rsidRDefault="00F6364C" w:rsidP="001A333C">
            <w:pPr>
              <w:pStyle w:val="ListParagraph"/>
              <w:numPr>
                <w:ilvl w:val="0"/>
                <w:numId w:val="27"/>
              </w:numPr>
              <w:rPr>
                <w:rFonts w:ascii="Times New Roman" w:hAnsi="Times New Roman" w:cs="Times New Roman"/>
                <w:color w:val="000000" w:themeColor="text1"/>
                <w:sz w:val="24"/>
              </w:rPr>
            </w:pPr>
            <w:r w:rsidRPr="00B66324">
              <w:rPr>
                <w:rFonts w:ascii="Times New Roman" w:hAnsi="Times New Roman" w:cs="Times New Roman"/>
                <w:color w:val="000000" w:themeColor="text1"/>
                <w:sz w:val="24"/>
              </w:rPr>
              <w:t>Beginning fill date:</w:t>
            </w:r>
          </w:p>
          <w:p w14:paraId="450D7271" w14:textId="77777777" w:rsidR="00F6364C" w:rsidRPr="00B66324" w:rsidRDefault="00F6364C" w:rsidP="001A333C">
            <w:pPr>
              <w:pStyle w:val="ListParagraph"/>
              <w:numPr>
                <w:ilvl w:val="0"/>
                <w:numId w:val="27"/>
              </w:numPr>
              <w:rPr>
                <w:rFonts w:ascii="Times New Roman" w:hAnsi="Times New Roman" w:cs="Times New Roman"/>
                <w:color w:val="000000" w:themeColor="text1"/>
                <w:sz w:val="24"/>
              </w:rPr>
            </w:pPr>
            <w:r w:rsidRPr="00B66324">
              <w:rPr>
                <w:rFonts w:ascii="Times New Roman" w:hAnsi="Times New Roman" w:cs="Times New Roman"/>
                <w:color w:val="000000" w:themeColor="text1"/>
                <w:sz w:val="24"/>
              </w:rPr>
              <w:t>Ending last fill date:</w:t>
            </w:r>
          </w:p>
          <w:p w14:paraId="450D7272" w14:textId="77777777" w:rsidR="00F6364C" w:rsidRPr="00B66324" w:rsidRDefault="00F6364C" w:rsidP="001A333C">
            <w:pPr>
              <w:pStyle w:val="ListParagraph"/>
              <w:numPr>
                <w:ilvl w:val="0"/>
                <w:numId w:val="27"/>
              </w:numPr>
              <w:rPr>
                <w:rFonts w:ascii="Times New Roman" w:hAnsi="Times New Roman" w:cs="Times New Roman"/>
                <w:color w:val="000000" w:themeColor="text1"/>
                <w:sz w:val="24"/>
              </w:rPr>
            </w:pPr>
            <w:r w:rsidRPr="00B66324">
              <w:rPr>
                <w:rFonts w:ascii="Times New Roman" w:hAnsi="Times New Roman" w:cs="Times New Roman"/>
                <w:color w:val="000000" w:themeColor="text1"/>
                <w:sz w:val="24"/>
              </w:rPr>
              <w:t>Earliest date for lab results:</w:t>
            </w:r>
          </w:p>
          <w:p w14:paraId="450D7273" w14:textId="77777777" w:rsidR="00F6364C" w:rsidRPr="00B66324" w:rsidRDefault="00F6364C" w:rsidP="001A333C">
            <w:pPr>
              <w:pStyle w:val="ListParagraph"/>
              <w:numPr>
                <w:ilvl w:val="0"/>
                <w:numId w:val="27"/>
              </w:numPr>
              <w:rPr>
                <w:rFonts w:ascii="Times New Roman" w:hAnsi="Times New Roman" w:cs="Times New Roman"/>
                <w:color w:val="000000" w:themeColor="text1"/>
                <w:sz w:val="24"/>
              </w:rPr>
            </w:pPr>
            <w:r w:rsidRPr="00B66324">
              <w:rPr>
                <w:rFonts w:ascii="Times New Roman" w:hAnsi="Times New Roman" w:cs="Times New Roman"/>
                <w:color w:val="000000" w:themeColor="text1"/>
                <w:sz w:val="24"/>
              </w:rPr>
              <w:t>Keyword for drug name: (e.g. Clozapine)</w:t>
            </w:r>
          </w:p>
          <w:p w14:paraId="450D7274" w14:textId="77777777" w:rsidR="00F6364C" w:rsidRPr="00B66324" w:rsidRDefault="00F6364C" w:rsidP="001A333C">
            <w:pPr>
              <w:pStyle w:val="ListParagraph"/>
              <w:numPr>
                <w:ilvl w:val="0"/>
                <w:numId w:val="27"/>
              </w:numPr>
              <w:rPr>
                <w:rFonts w:ascii="Times New Roman" w:hAnsi="Times New Roman" w:cs="Times New Roman"/>
                <w:color w:val="000000" w:themeColor="text1"/>
                <w:sz w:val="24"/>
              </w:rPr>
            </w:pPr>
            <w:r w:rsidRPr="00B66324">
              <w:rPr>
                <w:rFonts w:ascii="Times New Roman" w:hAnsi="Times New Roman" w:cs="Times New Roman"/>
                <w:color w:val="000000" w:themeColor="text1"/>
                <w:sz w:val="24"/>
              </w:rPr>
              <w:t>Laboratory Test Name:</w:t>
            </w:r>
            <w:r w:rsidR="00421222" w:rsidRPr="00B66324">
              <w:rPr>
                <w:rFonts w:ascii="Times New Roman" w:hAnsi="Times New Roman" w:cs="Times New Roman"/>
                <w:color w:val="000000" w:themeColor="text1"/>
                <w:sz w:val="24"/>
              </w:rPr>
              <w:t xml:space="preserve"> (</w:t>
            </w:r>
            <w:r w:rsidR="00421222" w:rsidRPr="00B66324">
              <w:rPr>
                <w:rFonts w:ascii="Times New Roman" w:hAnsi="Times New Roman" w:cs="Times New Roman"/>
                <w:color w:val="000000" w:themeColor="text1"/>
                <w:sz w:val="24"/>
                <w:szCs w:val="24"/>
              </w:rPr>
              <w:t xml:space="preserve">e.g., </w:t>
            </w:r>
            <w:r w:rsidR="00421222" w:rsidRPr="00B66324">
              <w:rPr>
                <w:rFonts w:ascii="Times New Roman" w:hAnsi="Times New Roman" w:cs="Times New Roman"/>
                <w:color w:val="000000" w:themeColor="text1"/>
                <w:sz w:val="20"/>
                <w:szCs w:val="20"/>
              </w:rPr>
              <w:t>NEUTROPHILS ABSOLUTE)</w:t>
            </w:r>
          </w:p>
          <w:p w14:paraId="450D7275" w14:textId="77777777" w:rsidR="00F6364C" w:rsidRPr="00B66324" w:rsidRDefault="00F6364C" w:rsidP="001A333C">
            <w:pPr>
              <w:pStyle w:val="ListParagraph"/>
              <w:numPr>
                <w:ilvl w:val="0"/>
                <w:numId w:val="27"/>
              </w:numPr>
              <w:rPr>
                <w:rFonts w:ascii="Times New Roman" w:hAnsi="Times New Roman" w:cs="Times New Roman"/>
                <w:color w:val="000000" w:themeColor="text1"/>
                <w:sz w:val="24"/>
              </w:rPr>
            </w:pPr>
            <w:r w:rsidRPr="00B66324">
              <w:rPr>
                <w:rFonts w:ascii="Times New Roman" w:hAnsi="Times New Roman" w:cs="Times New Roman"/>
                <w:color w:val="000000" w:themeColor="text1"/>
                <w:sz w:val="24"/>
              </w:rPr>
              <w:t>Specimen Used (e.g., serum, plasma, blood)</w:t>
            </w:r>
          </w:p>
        </w:tc>
      </w:tr>
      <w:tr w:rsidR="00983BD0" w:rsidRPr="00983BD0" w14:paraId="450D727A" w14:textId="77777777" w:rsidTr="00B94161">
        <w:tc>
          <w:tcPr>
            <w:tcW w:w="1080" w:type="dxa"/>
            <w:shd w:val="clear" w:color="auto" w:fill="auto"/>
          </w:tcPr>
          <w:p w14:paraId="450D7277" w14:textId="77777777" w:rsidR="00B94161" w:rsidRPr="00B66324" w:rsidRDefault="0059278D" w:rsidP="00EB769F">
            <w:pPr>
              <w:spacing w:before="40" w:after="40"/>
              <w:jc w:val="center"/>
              <w:rPr>
                <w:color w:val="000000" w:themeColor="text1"/>
              </w:rPr>
            </w:pPr>
            <w:r w:rsidRPr="00B66324">
              <w:rPr>
                <w:rFonts w:cs="Times New Roman"/>
                <w:color w:val="000000" w:themeColor="text1"/>
              </w:rPr>
              <w:t>709381</w:t>
            </w:r>
          </w:p>
        </w:tc>
        <w:tc>
          <w:tcPr>
            <w:tcW w:w="8910" w:type="dxa"/>
          </w:tcPr>
          <w:p w14:paraId="450D7278" w14:textId="77777777" w:rsidR="00B94161" w:rsidRPr="00B66324" w:rsidRDefault="00B94161" w:rsidP="00EB769F">
            <w:pPr>
              <w:rPr>
                <w:color w:val="000000" w:themeColor="text1"/>
              </w:rPr>
            </w:pPr>
            <w:r w:rsidRPr="00B66324">
              <w:rPr>
                <w:color w:val="000000" w:themeColor="text1"/>
              </w:rPr>
              <w:t xml:space="preserve">When the </w:t>
            </w:r>
            <w:r w:rsidR="00983BD0" w:rsidRPr="00B66324">
              <w:rPr>
                <w:color w:val="000000" w:themeColor="text1"/>
              </w:rPr>
              <w:t>“</w:t>
            </w:r>
            <w:r w:rsidRPr="00B66324">
              <w:rPr>
                <w:color w:val="000000" w:themeColor="text1"/>
              </w:rPr>
              <w:t>Display Inpatient Lab Tests and Results</w:t>
            </w:r>
            <w:r w:rsidR="00983BD0" w:rsidRPr="00B66324">
              <w:rPr>
                <w:color w:val="000000" w:themeColor="text1"/>
              </w:rPr>
              <w:t>”</w:t>
            </w:r>
            <w:r w:rsidRPr="00B66324">
              <w:rPr>
                <w:color w:val="000000" w:themeColor="text1"/>
              </w:rPr>
              <w:t xml:space="preserve"> </w:t>
            </w:r>
            <w:r w:rsidR="00F62CC4" w:rsidRPr="00B66324">
              <w:rPr>
                <w:color w:val="000000" w:themeColor="text1"/>
              </w:rPr>
              <w:t>returns results,</w:t>
            </w:r>
            <w:r w:rsidRPr="00B66324">
              <w:rPr>
                <w:color w:val="000000" w:themeColor="text1"/>
              </w:rPr>
              <w:t xml:space="preserve"> the system shall include the following information for the </w:t>
            </w:r>
            <w:r w:rsidR="00F62CC4" w:rsidRPr="00B66324">
              <w:rPr>
                <w:color w:val="000000" w:themeColor="text1"/>
              </w:rPr>
              <w:t>each clozapine inpatient medication order</w:t>
            </w:r>
            <w:r w:rsidRPr="00B66324">
              <w:rPr>
                <w:color w:val="000000" w:themeColor="text1"/>
              </w:rPr>
              <w:t>:</w:t>
            </w:r>
          </w:p>
          <w:p w14:paraId="450D7279" w14:textId="77777777" w:rsidR="00B94161" w:rsidRPr="00983BD0" w:rsidRDefault="00B94161" w:rsidP="00EB769F">
            <w:pPr>
              <w:rPr>
                <w:color w:val="000000" w:themeColor="text1"/>
              </w:rPr>
            </w:pPr>
            <w:r w:rsidRPr="00B66324">
              <w:rPr>
                <w:color w:val="000000" w:themeColor="text1"/>
              </w:rPr>
              <w:t>Name of Provider, ID#, Fill Date, Lab Date, Results</w:t>
            </w:r>
          </w:p>
        </w:tc>
      </w:tr>
      <w:tr w:rsidR="00983BD0" w:rsidRPr="00983BD0" w14:paraId="450D727D" w14:textId="77777777" w:rsidTr="00B94161">
        <w:tc>
          <w:tcPr>
            <w:tcW w:w="1080" w:type="dxa"/>
            <w:shd w:val="clear" w:color="auto" w:fill="auto"/>
          </w:tcPr>
          <w:p w14:paraId="450D727B" w14:textId="77777777" w:rsidR="00F6364C" w:rsidRPr="001336AE" w:rsidRDefault="0059278D" w:rsidP="00EB769F">
            <w:pPr>
              <w:spacing w:before="40" w:after="40"/>
              <w:jc w:val="center"/>
              <w:rPr>
                <w:color w:val="000000" w:themeColor="text1"/>
                <w:highlight w:val="cyan"/>
              </w:rPr>
            </w:pPr>
            <w:r w:rsidRPr="0059278D">
              <w:rPr>
                <w:rFonts w:cs="Times New Roman"/>
                <w:color w:val="000000" w:themeColor="text1"/>
              </w:rPr>
              <w:t>709382</w:t>
            </w:r>
          </w:p>
        </w:tc>
        <w:tc>
          <w:tcPr>
            <w:tcW w:w="8910" w:type="dxa"/>
          </w:tcPr>
          <w:p w14:paraId="450D727C" w14:textId="77777777" w:rsidR="00F6364C" w:rsidRPr="00983BD0" w:rsidRDefault="00F6364C" w:rsidP="00F6364C">
            <w:pPr>
              <w:rPr>
                <w:rFonts w:cs="Times New Roman"/>
                <w:color w:val="000000" w:themeColor="text1"/>
              </w:rPr>
            </w:pPr>
            <w:r w:rsidRPr="00983BD0">
              <w:rPr>
                <w:color w:val="000000" w:themeColor="text1"/>
              </w:rPr>
              <w:t xml:space="preserve">When the </w:t>
            </w:r>
            <w:r w:rsidR="00983BD0" w:rsidRPr="00983BD0">
              <w:rPr>
                <w:color w:val="000000" w:themeColor="text1"/>
              </w:rPr>
              <w:t>“</w:t>
            </w:r>
            <w:r w:rsidRPr="00983BD0">
              <w:rPr>
                <w:color w:val="000000" w:themeColor="text1"/>
              </w:rPr>
              <w:t>List Inpatient Clozapine Overrides</w:t>
            </w:r>
            <w:r w:rsidR="00983BD0" w:rsidRPr="00983BD0">
              <w:rPr>
                <w:color w:val="000000" w:themeColor="text1"/>
              </w:rPr>
              <w:t>”</w:t>
            </w:r>
            <w:r w:rsidRPr="00983BD0">
              <w:rPr>
                <w:color w:val="000000" w:themeColor="text1"/>
              </w:rPr>
              <w:t xml:space="preserve"> option is selected from the menu, the system shall prompt the IP Pharmacy Manager to enter filtering information to retrieve specific results based on selected date range (beginning fill date and ending last fill date)</w:t>
            </w:r>
          </w:p>
        </w:tc>
      </w:tr>
      <w:tr w:rsidR="00983BD0" w:rsidRPr="00983BD0" w14:paraId="450D7281" w14:textId="77777777" w:rsidTr="00B94161">
        <w:tc>
          <w:tcPr>
            <w:tcW w:w="1080" w:type="dxa"/>
          </w:tcPr>
          <w:p w14:paraId="450D727E" w14:textId="77777777" w:rsidR="00B94161" w:rsidRPr="001336AE" w:rsidRDefault="0059278D" w:rsidP="00EB769F">
            <w:pPr>
              <w:spacing w:before="40" w:after="40"/>
              <w:jc w:val="center"/>
              <w:rPr>
                <w:color w:val="000000" w:themeColor="text1"/>
                <w:highlight w:val="cyan"/>
              </w:rPr>
            </w:pPr>
            <w:r w:rsidRPr="0059278D">
              <w:rPr>
                <w:rFonts w:cs="Times New Roman"/>
                <w:color w:val="000000" w:themeColor="text1"/>
              </w:rPr>
              <w:t>709383</w:t>
            </w:r>
          </w:p>
        </w:tc>
        <w:tc>
          <w:tcPr>
            <w:tcW w:w="8910" w:type="dxa"/>
          </w:tcPr>
          <w:p w14:paraId="450D727F" w14:textId="77777777" w:rsidR="00B94161" w:rsidRPr="00983BD0" w:rsidRDefault="00B94161" w:rsidP="00EB769F">
            <w:pPr>
              <w:rPr>
                <w:color w:val="000000" w:themeColor="text1"/>
              </w:rPr>
            </w:pPr>
            <w:r w:rsidRPr="00983BD0">
              <w:rPr>
                <w:color w:val="000000" w:themeColor="text1"/>
              </w:rPr>
              <w:t xml:space="preserve">When the </w:t>
            </w:r>
            <w:r w:rsidR="00983BD0" w:rsidRPr="00983BD0">
              <w:rPr>
                <w:color w:val="000000" w:themeColor="text1"/>
              </w:rPr>
              <w:t>“</w:t>
            </w:r>
            <w:r w:rsidRPr="00983BD0">
              <w:rPr>
                <w:color w:val="000000" w:themeColor="text1"/>
              </w:rPr>
              <w:t>List Inpatient Clozapine Overrides</w:t>
            </w:r>
            <w:r w:rsidR="00983BD0" w:rsidRPr="00983BD0">
              <w:rPr>
                <w:color w:val="000000" w:themeColor="text1"/>
              </w:rPr>
              <w:t>”</w:t>
            </w:r>
            <w:r w:rsidRPr="00983BD0">
              <w:rPr>
                <w:color w:val="000000" w:themeColor="text1"/>
              </w:rPr>
              <w:t xml:space="preserve"> displays, the system shall include the following information for the IP Pharmacy Manager:</w:t>
            </w:r>
          </w:p>
          <w:p w14:paraId="450D7280" w14:textId="77777777" w:rsidR="00B94161" w:rsidRPr="00983BD0" w:rsidRDefault="00B94161" w:rsidP="00B94161">
            <w:pPr>
              <w:rPr>
                <w:color w:val="000000" w:themeColor="text1"/>
              </w:rPr>
            </w:pPr>
            <w:r w:rsidRPr="00983BD0">
              <w:rPr>
                <w:color w:val="000000" w:themeColor="text1"/>
              </w:rPr>
              <w:t>Date, Order Number (IP), Patient, Drug/Dose, Entered by (Doctor who ordered clozapine), Approved by (Pharmacist who processed order), Lockout Reason (System generated reason code, e.g., MILD NEUTROPENIA PRESCRIBER APPROVED), and Comments.</w:t>
            </w:r>
          </w:p>
        </w:tc>
      </w:tr>
      <w:tr w:rsidR="00983BD0" w:rsidRPr="00983BD0" w14:paraId="450D7284" w14:textId="77777777" w:rsidTr="00B94161">
        <w:tc>
          <w:tcPr>
            <w:tcW w:w="1080" w:type="dxa"/>
          </w:tcPr>
          <w:p w14:paraId="450D7282" w14:textId="77777777" w:rsidR="00B94161" w:rsidRPr="001336AE" w:rsidRDefault="0059278D" w:rsidP="00EB769F">
            <w:pPr>
              <w:spacing w:before="40" w:after="40"/>
              <w:jc w:val="center"/>
              <w:rPr>
                <w:color w:val="000000" w:themeColor="text1"/>
                <w:highlight w:val="cyan"/>
              </w:rPr>
            </w:pPr>
            <w:r w:rsidRPr="0059278D">
              <w:rPr>
                <w:rFonts w:cs="Times New Roman"/>
                <w:color w:val="000000" w:themeColor="text1"/>
              </w:rPr>
              <w:t>709384</w:t>
            </w:r>
          </w:p>
        </w:tc>
        <w:tc>
          <w:tcPr>
            <w:tcW w:w="8910" w:type="dxa"/>
          </w:tcPr>
          <w:p w14:paraId="450D7283" w14:textId="77777777" w:rsidR="00B94161" w:rsidRPr="00983BD0" w:rsidRDefault="00983BD0" w:rsidP="00983BD0">
            <w:pPr>
              <w:rPr>
                <w:color w:val="000000" w:themeColor="text1"/>
              </w:rPr>
            </w:pPr>
            <w:r w:rsidRPr="00983BD0">
              <w:rPr>
                <w:color w:val="000000" w:themeColor="text1"/>
              </w:rPr>
              <w:t xml:space="preserve">When the “Edit Data for a Patient in the Clozapine Program” option is selected from the menu, the system shall prompt the IP Pharmacy Manager to select an active or inactive clozapine patient name. This option gives the IP pharmacist the ability to edit data for a previously enrolled patient in the </w:t>
            </w:r>
            <w:r w:rsidR="0063194A">
              <w:rPr>
                <w:color w:val="000000" w:themeColor="text1"/>
              </w:rPr>
              <w:t>clozapine</w:t>
            </w:r>
            <w:r w:rsidRPr="00983BD0">
              <w:rPr>
                <w:color w:val="000000" w:themeColor="text1"/>
              </w:rPr>
              <w:t xml:space="preserve"> treatment program. *This is typically used to reregister a patient whose treatment has been suspended and who has rejoined the program.</w:t>
            </w:r>
          </w:p>
        </w:tc>
      </w:tr>
    </w:tbl>
    <w:p w14:paraId="450D7285" w14:textId="77777777" w:rsidR="006708E4" w:rsidRDefault="00701EE6" w:rsidP="00B54647">
      <w:pPr>
        <w:pStyle w:val="Heading3"/>
        <w:spacing w:before="240"/>
      </w:pPr>
      <w:bookmarkStart w:id="77" w:name="_Toc454957055"/>
      <w:r>
        <w:t>Future Development</w:t>
      </w:r>
      <w:bookmarkEnd w:id="77"/>
    </w:p>
    <w:p w14:paraId="450D7286" w14:textId="77777777" w:rsidR="00701EE6" w:rsidRDefault="00701EE6" w:rsidP="00701EE6">
      <w:pPr>
        <w:pStyle w:val="BodyText"/>
      </w:pPr>
      <w:r>
        <w:t xml:space="preserve">The following Stories and requirements are </w:t>
      </w:r>
      <w:r w:rsidR="00F5428C">
        <w:t>planned</w:t>
      </w:r>
      <w:r>
        <w:t xml:space="preserve"> for future development.</w:t>
      </w:r>
    </w:p>
    <w:p w14:paraId="450D7287" w14:textId="77777777" w:rsidR="00701EE6" w:rsidRDefault="00701EE6" w:rsidP="00701EE6">
      <w:r w:rsidRPr="00B77344">
        <w:rPr>
          <w:b/>
        </w:rPr>
        <w:lastRenderedPageBreak/>
        <w:t>STORY 5</w:t>
      </w:r>
      <w:r w:rsidRPr="001B5FD3">
        <w:t xml:space="preserve"> – </w:t>
      </w:r>
      <w:r w:rsidRPr="002B7510">
        <w:rPr>
          <w:b/>
        </w:rPr>
        <w:t>Add Special Conditions Local Override to CPRS - FUTURE</w:t>
      </w:r>
    </w:p>
    <w:tbl>
      <w:tblPr>
        <w:tblStyle w:val="TableGrid"/>
        <w:tblW w:w="9990" w:type="dxa"/>
        <w:tblInd w:w="-162" w:type="dxa"/>
        <w:shd w:val="clear" w:color="auto" w:fill="F2DBDB" w:themeFill="accent2" w:themeFillTint="33"/>
        <w:tblLook w:val="04A0" w:firstRow="1" w:lastRow="0" w:firstColumn="1" w:lastColumn="0" w:noHBand="0" w:noVBand="1"/>
      </w:tblPr>
      <w:tblGrid>
        <w:gridCol w:w="9990"/>
      </w:tblGrid>
      <w:tr w:rsidR="00701EE6" w:rsidRPr="003A3FFE" w14:paraId="450D7289" w14:textId="77777777" w:rsidTr="00B77344">
        <w:tc>
          <w:tcPr>
            <w:tcW w:w="9990" w:type="dxa"/>
            <w:shd w:val="clear" w:color="auto" w:fill="F2DBDB" w:themeFill="accent2" w:themeFillTint="33"/>
          </w:tcPr>
          <w:p w14:paraId="450D7288" w14:textId="77777777" w:rsidR="00701EE6" w:rsidRPr="003A3FFE" w:rsidRDefault="00701EE6" w:rsidP="00B77344">
            <w:pPr>
              <w:rPr>
                <w:b/>
              </w:rPr>
            </w:pPr>
            <w:r w:rsidRPr="003A3FFE">
              <w:t xml:space="preserve">As a </w:t>
            </w:r>
            <w:r>
              <w:t>Provider</w:t>
            </w:r>
            <w:r w:rsidRPr="003A3FFE">
              <w:t>, I want to have the option in CPRS to use a Special Conditions Local Override to dispense a 4-day supply of clozapine when a registered clozapine patient has no ANC results in the last 7 days</w:t>
            </w:r>
            <w:r w:rsidR="00FC3162">
              <w:t xml:space="preserve">. </w:t>
            </w:r>
          </w:p>
        </w:tc>
      </w:tr>
    </w:tbl>
    <w:p w14:paraId="450D728A" w14:textId="77777777" w:rsidR="00701EE6" w:rsidRDefault="00701EE6" w:rsidP="00701EE6">
      <w:pPr>
        <w:pStyle w:val="BodyText"/>
      </w:pPr>
    </w:p>
    <w:p w14:paraId="450D728B" w14:textId="77777777" w:rsidR="00B54647" w:rsidRPr="002B7510" w:rsidRDefault="00B54647" w:rsidP="00B54647">
      <w:pPr>
        <w:rPr>
          <w:b/>
        </w:rPr>
      </w:pPr>
      <w:r w:rsidRPr="00B77344">
        <w:rPr>
          <w:b/>
        </w:rPr>
        <w:t xml:space="preserve">STORY </w:t>
      </w:r>
      <w:r w:rsidR="00A93A78">
        <w:rPr>
          <w:b/>
        </w:rPr>
        <w:t xml:space="preserve">TBD </w:t>
      </w:r>
      <w:r w:rsidRPr="001B5FD3">
        <w:t xml:space="preserve">– </w:t>
      </w:r>
      <w:r w:rsidRPr="002B7510">
        <w:rPr>
          <w:b/>
        </w:rPr>
        <w:t>Add Emergency Registration Local Override to CPRS - Future</w:t>
      </w:r>
    </w:p>
    <w:tbl>
      <w:tblPr>
        <w:tblStyle w:val="TableGrid"/>
        <w:tblW w:w="9990" w:type="dxa"/>
        <w:tblInd w:w="-162" w:type="dxa"/>
        <w:shd w:val="clear" w:color="auto" w:fill="F2DBDB" w:themeFill="accent2" w:themeFillTint="33"/>
        <w:tblLook w:val="04A0" w:firstRow="1" w:lastRow="0" w:firstColumn="1" w:lastColumn="0" w:noHBand="0" w:noVBand="1"/>
      </w:tblPr>
      <w:tblGrid>
        <w:gridCol w:w="9990"/>
      </w:tblGrid>
      <w:tr w:rsidR="00B54647" w:rsidRPr="003A3FFE" w14:paraId="450D728D" w14:textId="77777777" w:rsidTr="0066119E">
        <w:tc>
          <w:tcPr>
            <w:tcW w:w="9990" w:type="dxa"/>
            <w:shd w:val="clear" w:color="auto" w:fill="F2DBDB" w:themeFill="accent2" w:themeFillTint="33"/>
          </w:tcPr>
          <w:p w14:paraId="450D728C" w14:textId="77777777" w:rsidR="00B54647" w:rsidRPr="00B54647" w:rsidRDefault="00A9532B" w:rsidP="00B54647">
            <w:pPr>
              <w:pStyle w:val="BodyText"/>
            </w:pPr>
            <w:r w:rsidRPr="004A56EC">
              <w:t xml:space="preserve">As a </w:t>
            </w:r>
            <w:r>
              <w:t>Provider</w:t>
            </w:r>
            <w:r w:rsidRPr="004A56EC">
              <w:t>, I w</w:t>
            </w:r>
            <w:r>
              <w:t xml:space="preserve">ant to have the option in CPRS </w:t>
            </w:r>
            <w:r w:rsidRPr="004A56EC">
              <w:t xml:space="preserve">to use an Emergency Registration Local Override to prescribe a 4 day supply when a patient is not a locally registered clozapine patient but does have an ANC </w:t>
            </w:r>
            <w:r w:rsidR="00A5493F">
              <w:t>≥</w:t>
            </w:r>
            <w:r w:rsidRPr="004A56EC">
              <w:t xml:space="preserve">1500. (No other overrides </w:t>
            </w:r>
            <w:r>
              <w:t xml:space="preserve">are </w:t>
            </w:r>
            <w:r w:rsidRPr="004A56EC">
              <w:t>allowed in conjunction with this override.)</w:t>
            </w:r>
          </w:p>
        </w:tc>
      </w:tr>
    </w:tbl>
    <w:p w14:paraId="450D728E" w14:textId="77777777" w:rsidR="00B54647" w:rsidRDefault="00B54647" w:rsidP="00701EE6">
      <w:pPr>
        <w:pStyle w:val="BodyText"/>
      </w:pPr>
    </w:p>
    <w:p w14:paraId="450D728F" w14:textId="77777777" w:rsidR="00A9532B" w:rsidRDefault="00A9532B" w:rsidP="00A9532B">
      <w:r w:rsidRPr="00B77344">
        <w:rPr>
          <w:b/>
        </w:rPr>
        <w:t xml:space="preserve">STORY </w:t>
      </w:r>
      <w:r w:rsidR="00A93A78">
        <w:rPr>
          <w:b/>
        </w:rPr>
        <w:t xml:space="preserve">TBD </w:t>
      </w:r>
      <w:r w:rsidRPr="001B5FD3">
        <w:t xml:space="preserve">– </w:t>
      </w:r>
      <w:r w:rsidRPr="002B7510">
        <w:rPr>
          <w:b/>
        </w:rPr>
        <w:t>Update Inpatient and Outpatient Doses - Future</w:t>
      </w:r>
    </w:p>
    <w:tbl>
      <w:tblPr>
        <w:tblStyle w:val="TableGrid"/>
        <w:tblW w:w="9990" w:type="dxa"/>
        <w:tblInd w:w="-162" w:type="dxa"/>
        <w:shd w:val="clear" w:color="auto" w:fill="F2DBDB" w:themeFill="accent2" w:themeFillTint="33"/>
        <w:tblLook w:val="04A0" w:firstRow="1" w:lastRow="0" w:firstColumn="1" w:lastColumn="0" w:noHBand="0" w:noVBand="1"/>
      </w:tblPr>
      <w:tblGrid>
        <w:gridCol w:w="1080"/>
        <w:gridCol w:w="8910"/>
      </w:tblGrid>
      <w:tr w:rsidR="00A9532B" w:rsidRPr="003A3FFE" w14:paraId="450D7291" w14:textId="77777777" w:rsidTr="00CC5232">
        <w:tc>
          <w:tcPr>
            <w:tcW w:w="9990" w:type="dxa"/>
            <w:gridSpan w:val="2"/>
            <w:shd w:val="clear" w:color="auto" w:fill="F2DBDB" w:themeFill="accent2" w:themeFillTint="33"/>
          </w:tcPr>
          <w:p w14:paraId="450D7290" w14:textId="77777777" w:rsidR="00A9532B" w:rsidRPr="00B54647" w:rsidRDefault="00A9532B" w:rsidP="00CC5232">
            <w:pPr>
              <w:pStyle w:val="BodyText"/>
            </w:pPr>
            <w:r w:rsidRPr="004A56EC">
              <w:t xml:space="preserve">As a </w:t>
            </w:r>
            <w:r>
              <w:t>Provider, I want to be able to</w:t>
            </w:r>
            <w:r w:rsidRPr="00384BB4">
              <w:t xml:space="preserve"> modify the current inpatient or outpatient </w:t>
            </w:r>
            <w:r w:rsidR="0063194A">
              <w:t>clozapine</w:t>
            </w:r>
            <w:r w:rsidRPr="00384BB4">
              <w:t xml:space="preserve"> dose for a </w:t>
            </w:r>
            <w:r w:rsidR="0063194A">
              <w:t>clozapine</w:t>
            </w:r>
            <w:r w:rsidRPr="00384BB4">
              <w:t xml:space="preserve"> patient as long as the most recent lab results are still within the required dispense frequency blood testing interval.</w:t>
            </w:r>
          </w:p>
        </w:tc>
      </w:tr>
      <w:tr w:rsidR="000B15B0" w:rsidRPr="005D161F" w14:paraId="450D7294" w14:textId="77777777" w:rsidTr="002B7510">
        <w:tblPrEx>
          <w:shd w:val="clear" w:color="auto" w:fill="auto"/>
        </w:tblPrEx>
        <w:tc>
          <w:tcPr>
            <w:tcW w:w="1080" w:type="dxa"/>
            <w:shd w:val="clear" w:color="auto" w:fill="C6D9F1" w:themeFill="text2" w:themeFillTint="33"/>
          </w:tcPr>
          <w:p w14:paraId="450D7292" w14:textId="77777777" w:rsidR="000B15B0" w:rsidRPr="005D161F" w:rsidRDefault="000B15B0" w:rsidP="000B15B0">
            <w:pPr>
              <w:keepNext/>
              <w:spacing w:before="40" w:after="40"/>
              <w:rPr>
                <w:b/>
              </w:rPr>
            </w:pPr>
            <w:r w:rsidRPr="005D161F">
              <w:rPr>
                <w:b/>
              </w:rPr>
              <w:t>RRC#</w:t>
            </w:r>
          </w:p>
        </w:tc>
        <w:tc>
          <w:tcPr>
            <w:tcW w:w="8910" w:type="dxa"/>
            <w:shd w:val="clear" w:color="auto" w:fill="C6D9F1" w:themeFill="text2" w:themeFillTint="33"/>
          </w:tcPr>
          <w:p w14:paraId="450D7293" w14:textId="77777777" w:rsidR="000B15B0" w:rsidRPr="005D161F" w:rsidRDefault="000B15B0" w:rsidP="000B15B0">
            <w:pPr>
              <w:keepNext/>
              <w:spacing w:before="40" w:after="40"/>
              <w:rPr>
                <w:b/>
              </w:rPr>
            </w:pPr>
            <w:r w:rsidRPr="005D161F">
              <w:rPr>
                <w:b/>
              </w:rPr>
              <w:t>Override Blood Testing when Patient admitted to IP</w:t>
            </w:r>
          </w:p>
        </w:tc>
      </w:tr>
      <w:tr w:rsidR="000B15B0" w:rsidRPr="00E75762" w14:paraId="450D7299" w14:textId="77777777" w:rsidTr="002B7510">
        <w:tblPrEx>
          <w:shd w:val="clear" w:color="auto" w:fill="auto"/>
        </w:tblPrEx>
        <w:tc>
          <w:tcPr>
            <w:tcW w:w="1080" w:type="dxa"/>
          </w:tcPr>
          <w:p w14:paraId="450D7295" w14:textId="77777777" w:rsidR="000B15B0" w:rsidRPr="00E75762" w:rsidRDefault="000B15B0" w:rsidP="000B15B0">
            <w:r w:rsidRPr="00E75762">
              <w:t>691026</w:t>
            </w:r>
          </w:p>
        </w:tc>
        <w:tc>
          <w:tcPr>
            <w:tcW w:w="8910" w:type="dxa"/>
            <w:shd w:val="clear" w:color="auto" w:fill="auto"/>
          </w:tcPr>
          <w:p w14:paraId="450D7296" w14:textId="77777777" w:rsidR="000B15B0" w:rsidRPr="00E75762" w:rsidRDefault="000B15B0" w:rsidP="000B15B0">
            <w:pPr>
              <w:keepNext/>
            </w:pPr>
            <w:r w:rsidRPr="00E75762">
              <w:t>In the event an Outpatient is admitted to Inpatient, the system shall not require new ANC blood tests to be drawn based on the following two conditions:</w:t>
            </w:r>
          </w:p>
          <w:p w14:paraId="450D7297" w14:textId="77777777" w:rsidR="000B15B0" w:rsidRPr="00E75762" w:rsidRDefault="000B15B0" w:rsidP="001A333C">
            <w:pPr>
              <w:pStyle w:val="ListParagraph"/>
              <w:keepNext/>
              <w:numPr>
                <w:ilvl w:val="0"/>
                <w:numId w:val="18"/>
              </w:numPr>
              <w:contextualSpacing/>
              <w:rPr>
                <w:rFonts w:ascii="Times New Roman" w:hAnsi="Times New Roman"/>
                <w:sz w:val="24"/>
                <w:szCs w:val="24"/>
              </w:rPr>
            </w:pPr>
            <w:r w:rsidRPr="00E75762">
              <w:rPr>
                <w:rFonts w:ascii="Times New Roman" w:hAnsi="Times New Roman"/>
                <w:sz w:val="24"/>
                <w:szCs w:val="24"/>
              </w:rPr>
              <w:t>There are No Changes, No Increase or No Decrease in the Dose per Day</w:t>
            </w:r>
          </w:p>
          <w:p w14:paraId="450D7298" w14:textId="77777777" w:rsidR="000B15B0" w:rsidRPr="00E75762" w:rsidRDefault="000B15B0" w:rsidP="001A333C">
            <w:pPr>
              <w:pStyle w:val="ListParagraph"/>
              <w:keepNext/>
              <w:numPr>
                <w:ilvl w:val="0"/>
                <w:numId w:val="18"/>
              </w:numPr>
              <w:contextualSpacing/>
              <w:rPr>
                <w:rFonts w:ascii="Times New Roman" w:hAnsi="Times New Roman"/>
                <w:sz w:val="24"/>
                <w:szCs w:val="24"/>
              </w:rPr>
            </w:pPr>
            <w:r w:rsidRPr="00E75762">
              <w:rPr>
                <w:rFonts w:ascii="Times New Roman" w:hAnsi="Times New Roman"/>
                <w:sz w:val="24"/>
                <w:szCs w:val="24"/>
              </w:rPr>
              <w:t xml:space="preserve">The length of the new IP order does not exceed the patient’s current dispense frequency </w:t>
            </w:r>
          </w:p>
        </w:tc>
      </w:tr>
      <w:tr w:rsidR="000B15B0" w:rsidRPr="00E75762" w14:paraId="450D729C" w14:textId="77777777" w:rsidTr="002B7510">
        <w:tblPrEx>
          <w:shd w:val="clear" w:color="auto" w:fill="auto"/>
        </w:tblPrEx>
        <w:tc>
          <w:tcPr>
            <w:tcW w:w="1080" w:type="dxa"/>
          </w:tcPr>
          <w:p w14:paraId="450D729A" w14:textId="77777777" w:rsidR="000B15B0" w:rsidRPr="00E75762" w:rsidRDefault="000B15B0" w:rsidP="000B15B0">
            <w:pPr>
              <w:keepNext/>
            </w:pPr>
            <w:r w:rsidRPr="00E75762">
              <w:t>691027</w:t>
            </w:r>
          </w:p>
        </w:tc>
        <w:tc>
          <w:tcPr>
            <w:tcW w:w="8910" w:type="dxa"/>
            <w:shd w:val="clear" w:color="auto" w:fill="auto"/>
          </w:tcPr>
          <w:p w14:paraId="450D729B" w14:textId="77777777" w:rsidR="000B15B0" w:rsidRPr="00E75762" w:rsidRDefault="000B15B0" w:rsidP="000B15B0">
            <w:pPr>
              <w:keepNext/>
            </w:pPr>
            <w:r w:rsidRPr="00E75762">
              <w:t>The system shall distinguish between existing Outpatient dose and the new Inpatient order and notify the pharmacist if safe ANC blood test results can be found within the past 7 days.</w:t>
            </w:r>
          </w:p>
        </w:tc>
      </w:tr>
      <w:tr w:rsidR="002B7510" w:rsidRPr="005D161F" w14:paraId="450D72A0" w14:textId="77777777" w:rsidTr="00CC5232">
        <w:tblPrEx>
          <w:shd w:val="clear" w:color="auto" w:fill="auto"/>
        </w:tblPrEx>
        <w:tc>
          <w:tcPr>
            <w:tcW w:w="1080" w:type="dxa"/>
            <w:shd w:val="clear" w:color="auto" w:fill="C6D9F1" w:themeFill="text2" w:themeFillTint="33"/>
          </w:tcPr>
          <w:p w14:paraId="450D729E" w14:textId="77777777" w:rsidR="002B7510" w:rsidRPr="005D161F" w:rsidRDefault="002B7510" w:rsidP="00CC5232">
            <w:pPr>
              <w:keepNext/>
              <w:spacing w:before="40" w:after="40"/>
              <w:rPr>
                <w:b/>
              </w:rPr>
            </w:pPr>
            <w:r w:rsidRPr="005D161F">
              <w:rPr>
                <w:b/>
              </w:rPr>
              <w:t>RRC#</w:t>
            </w:r>
          </w:p>
        </w:tc>
        <w:tc>
          <w:tcPr>
            <w:tcW w:w="8910" w:type="dxa"/>
            <w:shd w:val="clear" w:color="auto" w:fill="C6D9F1" w:themeFill="text2" w:themeFillTint="33"/>
          </w:tcPr>
          <w:p w14:paraId="450D729F" w14:textId="77777777" w:rsidR="002B7510" w:rsidRPr="005D161F" w:rsidRDefault="002B7510" w:rsidP="00CC5232">
            <w:pPr>
              <w:keepNext/>
              <w:spacing w:before="40" w:after="40"/>
              <w:rPr>
                <w:b/>
              </w:rPr>
            </w:pPr>
            <w:r w:rsidRPr="005D161F">
              <w:rPr>
                <w:b/>
              </w:rPr>
              <w:t>Override Blood Testing when Patient admitted to IP</w:t>
            </w:r>
          </w:p>
        </w:tc>
      </w:tr>
      <w:tr w:rsidR="000B15B0" w:rsidRPr="00E75762" w14:paraId="450D72A5" w14:textId="77777777" w:rsidTr="002B7510">
        <w:tblPrEx>
          <w:shd w:val="clear" w:color="auto" w:fill="auto"/>
        </w:tblPrEx>
        <w:tc>
          <w:tcPr>
            <w:tcW w:w="1080" w:type="dxa"/>
          </w:tcPr>
          <w:p w14:paraId="450D72A1" w14:textId="77777777" w:rsidR="000B15B0" w:rsidRPr="00E75762" w:rsidRDefault="000B15B0" w:rsidP="000B15B0">
            <w:pPr>
              <w:keepNext/>
            </w:pPr>
            <w:r w:rsidRPr="00E75762">
              <w:t>691028</w:t>
            </w:r>
          </w:p>
        </w:tc>
        <w:tc>
          <w:tcPr>
            <w:tcW w:w="8910" w:type="dxa"/>
            <w:shd w:val="clear" w:color="auto" w:fill="auto"/>
          </w:tcPr>
          <w:p w14:paraId="450D72A2" w14:textId="77777777" w:rsidR="000B15B0" w:rsidRPr="00E75762" w:rsidRDefault="000B15B0" w:rsidP="000B15B0">
            <w:pPr>
              <w:keepNext/>
            </w:pPr>
            <w:r w:rsidRPr="00E75762">
              <w:t xml:space="preserve">The system shall recognize when there is </w:t>
            </w:r>
            <w:r w:rsidRPr="00E75762">
              <w:rPr>
                <w:b/>
              </w:rPr>
              <w:t>No Change</w:t>
            </w:r>
            <w:r w:rsidRPr="00E75762">
              <w:t xml:space="preserve"> in Dose per Day for an Outpatient with an existing clozapine order who is admitted to Inpatient with a new IP prescription, and </w:t>
            </w:r>
            <w:r w:rsidRPr="00E75762">
              <w:rPr>
                <w:u w:val="single"/>
              </w:rPr>
              <w:t>not</w:t>
            </w:r>
            <w:r w:rsidRPr="00E75762">
              <w:t xml:space="preserve"> require a new ANC result when the either of the following conditions exist:</w:t>
            </w:r>
          </w:p>
          <w:p w14:paraId="450D72A3" w14:textId="77777777" w:rsidR="000B15B0" w:rsidRPr="00E75762" w:rsidRDefault="000B15B0" w:rsidP="001A333C">
            <w:pPr>
              <w:pStyle w:val="ListParagraph"/>
              <w:keepNext/>
              <w:numPr>
                <w:ilvl w:val="0"/>
                <w:numId w:val="19"/>
              </w:numPr>
              <w:contextualSpacing/>
              <w:rPr>
                <w:rFonts w:ascii="Times New Roman" w:hAnsi="Times New Roman"/>
                <w:sz w:val="24"/>
                <w:szCs w:val="24"/>
              </w:rPr>
            </w:pPr>
            <w:r w:rsidRPr="00E75762">
              <w:rPr>
                <w:rFonts w:ascii="Times New Roman" w:hAnsi="Times New Roman"/>
                <w:sz w:val="24"/>
                <w:szCs w:val="24"/>
              </w:rPr>
              <w:t>Existing safe ANC result within the last 7 days of patient’s admittance **OR**</w:t>
            </w:r>
          </w:p>
          <w:p w14:paraId="450D72A4" w14:textId="77777777" w:rsidR="000B15B0" w:rsidRPr="00E75762" w:rsidRDefault="000B15B0" w:rsidP="001A333C">
            <w:pPr>
              <w:pStyle w:val="ListParagraph"/>
              <w:keepNext/>
              <w:numPr>
                <w:ilvl w:val="0"/>
                <w:numId w:val="19"/>
              </w:numPr>
              <w:contextualSpacing/>
              <w:rPr>
                <w:rFonts w:ascii="Times New Roman" w:hAnsi="Times New Roman"/>
                <w:sz w:val="24"/>
                <w:szCs w:val="24"/>
              </w:rPr>
            </w:pPr>
            <w:r w:rsidRPr="00E75762">
              <w:rPr>
                <w:rFonts w:ascii="Times New Roman" w:hAnsi="Times New Roman"/>
                <w:sz w:val="24"/>
                <w:szCs w:val="24"/>
              </w:rPr>
              <w:t>There is a valid blood test result from the last scheduled clozapine blood test and the prescription does not exceed the dispense frequency</w:t>
            </w:r>
          </w:p>
        </w:tc>
      </w:tr>
      <w:tr w:rsidR="000B15B0" w:rsidRPr="00E75762" w14:paraId="450D72AA" w14:textId="77777777" w:rsidTr="002B7510">
        <w:tblPrEx>
          <w:shd w:val="clear" w:color="auto" w:fill="auto"/>
        </w:tblPrEx>
        <w:tc>
          <w:tcPr>
            <w:tcW w:w="1080" w:type="dxa"/>
          </w:tcPr>
          <w:p w14:paraId="450D72A6" w14:textId="77777777" w:rsidR="000B15B0" w:rsidRPr="00E75762" w:rsidRDefault="000B15B0" w:rsidP="000B15B0">
            <w:pPr>
              <w:keepNext/>
            </w:pPr>
            <w:r w:rsidRPr="00E75762">
              <w:t>691029</w:t>
            </w:r>
          </w:p>
        </w:tc>
        <w:tc>
          <w:tcPr>
            <w:tcW w:w="8910" w:type="dxa"/>
            <w:shd w:val="clear" w:color="auto" w:fill="auto"/>
          </w:tcPr>
          <w:p w14:paraId="450D72A7" w14:textId="77777777" w:rsidR="000B15B0" w:rsidRPr="00E75762" w:rsidRDefault="000B15B0" w:rsidP="000B15B0">
            <w:pPr>
              <w:keepNext/>
            </w:pPr>
            <w:r w:rsidRPr="00E75762">
              <w:t xml:space="preserve">The system shall recognize when there is a </w:t>
            </w:r>
            <w:r w:rsidRPr="00E75762">
              <w:rPr>
                <w:b/>
              </w:rPr>
              <w:t>Decrease</w:t>
            </w:r>
            <w:r w:rsidRPr="00E75762">
              <w:t xml:space="preserve"> in Dose per Day for an Outpatient with an existing clozapine order who is admitted to Inpatient with a new IP prescription, and </w:t>
            </w:r>
            <w:r w:rsidRPr="00E75762">
              <w:rPr>
                <w:u w:val="single"/>
              </w:rPr>
              <w:t>not</w:t>
            </w:r>
            <w:r w:rsidRPr="00E75762">
              <w:t xml:space="preserve"> require a new ANC result when the either of the following conditions exist:</w:t>
            </w:r>
          </w:p>
          <w:p w14:paraId="450D72A8" w14:textId="77777777" w:rsidR="000B15B0" w:rsidRPr="00E75762" w:rsidRDefault="000B15B0" w:rsidP="001A333C">
            <w:pPr>
              <w:pStyle w:val="ListParagraph"/>
              <w:keepNext/>
              <w:numPr>
                <w:ilvl w:val="0"/>
                <w:numId w:val="19"/>
              </w:numPr>
              <w:contextualSpacing/>
              <w:rPr>
                <w:rFonts w:ascii="Times New Roman" w:hAnsi="Times New Roman"/>
                <w:sz w:val="24"/>
                <w:szCs w:val="24"/>
              </w:rPr>
            </w:pPr>
            <w:r w:rsidRPr="00E75762">
              <w:rPr>
                <w:rFonts w:ascii="Times New Roman" w:hAnsi="Times New Roman"/>
                <w:sz w:val="24"/>
                <w:szCs w:val="24"/>
              </w:rPr>
              <w:t>Existing safe ANC result within the last 7 days of patient’s admittance **OR**</w:t>
            </w:r>
          </w:p>
          <w:p w14:paraId="450D72A9" w14:textId="77777777" w:rsidR="000B15B0" w:rsidRPr="00E75762" w:rsidRDefault="000B15B0" w:rsidP="001A333C">
            <w:pPr>
              <w:pStyle w:val="ListParagraph"/>
              <w:keepNext/>
              <w:numPr>
                <w:ilvl w:val="0"/>
                <w:numId w:val="19"/>
              </w:numPr>
              <w:contextualSpacing/>
              <w:rPr>
                <w:rFonts w:ascii="Times New Roman" w:hAnsi="Times New Roman"/>
                <w:sz w:val="24"/>
                <w:szCs w:val="24"/>
              </w:rPr>
            </w:pPr>
            <w:r w:rsidRPr="00E75762">
              <w:rPr>
                <w:rFonts w:ascii="Times New Roman" w:hAnsi="Times New Roman"/>
                <w:sz w:val="24"/>
                <w:szCs w:val="24"/>
              </w:rPr>
              <w:t>There is a valid blood test result from the last scheduled clozapine blood test and the prescription does not exceed the dispense frequency</w:t>
            </w:r>
          </w:p>
        </w:tc>
      </w:tr>
    </w:tbl>
    <w:p w14:paraId="450D72AB" w14:textId="77777777" w:rsidR="00701EE6" w:rsidRPr="00701EE6" w:rsidRDefault="00701EE6" w:rsidP="00701EE6">
      <w:pPr>
        <w:pStyle w:val="BodyText"/>
      </w:pPr>
    </w:p>
    <w:p w14:paraId="450D72AC" w14:textId="77777777" w:rsidR="00E3795F" w:rsidRPr="005D161F" w:rsidRDefault="00B102A2" w:rsidP="00B102A2">
      <w:pPr>
        <w:pStyle w:val="Heading3"/>
      </w:pPr>
      <w:bookmarkStart w:id="78" w:name="_Toc454957056"/>
      <w:r w:rsidRPr="005D161F">
        <w:lastRenderedPageBreak/>
        <w:t>Enterprise Specifications</w:t>
      </w:r>
      <w:bookmarkEnd w:id="78"/>
    </w:p>
    <w:p w14:paraId="450D72AD" w14:textId="77777777" w:rsidR="00B102A2" w:rsidRPr="005D161F" w:rsidRDefault="00B102A2" w:rsidP="00E3795F">
      <w:pPr>
        <w:pStyle w:val="BodyText"/>
      </w:pPr>
      <w:r w:rsidRPr="005D161F">
        <w:t xml:space="preserve">Adherence to enterprise-level requirements is a requirement of enhancements to the enhancements to support the National Clozapine Coordination Center software. All system functionality implemented in NCC enhancements project must be engineered to adhere to enterprise-level requirements, as specifically addressed in the </w:t>
      </w:r>
      <w:r w:rsidRPr="005D161F">
        <w:rPr>
          <w:b/>
        </w:rPr>
        <w:t>Enhancements to Support the National Clozapine Coordination Center New Service Request (NSR) 20100703</w:t>
      </w:r>
      <w:r w:rsidRPr="005D161F">
        <w:t xml:space="preserve"> </w:t>
      </w:r>
      <w:r w:rsidRPr="005D161F">
        <w:rPr>
          <w:b/>
        </w:rPr>
        <w:t>Requirements Elaboration Document</w:t>
      </w:r>
      <w:r w:rsidRPr="005D161F">
        <w:t xml:space="preserve"> (RED). This section traces to ENTR11, ENTR8, ENTR7, ENTR10, ENTR19, ENTR78, ENTR63, &amp; ENTR31.</w:t>
      </w:r>
    </w:p>
    <w:p w14:paraId="450D72AE" w14:textId="77777777" w:rsidR="00B102A2" w:rsidRPr="005D161F" w:rsidRDefault="00B102A2" w:rsidP="00E3795F">
      <w:pPr>
        <w:pStyle w:val="BodyText"/>
        <w:rPr>
          <w:rFonts w:eastAsia="Arial Unicode MS"/>
          <w:iCs/>
        </w:rPr>
      </w:pPr>
      <w:r w:rsidRPr="005D161F">
        <w:rPr>
          <w:rFonts w:eastAsia="Arial Unicode MS"/>
          <w:iCs/>
        </w:rPr>
        <w:t>The Enterprise requirements support Veterans Health Administration (VHA) Blueprint for Excellence by supporting:</w:t>
      </w:r>
    </w:p>
    <w:p w14:paraId="450D72AF" w14:textId="77777777" w:rsidR="00B102A2" w:rsidRPr="005D161F" w:rsidRDefault="00B102A2" w:rsidP="001A333C">
      <w:pPr>
        <w:pStyle w:val="ListParagraph"/>
        <w:keepNext/>
        <w:numPr>
          <w:ilvl w:val="0"/>
          <w:numId w:val="9"/>
        </w:numPr>
        <w:contextualSpacing/>
        <w:rPr>
          <w:rFonts w:ascii="Times New Roman" w:hAnsi="Times New Roman"/>
          <w:sz w:val="24"/>
          <w:szCs w:val="24"/>
        </w:rPr>
      </w:pPr>
      <w:r w:rsidRPr="005D161F">
        <w:rPr>
          <w:rFonts w:ascii="Times New Roman" w:hAnsi="Times New Roman"/>
          <w:sz w:val="24"/>
          <w:szCs w:val="24"/>
        </w:rPr>
        <w:t>Theme 1: Improve Performance</w:t>
      </w:r>
    </w:p>
    <w:p w14:paraId="450D72B0" w14:textId="77777777" w:rsidR="00B102A2" w:rsidRPr="005D161F" w:rsidRDefault="00B102A2" w:rsidP="001A333C">
      <w:pPr>
        <w:pStyle w:val="ListParagraph"/>
        <w:keepNext/>
        <w:numPr>
          <w:ilvl w:val="1"/>
          <w:numId w:val="9"/>
        </w:numPr>
        <w:contextualSpacing/>
        <w:rPr>
          <w:rFonts w:ascii="Times New Roman" w:hAnsi="Times New Roman"/>
          <w:sz w:val="24"/>
          <w:szCs w:val="24"/>
        </w:rPr>
      </w:pPr>
      <w:r w:rsidRPr="005D161F">
        <w:rPr>
          <w:rFonts w:ascii="Times New Roman" w:hAnsi="Times New Roman"/>
          <w:sz w:val="24"/>
          <w:szCs w:val="24"/>
        </w:rPr>
        <w:t>Strategy One: Operate a health care network that anticipates and meets the unique needs of enrolled Veterans, in general, and the service disabled and most vulnerable Veterans, in particular.</w:t>
      </w:r>
    </w:p>
    <w:p w14:paraId="450D72B1" w14:textId="77777777" w:rsidR="00B102A2" w:rsidRPr="005D161F" w:rsidRDefault="00B102A2" w:rsidP="001A333C">
      <w:pPr>
        <w:pStyle w:val="ListParagraph"/>
        <w:keepNext/>
        <w:numPr>
          <w:ilvl w:val="0"/>
          <w:numId w:val="9"/>
        </w:numPr>
        <w:contextualSpacing/>
        <w:rPr>
          <w:rFonts w:ascii="Times New Roman" w:hAnsi="Times New Roman"/>
          <w:sz w:val="24"/>
          <w:szCs w:val="24"/>
        </w:rPr>
      </w:pPr>
      <w:r w:rsidRPr="005D161F">
        <w:rPr>
          <w:rFonts w:ascii="Times New Roman" w:hAnsi="Times New Roman"/>
          <w:sz w:val="24"/>
          <w:szCs w:val="24"/>
        </w:rPr>
        <w:t>Theme 3: Advance Healthcare innovation for Veterans and the Country</w:t>
      </w:r>
    </w:p>
    <w:p w14:paraId="450D72B2" w14:textId="77777777" w:rsidR="00B102A2" w:rsidRPr="005D161F" w:rsidRDefault="00B102A2" w:rsidP="001A333C">
      <w:pPr>
        <w:pStyle w:val="ListParagraph"/>
        <w:keepNext/>
        <w:numPr>
          <w:ilvl w:val="1"/>
          <w:numId w:val="9"/>
        </w:numPr>
        <w:contextualSpacing/>
        <w:rPr>
          <w:rFonts w:ascii="Times New Roman" w:hAnsi="Times New Roman"/>
          <w:sz w:val="24"/>
          <w:szCs w:val="24"/>
        </w:rPr>
      </w:pPr>
      <w:r w:rsidRPr="005D161F">
        <w:rPr>
          <w:rFonts w:ascii="Times New Roman" w:hAnsi="Times New Roman"/>
          <w:sz w:val="24"/>
          <w:szCs w:val="24"/>
        </w:rPr>
        <w:t>Strategy Six: Advance health care that is personalized, proactive, and patient-driven, and engages and inspires Veterans to their highest possible level of health and well-being.</w:t>
      </w:r>
    </w:p>
    <w:p w14:paraId="450D72B3" w14:textId="77777777" w:rsidR="00B102A2" w:rsidRPr="005D161F" w:rsidRDefault="00B102A2" w:rsidP="001A333C">
      <w:pPr>
        <w:pStyle w:val="ListParagraph"/>
        <w:keepNext/>
        <w:numPr>
          <w:ilvl w:val="0"/>
          <w:numId w:val="9"/>
        </w:numPr>
        <w:contextualSpacing/>
        <w:rPr>
          <w:rFonts w:ascii="Times New Roman" w:hAnsi="Times New Roman"/>
          <w:sz w:val="24"/>
          <w:szCs w:val="24"/>
        </w:rPr>
      </w:pPr>
      <w:r w:rsidRPr="005D161F">
        <w:rPr>
          <w:rFonts w:ascii="Times New Roman" w:hAnsi="Times New Roman"/>
          <w:sz w:val="24"/>
          <w:szCs w:val="24"/>
        </w:rPr>
        <w:t>Theme 4: Increase Operational Effectiveness and Accountability</w:t>
      </w:r>
    </w:p>
    <w:p w14:paraId="450D72B4" w14:textId="77777777" w:rsidR="00B102A2" w:rsidRPr="005D161F" w:rsidRDefault="00B102A2" w:rsidP="001A333C">
      <w:pPr>
        <w:pStyle w:val="ListParagraph"/>
        <w:keepNext/>
        <w:numPr>
          <w:ilvl w:val="1"/>
          <w:numId w:val="9"/>
        </w:numPr>
        <w:contextualSpacing/>
        <w:rPr>
          <w:rFonts w:ascii="Times New Roman" w:hAnsi="Times New Roman"/>
          <w:iCs/>
          <w:sz w:val="24"/>
          <w:szCs w:val="24"/>
        </w:rPr>
      </w:pPr>
      <w:r w:rsidRPr="005D161F">
        <w:rPr>
          <w:rFonts w:ascii="Times New Roman" w:hAnsi="Times New Roman"/>
          <w:sz w:val="24"/>
          <w:szCs w:val="24"/>
        </w:rPr>
        <w:t>Strategy Ten: Modernize management processes in human resources, procurement, payment, capital infrastructure, and information technology to operate with benchmark agility and efficiency.</w:t>
      </w:r>
    </w:p>
    <w:p w14:paraId="450D72B5" w14:textId="77777777" w:rsidR="00B102A2" w:rsidRPr="005D161F" w:rsidRDefault="00B102A2" w:rsidP="00E3795F">
      <w:pPr>
        <w:pStyle w:val="BodyText"/>
      </w:pPr>
      <w:r w:rsidRPr="005D161F">
        <w:t>This request is in direct alignment with the VHA mission statement which is to “Honor America’s Veterans by providing exceptional health care that improves their health and well-being.”</w:t>
      </w:r>
    </w:p>
    <w:p w14:paraId="450D72B6" w14:textId="77777777" w:rsidR="00EF24D9" w:rsidRPr="005D161F" w:rsidRDefault="00EF24D9" w:rsidP="00EF24D9">
      <w:pPr>
        <w:pStyle w:val="Heading3"/>
      </w:pPr>
      <w:bookmarkStart w:id="79" w:name="_Toc454957057"/>
      <w:r w:rsidRPr="005D161F">
        <w:t>Identity Management Specifications</w:t>
      </w:r>
      <w:bookmarkEnd w:id="79"/>
    </w:p>
    <w:p w14:paraId="450D72B7" w14:textId="77777777" w:rsidR="00EF24D9" w:rsidRPr="005D161F" w:rsidRDefault="00EF24D9" w:rsidP="00E3795F">
      <w:pPr>
        <w:pStyle w:val="BodyText"/>
      </w:pPr>
      <w:r w:rsidRPr="005D161F">
        <w:t>A significant part of VA’s mission is to assure that information and systems are protected from unauthorized access. It is essential that it be designed into the infrastructure. Sensitive information must be protected on a need to know basis.</w:t>
      </w:r>
    </w:p>
    <w:p w14:paraId="450D72B8" w14:textId="5CCBC1AE" w:rsidR="00EF24D9" w:rsidRDefault="00EF24D9" w:rsidP="00E3795F">
      <w:pPr>
        <w:pStyle w:val="BodyText"/>
      </w:pPr>
      <w:r w:rsidRPr="005D161F">
        <w:t xml:space="preserve">For reference, the </w:t>
      </w:r>
      <w:r w:rsidRPr="00D3791B">
        <w:t>Federal Identity, Credential, and Access Management (FICAM) Roadmap</w:t>
      </w:r>
      <w:r w:rsidRPr="005D161F">
        <w:t xml:space="preserve"> details additional rationale for adopting an identity and access services framework to support business and/or objectives. Identity and Access Management (IAM) services provide a framework for identity, credential, and access services. IAM services also provide compliance, increased security, improved interoperability, enhanced customer self-service, and increased protection of personally identifiable information (PII).</w:t>
      </w:r>
    </w:p>
    <w:p w14:paraId="450D72B9" w14:textId="77777777" w:rsidR="00BF4251" w:rsidRPr="005D161F" w:rsidRDefault="00BF4251" w:rsidP="00E3795F">
      <w:pPr>
        <w:pStyle w:val="BodyText"/>
      </w:pPr>
      <w:r>
        <w:t xml:space="preserve">The NCC project is enhancing </w:t>
      </w:r>
      <w:r w:rsidR="00C11F5D">
        <w:t xml:space="preserve">legacy </w:t>
      </w:r>
      <w:proofErr w:type="spellStart"/>
      <w:r w:rsidR="00C11F5D">
        <w:t>VistA</w:t>
      </w:r>
      <w:proofErr w:type="spellEnd"/>
      <w:r w:rsidR="00C11F5D">
        <w:t xml:space="preserve"> applications and will rely on e</w:t>
      </w:r>
      <w:r w:rsidR="00DC13F8">
        <w:t xml:space="preserve">xisting </w:t>
      </w:r>
      <w:proofErr w:type="spellStart"/>
      <w:r w:rsidR="00DC13F8">
        <w:t>VistA</w:t>
      </w:r>
      <w:proofErr w:type="spellEnd"/>
      <w:r w:rsidR="00DC13F8">
        <w:t xml:space="preserve"> access controls. </w:t>
      </w:r>
      <w:r w:rsidR="00C11F5D">
        <w:t>The clozapine processing code uses the YSCL</w:t>
      </w:r>
      <w:r w:rsidR="00390FAC">
        <w:t>-</w:t>
      </w:r>
      <w:r w:rsidR="00C11F5D">
        <w:t xml:space="preserve">Authorized security key to restrict which </w:t>
      </w:r>
      <w:r w:rsidR="00544B93">
        <w:t>Provider</w:t>
      </w:r>
      <w:r w:rsidR="00C11F5D">
        <w:t>s are authorized to prescribe clozapine and the PSOLOCKCLOZ key to restrict which pharmacist and clozapine treatment team members are authorized to process clozapine overrides.</w:t>
      </w:r>
    </w:p>
    <w:p w14:paraId="450D72BA" w14:textId="77777777" w:rsidR="00EF24D9" w:rsidRPr="005D161F" w:rsidRDefault="00EF24D9" w:rsidP="00EF24D9">
      <w:pPr>
        <w:pStyle w:val="Heading3"/>
      </w:pPr>
      <w:bookmarkStart w:id="80" w:name="_Toc454957058"/>
      <w:r w:rsidRPr="005D161F">
        <w:lastRenderedPageBreak/>
        <w:t>Privacy</w:t>
      </w:r>
      <w:bookmarkEnd w:id="80"/>
    </w:p>
    <w:p w14:paraId="450D72BB" w14:textId="77777777" w:rsidR="00EF24D9" w:rsidRPr="005D161F" w:rsidRDefault="00EF24D9" w:rsidP="00EF24D9">
      <w:pPr>
        <w:pStyle w:val="BodyText"/>
        <w:rPr>
          <w:szCs w:val="20"/>
        </w:rPr>
      </w:pPr>
      <w:r w:rsidRPr="005D161F">
        <w:rPr>
          <w:szCs w:val="20"/>
        </w:rPr>
        <w:t xml:space="preserve">All VA privacy and security requirements will be adhered to. Based on Federal Information Processing Standard 199 and National Institute of Standards </w:t>
      </w:r>
      <w:r w:rsidR="00295FBE">
        <w:rPr>
          <w:szCs w:val="20"/>
        </w:rPr>
        <w:t xml:space="preserve">and Technology (NIST) SP 800-60, the </w:t>
      </w:r>
      <w:r w:rsidRPr="005D161F">
        <w:rPr>
          <w:szCs w:val="20"/>
        </w:rPr>
        <w:t>recommended Security Categorization is Medium.</w:t>
      </w:r>
    </w:p>
    <w:p w14:paraId="450D72BC" w14:textId="77777777" w:rsidR="00EF24D9" w:rsidRDefault="00EF24D9" w:rsidP="00EF24D9">
      <w:pPr>
        <w:pStyle w:val="BodyText"/>
      </w:pPr>
      <w:r w:rsidRPr="005D161F">
        <w:t>The Security Categorization will drive the initial set of minimal security controls required for NCC project. Minimum security control requirements are addressed in NIST SP 800-53 and VA Handbook 6500.</w:t>
      </w:r>
    </w:p>
    <w:p w14:paraId="450D72BD" w14:textId="77777777" w:rsidR="00C11F5D" w:rsidRPr="005D161F" w:rsidRDefault="00DC13F8" w:rsidP="00EF24D9">
      <w:pPr>
        <w:pStyle w:val="BodyText"/>
      </w:pPr>
      <w:r>
        <w:t xml:space="preserve">The </w:t>
      </w:r>
      <w:r w:rsidR="00C11F5D" w:rsidRPr="00C11F5D">
        <w:t>NCC</w:t>
      </w:r>
      <w:r w:rsidR="00C11F5D">
        <w:t xml:space="preserve"> project</w:t>
      </w:r>
      <w:r w:rsidR="00C11F5D" w:rsidRPr="00DC13F8">
        <w:t xml:space="preserve"> will incorporate NIST Standards into the NCC enhancements as appropriate.</w:t>
      </w:r>
    </w:p>
    <w:p w14:paraId="450D72BE" w14:textId="77777777" w:rsidR="003743FE" w:rsidRPr="005D161F" w:rsidRDefault="003743FE" w:rsidP="003743FE">
      <w:pPr>
        <w:pStyle w:val="Heading3"/>
      </w:pPr>
      <w:bookmarkStart w:id="81" w:name="_Toc454957059"/>
      <w:r w:rsidRPr="005D161F">
        <w:t>HIPAA Compliance</w:t>
      </w:r>
      <w:bookmarkEnd w:id="81"/>
    </w:p>
    <w:p w14:paraId="450D72BF" w14:textId="77777777" w:rsidR="003743FE" w:rsidRPr="005D161F" w:rsidRDefault="003743FE" w:rsidP="003743FE">
      <w:pPr>
        <w:pStyle w:val="BodyText"/>
        <w:rPr>
          <w:szCs w:val="20"/>
        </w:rPr>
      </w:pPr>
      <w:r w:rsidRPr="005D161F">
        <w:rPr>
          <w:szCs w:val="20"/>
        </w:rPr>
        <w:t>Collection and storage of both PII and PHI are vital to the VA's mission; to maintain public trust, the VA must show that it can protect this information. Protection of PII and PHI includes not just implementing the security controls to limit access to the data, but also to be able to track who has had access to specific data. This means being able to reconstruct who had access to data requires that requests for access to data be logged. VA can only show that access to PII and PHI is appropriate if such access can be audited after the fact, which again can only be done if the accesses are logged.</w:t>
      </w:r>
    </w:p>
    <w:p w14:paraId="450D72C0" w14:textId="77777777" w:rsidR="003743FE" w:rsidRDefault="003743FE" w:rsidP="003743FE">
      <w:pPr>
        <w:pStyle w:val="BodyText"/>
        <w:rPr>
          <w:szCs w:val="20"/>
        </w:rPr>
      </w:pPr>
      <w:r w:rsidRPr="005D161F">
        <w:rPr>
          <w:szCs w:val="20"/>
        </w:rPr>
        <w:t>Relevant Health Insurance Portability and Accountability Act (HIPAA) security and privacy requirements shall be followed. An extract of HIPAA requirements is available from the VA SRSC. An extract of HIPAA security requirements to be implemented in health care-related projects is available from VHA Health Care Security Requirements.</w:t>
      </w:r>
    </w:p>
    <w:p w14:paraId="450D72C1" w14:textId="77777777" w:rsidR="00BB769E" w:rsidRPr="00BB769E" w:rsidRDefault="00BB769E" w:rsidP="00DC13F8">
      <w:pPr>
        <w:keepNext/>
        <w:keepLines/>
        <w:tabs>
          <w:tab w:val="left" w:pos="1080"/>
        </w:tabs>
        <w:outlineLvl w:val="2"/>
      </w:pPr>
      <w:r w:rsidRPr="00DC13F8">
        <w:t>Clozapine software enhancements will comply with all relevant HIPAA security and privacy requirements.</w:t>
      </w:r>
      <w:r>
        <w:t xml:space="preserve"> </w:t>
      </w:r>
      <w:r w:rsidRPr="00DC13F8">
        <w:t xml:space="preserve">CPRS and </w:t>
      </w:r>
      <w:proofErr w:type="spellStart"/>
      <w:r w:rsidRPr="00DC13F8">
        <w:t>VistA</w:t>
      </w:r>
      <w:proofErr w:type="spellEnd"/>
      <w:r w:rsidRPr="00DC13F8">
        <w:t xml:space="preserve"> software will log all access to PII and PHI; log will be subject to audits. Appropriate controls will be implemented and enforced.</w:t>
      </w:r>
      <w:r>
        <w:t xml:space="preserve"> </w:t>
      </w:r>
      <w:r w:rsidRPr="00DC13F8">
        <w:t>User PHA and PII will be secure.</w:t>
      </w:r>
    </w:p>
    <w:p w14:paraId="450D72C2" w14:textId="77777777" w:rsidR="003743FE" w:rsidRPr="005D161F" w:rsidRDefault="003743FE" w:rsidP="003743FE">
      <w:pPr>
        <w:pStyle w:val="Heading3"/>
      </w:pPr>
      <w:bookmarkStart w:id="82" w:name="_Toc454957060"/>
      <w:r w:rsidRPr="005D161F">
        <w:t>HL7 Messaging</w:t>
      </w:r>
      <w:bookmarkEnd w:id="82"/>
    </w:p>
    <w:p w14:paraId="450D72C3" w14:textId="77777777" w:rsidR="003743FE" w:rsidRPr="005D161F" w:rsidRDefault="00A93A78" w:rsidP="003743FE">
      <w:pPr>
        <w:pStyle w:val="BodyText"/>
      </w:pPr>
      <w:r>
        <w:t>This section is not</w:t>
      </w:r>
      <w:r w:rsidR="00C5427E">
        <w:t xml:space="preserve"> applicable.</w:t>
      </w:r>
    </w:p>
    <w:p w14:paraId="450D72C4" w14:textId="77777777" w:rsidR="003743FE" w:rsidRPr="005D161F" w:rsidRDefault="003743FE" w:rsidP="003743FE">
      <w:pPr>
        <w:pStyle w:val="Heading3"/>
      </w:pPr>
      <w:bookmarkStart w:id="83" w:name="_Toc454957061"/>
      <w:r w:rsidRPr="005D161F">
        <w:t>Patient Safety</w:t>
      </w:r>
      <w:bookmarkEnd w:id="83"/>
    </w:p>
    <w:p w14:paraId="450D72C5" w14:textId="77777777" w:rsidR="00BB769E" w:rsidRPr="005D161F" w:rsidRDefault="00BB769E" w:rsidP="00DC13F8">
      <w:pPr>
        <w:pStyle w:val="BodyText"/>
      </w:pPr>
      <w:r w:rsidRPr="00BB769E">
        <w:t>All relevant patient safety requirements will be adhered to. VHA recognizes that these are Enterprise requirements for all developed Electronic &amp; Information Technology. These requirements are applicable to any application that adds, edits, or performs lookups on persons (patients, practitioners, employees, IT Users) to systems within the VHA. To ensure that these requirements are met, they are addressed through the Enterprise-level requirements maintained by VHA Health Information Technology, Software Engineering and Integration, and Enterprise Requirements Management.</w:t>
      </w:r>
    </w:p>
    <w:p w14:paraId="450D72C6" w14:textId="77777777" w:rsidR="00A76D4E" w:rsidRPr="005D161F" w:rsidRDefault="00A76D4E" w:rsidP="00B716A0">
      <w:pPr>
        <w:pStyle w:val="Heading2"/>
      </w:pPr>
      <w:bookmarkStart w:id="84" w:name="_Toc454957062"/>
      <w:r w:rsidRPr="005D161F">
        <w:t>Graphical User Interface (GUI) Specifications</w:t>
      </w:r>
      <w:bookmarkEnd w:id="84"/>
    </w:p>
    <w:p w14:paraId="450D72C7" w14:textId="77777777" w:rsidR="00A76D4E" w:rsidRPr="005D161F" w:rsidRDefault="00A76D4E" w:rsidP="0063194A">
      <w:pPr>
        <w:pStyle w:val="BodyText"/>
        <w:spacing w:before="0"/>
      </w:pPr>
      <w:r w:rsidRPr="005D161F">
        <w:t>There are no GUI non-functional specifications identified for this project.</w:t>
      </w:r>
    </w:p>
    <w:p w14:paraId="450D72C8" w14:textId="77777777" w:rsidR="005B15A6" w:rsidRPr="005D161F" w:rsidRDefault="00A76D4E" w:rsidP="00B716A0">
      <w:pPr>
        <w:pStyle w:val="Heading2"/>
      </w:pPr>
      <w:bookmarkStart w:id="85" w:name="_Toc454957063"/>
      <w:r w:rsidRPr="005D161F">
        <w:t>Multi-divisional Specifications</w:t>
      </w:r>
      <w:bookmarkEnd w:id="85"/>
    </w:p>
    <w:p w14:paraId="450D72C9" w14:textId="77777777" w:rsidR="00E3795F" w:rsidRPr="005D161F" w:rsidRDefault="00A76D4E" w:rsidP="00E3795F">
      <w:r w:rsidRPr="005D161F">
        <w:t>There are no multi-divisional non-functional specifications identified for this project</w:t>
      </w:r>
      <w:r w:rsidR="00E3795F" w:rsidRPr="005D161F">
        <w:t>.</w:t>
      </w:r>
    </w:p>
    <w:p w14:paraId="450D72CA" w14:textId="77777777" w:rsidR="005B15A6" w:rsidRPr="005D161F" w:rsidRDefault="00A76D4E" w:rsidP="00B716A0">
      <w:pPr>
        <w:pStyle w:val="Heading2"/>
      </w:pPr>
      <w:bookmarkStart w:id="86" w:name="_Toc454957064"/>
      <w:r w:rsidRPr="005D161F">
        <w:lastRenderedPageBreak/>
        <w:t>Performance Specifications</w:t>
      </w:r>
      <w:bookmarkEnd w:id="86"/>
    </w:p>
    <w:p w14:paraId="450D72CB" w14:textId="77777777" w:rsidR="00A76D4E" w:rsidRPr="005D161F" w:rsidRDefault="00A76D4E" w:rsidP="00A76D4E">
      <w:r w:rsidRPr="005D161F">
        <w:t xml:space="preserve">The </w:t>
      </w:r>
      <w:r w:rsidR="002423A7" w:rsidRPr="005D161F">
        <w:t>clozapine</w:t>
      </w:r>
      <w:r w:rsidRPr="005D161F">
        <w:t xml:space="preserve"> software solution will execute performance, capacity, and independent testing of its product, and as part of Software Quality Assurance (SQA) analysis and testing. Recurring discussions with the Systems Engineering and Design Review (SEDR) workgroup are in progress to articulate requirements for performance and capacity transactions.</w:t>
      </w:r>
    </w:p>
    <w:p w14:paraId="450D72CC" w14:textId="77777777" w:rsidR="00A76D4E" w:rsidRPr="005D161F" w:rsidRDefault="00A76D4E" w:rsidP="00A76D4E">
      <w:pPr>
        <w:rPr>
          <w:bCs/>
        </w:rPr>
      </w:pPr>
      <w:r w:rsidRPr="005D161F">
        <w:rPr>
          <w:bCs/>
        </w:rPr>
        <w:t xml:space="preserve">Relevant nonfunctional requirements from the Requirements Elaboration Document (RED) are traced to and expanded upon </w:t>
      </w:r>
      <w:r w:rsidR="007E24D8" w:rsidRPr="005D161F">
        <w:rPr>
          <w:bCs/>
        </w:rPr>
        <w:t xml:space="preserve">in Appendix </w:t>
      </w:r>
      <w:r w:rsidR="00BE4DBB" w:rsidRPr="005D161F">
        <w:rPr>
          <w:bCs/>
        </w:rPr>
        <w:t>A</w:t>
      </w:r>
      <w:r w:rsidR="00A93A78">
        <w:rPr>
          <w:bCs/>
        </w:rPr>
        <w:t>.</w:t>
      </w:r>
    </w:p>
    <w:p w14:paraId="450D72CD" w14:textId="77777777" w:rsidR="005B15A6" w:rsidRPr="005D161F" w:rsidRDefault="00A76D4E" w:rsidP="00B716A0">
      <w:pPr>
        <w:pStyle w:val="Heading2"/>
      </w:pPr>
      <w:bookmarkStart w:id="87" w:name="_Toc454957065"/>
      <w:r w:rsidRPr="005D161F">
        <w:t>Quality Attributes</w:t>
      </w:r>
      <w:r w:rsidR="005B15A6" w:rsidRPr="005D161F">
        <w:t xml:space="preserve"> Specifications</w:t>
      </w:r>
      <w:bookmarkEnd w:id="87"/>
    </w:p>
    <w:p w14:paraId="450D72CE" w14:textId="77777777" w:rsidR="008F14F3" w:rsidRPr="005D161F" w:rsidRDefault="008F14F3" w:rsidP="008F14F3">
      <w:pPr>
        <w:autoSpaceDE w:val="0"/>
        <w:autoSpaceDN w:val="0"/>
        <w:adjustRightInd w:val="0"/>
        <w:spacing w:before="240"/>
      </w:pPr>
      <w:r w:rsidRPr="005D161F">
        <w:rPr>
          <w:rStyle w:val="Hyperlink"/>
          <w:color w:val="auto"/>
          <w:u w:val="none"/>
        </w:rPr>
        <w:t xml:space="preserve">The </w:t>
      </w:r>
      <w:r w:rsidR="002423A7" w:rsidRPr="005D161F">
        <w:rPr>
          <w:rStyle w:val="Hyperlink"/>
          <w:color w:val="auto"/>
          <w:u w:val="none"/>
        </w:rPr>
        <w:t>clozapine</w:t>
      </w:r>
      <w:r w:rsidRPr="005D161F">
        <w:rPr>
          <w:rStyle w:val="Hyperlink"/>
          <w:color w:val="auto"/>
          <w:u w:val="none"/>
        </w:rPr>
        <w:t xml:space="preserve"> software system solution will rely upon infrastructure components, data models, and services that support an open, modular, extensible Electronic Health Record (</w:t>
      </w:r>
      <w:proofErr w:type="spellStart"/>
      <w:r w:rsidR="005552B3" w:rsidRPr="005D161F">
        <w:rPr>
          <w:rStyle w:val="Hyperlink"/>
          <w:color w:val="auto"/>
          <w:u w:val="none"/>
        </w:rPr>
        <w:t>e</w:t>
      </w:r>
      <w:r w:rsidRPr="005D161F">
        <w:rPr>
          <w:rStyle w:val="Hyperlink"/>
          <w:color w:val="auto"/>
          <w:u w:val="none"/>
        </w:rPr>
        <w:t>HER</w:t>
      </w:r>
      <w:proofErr w:type="spellEnd"/>
      <w:r w:rsidRPr="005D161F">
        <w:rPr>
          <w:rStyle w:val="Hyperlink"/>
          <w:color w:val="auto"/>
          <w:u w:val="none"/>
        </w:rPr>
        <w:t>) platform</w:t>
      </w:r>
      <w:r w:rsidR="005552B3" w:rsidRPr="005D161F">
        <w:rPr>
          <w:rStyle w:val="Hyperlink"/>
          <w:color w:val="auto"/>
          <w:u w:val="none"/>
        </w:rPr>
        <w:t>,</w:t>
      </w:r>
      <w:r w:rsidRPr="005D161F">
        <w:rPr>
          <w:rStyle w:val="Hyperlink"/>
          <w:color w:val="auto"/>
          <w:u w:val="none"/>
        </w:rPr>
        <w:t xml:space="preserve"> allowing VA to provide high-quality solutions at increased speed and decreased cost. In addition, the </w:t>
      </w:r>
      <w:r w:rsidR="002423A7" w:rsidRPr="005D161F">
        <w:rPr>
          <w:rStyle w:val="Hyperlink"/>
          <w:color w:val="auto"/>
          <w:u w:val="none"/>
        </w:rPr>
        <w:t>clozapine</w:t>
      </w:r>
      <w:r w:rsidRPr="005D161F">
        <w:rPr>
          <w:rStyle w:val="Hyperlink"/>
          <w:color w:val="auto"/>
          <w:u w:val="none"/>
        </w:rPr>
        <w:t xml:space="preserve"> software solution will be flexible and agile, accommodating new technology advances and achieving optimal results more efficiently.</w:t>
      </w:r>
    </w:p>
    <w:p w14:paraId="450D72CF" w14:textId="77777777" w:rsidR="008F14F3" w:rsidRPr="005D161F" w:rsidRDefault="008F14F3" w:rsidP="008F14F3">
      <w:pPr>
        <w:spacing w:before="120"/>
      </w:pPr>
      <w:r w:rsidRPr="005D161F">
        <w:t xml:space="preserve">The </w:t>
      </w:r>
      <w:r w:rsidR="002423A7" w:rsidRPr="005D161F">
        <w:t>clozapine</w:t>
      </w:r>
      <w:r w:rsidRPr="005D161F">
        <w:t xml:space="preserve"> software </w:t>
      </w:r>
      <w:r w:rsidRPr="005D161F">
        <w:rPr>
          <w:rStyle w:val="Hyperlink"/>
          <w:color w:val="auto"/>
          <w:u w:val="none"/>
        </w:rPr>
        <w:t xml:space="preserve">solution </w:t>
      </w:r>
      <w:r w:rsidRPr="005D161F">
        <w:t>complies with the quality specifications set forth by the VA Project Management Accountability System (PMAS) Quality specifications. The following types of testing will be performed to assess the quality of the solution:</w:t>
      </w:r>
    </w:p>
    <w:p w14:paraId="450D72D0" w14:textId="77777777" w:rsidR="008F14F3" w:rsidRPr="005D161F" w:rsidRDefault="008F14F3" w:rsidP="001A333C">
      <w:pPr>
        <w:numPr>
          <w:ilvl w:val="0"/>
          <w:numId w:val="11"/>
        </w:numPr>
        <w:spacing w:before="120"/>
      </w:pPr>
      <w:r w:rsidRPr="005D161F">
        <w:t>Unit testing</w:t>
      </w:r>
    </w:p>
    <w:p w14:paraId="450D72D1" w14:textId="77777777" w:rsidR="008F14F3" w:rsidRPr="005D161F" w:rsidRDefault="008F14F3" w:rsidP="001A333C">
      <w:pPr>
        <w:numPr>
          <w:ilvl w:val="0"/>
          <w:numId w:val="11"/>
        </w:numPr>
        <w:spacing w:before="120"/>
      </w:pPr>
      <w:r w:rsidRPr="005D161F">
        <w:t>Integration / functional testing</w:t>
      </w:r>
    </w:p>
    <w:p w14:paraId="450D72D2" w14:textId="77777777" w:rsidR="008F14F3" w:rsidRPr="005D161F" w:rsidRDefault="008F14F3" w:rsidP="001A333C">
      <w:pPr>
        <w:numPr>
          <w:ilvl w:val="0"/>
          <w:numId w:val="11"/>
        </w:numPr>
        <w:spacing w:before="120"/>
      </w:pPr>
      <w:r w:rsidRPr="005D161F">
        <w:t>User Acceptance Testing (UAT)</w:t>
      </w:r>
    </w:p>
    <w:p w14:paraId="450D72D3" w14:textId="77777777" w:rsidR="008F14F3" w:rsidRPr="005D161F" w:rsidRDefault="008F14F3" w:rsidP="001A333C">
      <w:pPr>
        <w:numPr>
          <w:ilvl w:val="0"/>
          <w:numId w:val="11"/>
        </w:numPr>
        <w:spacing w:before="120"/>
      </w:pPr>
      <w:r w:rsidRPr="005D161F">
        <w:t>Section 508 testing</w:t>
      </w:r>
    </w:p>
    <w:p w14:paraId="450D72D4" w14:textId="77777777" w:rsidR="008F14F3" w:rsidRPr="005D161F" w:rsidRDefault="008F14F3" w:rsidP="001A333C">
      <w:pPr>
        <w:numPr>
          <w:ilvl w:val="0"/>
          <w:numId w:val="11"/>
        </w:numPr>
        <w:spacing w:before="120"/>
      </w:pPr>
      <w:r w:rsidRPr="005D161F">
        <w:t>Performance testing</w:t>
      </w:r>
    </w:p>
    <w:p w14:paraId="450D72D5" w14:textId="77777777" w:rsidR="008F14F3" w:rsidRPr="005D161F" w:rsidRDefault="00396C8B" w:rsidP="00A93A78">
      <w:pPr>
        <w:keepNext/>
        <w:spacing w:before="120"/>
      </w:pPr>
      <w:r w:rsidRPr="005D161F">
        <w:t>T</w:t>
      </w:r>
      <w:r w:rsidR="008F14F3" w:rsidRPr="005D161F">
        <w:t>he following quality specifications</w:t>
      </w:r>
      <w:r w:rsidRPr="005D161F">
        <w:t xml:space="preserve"> are also applicable to this solution</w:t>
      </w:r>
      <w:r w:rsidR="008F14F3" w:rsidRPr="005D161F">
        <w:t>:</w:t>
      </w:r>
    </w:p>
    <w:p w14:paraId="450D72D6" w14:textId="26A91A2A" w:rsidR="008F14F3" w:rsidRPr="005D161F" w:rsidRDefault="008F14F3" w:rsidP="001A333C">
      <w:pPr>
        <w:numPr>
          <w:ilvl w:val="0"/>
          <w:numId w:val="12"/>
        </w:numPr>
        <w:spacing w:before="120"/>
      </w:pPr>
      <w:r w:rsidRPr="005D161F">
        <w:t xml:space="preserve">The system is composed of tools, applications, and software that conform to VA’s standard server and database operating systems. The VA </w:t>
      </w:r>
      <w:r w:rsidRPr="005D161F">
        <w:rPr>
          <w:u w:val="single"/>
        </w:rPr>
        <w:t>Technical Reference Model</w:t>
      </w:r>
      <w:r w:rsidRPr="005D161F">
        <w:t xml:space="preserve"> (TRM) provides more information.</w:t>
      </w:r>
    </w:p>
    <w:p w14:paraId="450D72D7" w14:textId="6D2E4808" w:rsidR="008F14F3" w:rsidRPr="005D161F" w:rsidRDefault="008F14F3" w:rsidP="001A333C">
      <w:pPr>
        <w:numPr>
          <w:ilvl w:val="0"/>
          <w:numId w:val="12"/>
        </w:numPr>
        <w:spacing w:before="120"/>
        <w:rPr>
          <w:u w:val="single"/>
        </w:rPr>
      </w:pPr>
      <w:r w:rsidRPr="005D161F">
        <w:t xml:space="preserve">The system is designed to operate in VA’s standard virtualized operating system environment according to the VA </w:t>
      </w:r>
      <w:r w:rsidRPr="005D161F">
        <w:rPr>
          <w:u w:val="single"/>
        </w:rPr>
        <w:t>TRM.</w:t>
      </w:r>
    </w:p>
    <w:p w14:paraId="450D72D8" w14:textId="119CF71B" w:rsidR="008F14F3" w:rsidRPr="005D161F" w:rsidRDefault="008F14F3" w:rsidP="008F14F3">
      <w:pPr>
        <w:pStyle w:val="BodyText"/>
      </w:pPr>
      <w:r w:rsidRPr="005D161F">
        <w:t xml:space="preserve">Relevant non-functional requirements from the BRD are traced to and expanded upon </w:t>
      </w:r>
      <w:r w:rsidR="007E24D8" w:rsidRPr="005D161F">
        <w:t xml:space="preserve">in </w:t>
      </w:r>
      <w:r w:rsidR="00396C8B" w:rsidRPr="005D161F">
        <w:t>Appendix B.</w:t>
      </w:r>
      <w:r w:rsidR="007E24D8" w:rsidRPr="005D161F">
        <w:t xml:space="preserve"> </w:t>
      </w:r>
    </w:p>
    <w:p w14:paraId="450D72D9" w14:textId="77777777" w:rsidR="005B15A6" w:rsidRPr="005D161F" w:rsidRDefault="0014468A" w:rsidP="00B716A0">
      <w:pPr>
        <w:pStyle w:val="Heading2"/>
      </w:pPr>
      <w:bookmarkStart w:id="88" w:name="_Toc454957066"/>
      <w:r w:rsidRPr="005D161F">
        <w:t>Reliability</w:t>
      </w:r>
      <w:r w:rsidR="00A76D4E" w:rsidRPr="005D161F">
        <w:t xml:space="preserve"> Specifications</w:t>
      </w:r>
      <w:bookmarkEnd w:id="88"/>
    </w:p>
    <w:p w14:paraId="450D72DA" w14:textId="77777777" w:rsidR="008F14F3" w:rsidRPr="005D161F" w:rsidRDefault="008F14F3" w:rsidP="00E3795F">
      <w:pPr>
        <w:pStyle w:val="BodyText"/>
        <w:rPr>
          <w:iCs/>
        </w:rPr>
      </w:pPr>
      <w:r w:rsidRPr="005D161F">
        <w:rPr>
          <w:iCs/>
        </w:rPr>
        <w:t xml:space="preserve">The following summarize requirements for </w:t>
      </w:r>
      <w:r w:rsidR="002423A7" w:rsidRPr="005D161F">
        <w:rPr>
          <w:iCs/>
        </w:rPr>
        <w:t>clozapine</w:t>
      </w:r>
      <w:r w:rsidRPr="005D161F">
        <w:rPr>
          <w:iCs/>
        </w:rPr>
        <w:t xml:space="preserve"> software reliability specifications.</w:t>
      </w:r>
    </w:p>
    <w:p w14:paraId="450D72DB" w14:textId="77777777" w:rsidR="008F14F3" w:rsidRPr="005D161F" w:rsidRDefault="008F14F3" w:rsidP="001A333C">
      <w:pPr>
        <w:pStyle w:val="BodyText"/>
        <w:numPr>
          <w:ilvl w:val="0"/>
          <w:numId w:val="10"/>
        </w:numPr>
        <w:spacing w:before="120"/>
        <w:rPr>
          <w:iCs/>
        </w:rPr>
      </w:pPr>
      <w:r w:rsidRPr="005D161F">
        <w:rPr>
          <w:iCs/>
        </w:rPr>
        <w:t xml:space="preserve">Availability – the </w:t>
      </w:r>
      <w:r w:rsidR="002423A7" w:rsidRPr="005D161F">
        <w:rPr>
          <w:iCs/>
        </w:rPr>
        <w:t>clozapine</w:t>
      </w:r>
      <w:r w:rsidRPr="005D161F">
        <w:rPr>
          <w:iCs/>
        </w:rPr>
        <w:t xml:space="preserve"> software shall be available 24/7.</w:t>
      </w:r>
    </w:p>
    <w:p w14:paraId="450D72DC" w14:textId="77777777" w:rsidR="008F14F3" w:rsidRPr="005D161F" w:rsidRDefault="008F14F3" w:rsidP="001A333C">
      <w:pPr>
        <w:pStyle w:val="BodyText"/>
        <w:numPr>
          <w:ilvl w:val="0"/>
          <w:numId w:val="10"/>
        </w:numPr>
        <w:spacing w:before="120"/>
        <w:rPr>
          <w:iCs/>
        </w:rPr>
      </w:pPr>
      <w:r w:rsidRPr="005D161F">
        <w:rPr>
          <w:iCs/>
        </w:rPr>
        <w:t xml:space="preserve">Accuracy – The </w:t>
      </w:r>
      <w:r w:rsidR="002423A7" w:rsidRPr="005D161F">
        <w:rPr>
          <w:iCs/>
        </w:rPr>
        <w:t>clozapine</w:t>
      </w:r>
      <w:r w:rsidRPr="005D161F">
        <w:rPr>
          <w:iCs/>
        </w:rPr>
        <w:t xml:space="preserve"> software shall return entries exactly as they were passed with no modification. The lab test results reported with the patient’s prescription/order will the same lab test results that the Pharmacist used to process the prescription.</w:t>
      </w:r>
    </w:p>
    <w:p w14:paraId="450D72DD" w14:textId="77777777" w:rsidR="008F14F3" w:rsidRPr="005D161F" w:rsidRDefault="008F14F3" w:rsidP="001A333C">
      <w:pPr>
        <w:pStyle w:val="BodyText"/>
        <w:numPr>
          <w:ilvl w:val="0"/>
          <w:numId w:val="10"/>
        </w:numPr>
        <w:spacing w:before="120"/>
        <w:rPr>
          <w:iCs/>
        </w:rPr>
      </w:pPr>
      <w:r w:rsidRPr="005D161F">
        <w:rPr>
          <w:iCs/>
        </w:rPr>
        <w:lastRenderedPageBreak/>
        <w:t xml:space="preserve">Defect repair – It is expected that all defects related to the implementation get resolved during initial development and subsequent testing. </w:t>
      </w:r>
    </w:p>
    <w:p w14:paraId="450D72DE" w14:textId="77777777" w:rsidR="008F14F3" w:rsidRPr="005D161F" w:rsidRDefault="008F14F3" w:rsidP="001A333C">
      <w:pPr>
        <w:pStyle w:val="BodyText"/>
        <w:numPr>
          <w:ilvl w:val="0"/>
          <w:numId w:val="10"/>
        </w:numPr>
      </w:pPr>
      <w:r w:rsidRPr="005D161F">
        <w:rPr>
          <w:iCs/>
        </w:rPr>
        <w:t xml:space="preserve">When the system goes live in production the NCC project development team will address defects of a critical nature that are deemed “show stoppers.” Enhancement requests made after go-live will be logged for consideration in a future, coordinated </w:t>
      </w:r>
      <w:r w:rsidR="002423A7" w:rsidRPr="005D161F">
        <w:rPr>
          <w:iCs/>
        </w:rPr>
        <w:t>clozapine</w:t>
      </w:r>
      <w:r w:rsidRPr="005D161F">
        <w:rPr>
          <w:iCs/>
        </w:rPr>
        <w:t xml:space="preserve"> software release.</w:t>
      </w:r>
    </w:p>
    <w:p w14:paraId="450D72DF" w14:textId="1C60456B" w:rsidR="00E3795F" w:rsidRPr="005D161F" w:rsidRDefault="007E24D8" w:rsidP="00E3795F">
      <w:pPr>
        <w:pStyle w:val="BodyText"/>
      </w:pPr>
      <w:r w:rsidRPr="005D161F">
        <w:rPr>
          <w:bCs/>
        </w:rPr>
        <w:t xml:space="preserve">Refer to </w:t>
      </w:r>
      <w:r w:rsidR="00396C8B" w:rsidRPr="005D161F">
        <w:rPr>
          <w:bCs/>
        </w:rPr>
        <w:t>Appendix B.</w:t>
      </w:r>
    </w:p>
    <w:p w14:paraId="450D72E0" w14:textId="77777777" w:rsidR="005B15A6" w:rsidRPr="005D161F" w:rsidRDefault="00A76D4E" w:rsidP="00B716A0">
      <w:pPr>
        <w:pStyle w:val="Heading2"/>
      </w:pPr>
      <w:bookmarkStart w:id="89" w:name="SCOPE_INTEGRATION"/>
      <w:bookmarkStart w:id="90" w:name="_Toc454957067"/>
      <w:r w:rsidRPr="005D161F">
        <w:t>Scope Integration</w:t>
      </w:r>
      <w:bookmarkEnd w:id="89"/>
      <w:bookmarkEnd w:id="90"/>
    </w:p>
    <w:p w14:paraId="450D72E1" w14:textId="77777777" w:rsidR="006375C3" w:rsidRDefault="006375C3" w:rsidP="006375C3">
      <w:r>
        <w:t xml:space="preserve">The NCC Project involves integration of multiple applications and interfaces which includes changes to existing </w:t>
      </w:r>
      <w:proofErr w:type="spellStart"/>
      <w:r>
        <w:t>VistA</w:t>
      </w:r>
      <w:proofErr w:type="spellEnd"/>
      <w:r>
        <w:t xml:space="preserve"> functionality related to Mental Health, Inpatient Medications, and Outpatient Pharmacy applications. Some of the changes are enhancements to existing system processes, while others are additions based on the current business processes. Refer to System Design Document (SDD) associated with this project</w:t>
      </w:r>
      <w:r w:rsidR="003A365D">
        <w:t xml:space="preserve"> for detailed integration descriptions</w:t>
      </w:r>
      <w:r>
        <w:t xml:space="preserve">. The major </w:t>
      </w:r>
      <w:r w:rsidR="00DC6AD7">
        <w:t>application</w:t>
      </w:r>
      <w:r>
        <w:t xml:space="preserve"> integration</w:t>
      </w:r>
      <w:r w:rsidR="00DC6AD7">
        <w:t xml:space="preserve"> and purpose is outlined in the following table</w:t>
      </w:r>
      <w:r>
        <w:t>:</w:t>
      </w:r>
    </w:p>
    <w:p w14:paraId="450D72E2" w14:textId="4C732175" w:rsidR="006375C3" w:rsidRDefault="006375C3" w:rsidP="00A5493F">
      <w:pPr>
        <w:pStyle w:val="Caption"/>
      </w:pPr>
      <w:bookmarkStart w:id="91" w:name="_Toc454956930"/>
      <w:r>
        <w:t xml:space="preserve">Table </w:t>
      </w:r>
      <w:r w:rsidR="00880A07">
        <w:rPr>
          <w:noProof/>
        </w:rPr>
        <w:t>36</w:t>
      </w:r>
      <w:r>
        <w:t xml:space="preserve">: </w:t>
      </w:r>
      <w:r w:rsidRPr="002C6B96">
        <w:t xml:space="preserve">Integration </w:t>
      </w:r>
      <w:r w:rsidR="003A365D">
        <w:t xml:space="preserve">Scope </w:t>
      </w:r>
      <w:r w:rsidRPr="002C6B96">
        <w:t>of Multiple Applications</w:t>
      </w:r>
      <w:bookmarkEnd w:id="91"/>
    </w:p>
    <w:tbl>
      <w:tblPr>
        <w:tblStyle w:val="TableGrid"/>
        <w:tblW w:w="9720" w:type="dxa"/>
        <w:tblInd w:w="108" w:type="dxa"/>
        <w:tblLook w:val="04A0" w:firstRow="1" w:lastRow="0" w:firstColumn="1" w:lastColumn="0" w:noHBand="0" w:noVBand="1"/>
      </w:tblPr>
      <w:tblGrid>
        <w:gridCol w:w="1417"/>
        <w:gridCol w:w="8303"/>
      </w:tblGrid>
      <w:tr w:rsidR="003A365D" w:rsidRPr="003A365D" w14:paraId="450D72E5" w14:textId="77777777" w:rsidTr="003A365D">
        <w:trPr>
          <w:tblHeader/>
        </w:trPr>
        <w:tc>
          <w:tcPr>
            <w:tcW w:w="1417" w:type="dxa"/>
            <w:shd w:val="clear" w:color="auto" w:fill="C6D9F1" w:themeFill="text2" w:themeFillTint="33"/>
          </w:tcPr>
          <w:p w14:paraId="450D72E3" w14:textId="77777777" w:rsidR="003A365D" w:rsidRPr="003A365D" w:rsidRDefault="003A365D" w:rsidP="003A365D">
            <w:pPr>
              <w:keepNext/>
              <w:rPr>
                <w:b/>
              </w:rPr>
            </w:pPr>
            <w:r w:rsidRPr="003A365D">
              <w:rPr>
                <w:b/>
              </w:rPr>
              <w:t>Application</w:t>
            </w:r>
          </w:p>
        </w:tc>
        <w:tc>
          <w:tcPr>
            <w:tcW w:w="8303" w:type="dxa"/>
            <w:shd w:val="clear" w:color="auto" w:fill="C6D9F1" w:themeFill="text2" w:themeFillTint="33"/>
          </w:tcPr>
          <w:p w14:paraId="450D72E4" w14:textId="77777777" w:rsidR="003A365D" w:rsidRPr="003A365D" w:rsidRDefault="003A365D" w:rsidP="003A365D">
            <w:pPr>
              <w:keepNext/>
              <w:rPr>
                <w:b/>
              </w:rPr>
            </w:pPr>
            <w:r w:rsidRPr="003A365D">
              <w:rPr>
                <w:b/>
              </w:rPr>
              <w:t>Description</w:t>
            </w:r>
          </w:p>
        </w:tc>
      </w:tr>
      <w:tr w:rsidR="006375C3" w:rsidRPr="003A365D" w14:paraId="450D72E8" w14:textId="77777777" w:rsidTr="00DC6AD7">
        <w:tc>
          <w:tcPr>
            <w:tcW w:w="1417" w:type="dxa"/>
            <w:tcBorders>
              <w:top w:val="single" w:sz="4" w:space="0" w:color="auto"/>
              <w:left w:val="single" w:sz="4" w:space="0" w:color="auto"/>
              <w:bottom w:val="single" w:sz="4" w:space="0" w:color="auto"/>
              <w:right w:val="single" w:sz="4" w:space="0" w:color="auto"/>
            </w:tcBorders>
            <w:hideMark/>
          </w:tcPr>
          <w:p w14:paraId="450D72E6" w14:textId="77777777" w:rsidR="006375C3" w:rsidRPr="003A365D" w:rsidRDefault="006375C3" w:rsidP="003A365D">
            <w:pPr>
              <w:pStyle w:val="Tabletext0"/>
              <w:spacing w:before="60" w:after="120"/>
              <w:rPr>
                <w:rFonts w:ascii="Times New Roman" w:hAnsi="Times New Roman" w:cs="Times New Roman"/>
                <w:sz w:val="24"/>
                <w:szCs w:val="24"/>
              </w:rPr>
            </w:pPr>
            <w:r w:rsidRPr="003A365D">
              <w:rPr>
                <w:rFonts w:ascii="Times New Roman" w:hAnsi="Times New Roman" w:cs="Times New Roman"/>
                <w:sz w:val="24"/>
                <w:szCs w:val="24"/>
              </w:rPr>
              <w:t>CPRS</w:t>
            </w:r>
          </w:p>
        </w:tc>
        <w:tc>
          <w:tcPr>
            <w:tcW w:w="8303" w:type="dxa"/>
            <w:tcBorders>
              <w:top w:val="single" w:sz="4" w:space="0" w:color="auto"/>
              <w:left w:val="single" w:sz="4" w:space="0" w:color="auto"/>
              <w:bottom w:val="single" w:sz="4" w:space="0" w:color="auto"/>
              <w:right w:val="single" w:sz="4" w:space="0" w:color="auto"/>
            </w:tcBorders>
          </w:tcPr>
          <w:p w14:paraId="450D72E7" w14:textId="77777777" w:rsidR="006375C3" w:rsidRPr="003A365D" w:rsidRDefault="006375C3" w:rsidP="003A365D">
            <w:pPr>
              <w:pStyle w:val="Tabletext0"/>
              <w:spacing w:before="60" w:after="120"/>
              <w:rPr>
                <w:rFonts w:ascii="Times New Roman" w:hAnsi="Times New Roman" w:cs="Times New Roman"/>
                <w:sz w:val="24"/>
                <w:szCs w:val="24"/>
              </w:rPr>
            </w:pPr>
            <w:r w:rsidRPr="003A365D">
              <w:rPr>
                <w:rFonts w:ascii="Times New Roman" w:hAnsi="Times New Roman" w:cs="Times New Roman"/>
                <w:sz w:val="24"/>
                <w:szCs w:val="24"/>
              </w:rPr>
              <w:t xml:space="preserve">CPRS is a </w:t>
            </w:r>
            <w:proofErr w:type="spellStart"/>
            <w:r w:rsidRPr="003A365D">
              <w:rPr>
                <w:rFonts w:ascii="Times New Roman" w:hAnsi="Times New Roman" w:cs="Times New Roman"/>
                <w:sz w:val="24"/>
                <w:szCs w:val="24"/>
              </w:rPr>
              <w:t>VistA</w:t>
            </w:r>
            <w:proofErr w:type="spellEnd"/>
            <w:r w:rsidRPr="003A365D">
              <w:rPr>
                <w:rFonts w:ascii="Times New Roman" w:hAnsi="Times New Roman" w:cs="Times New Roman"/>
                <w:sz w:val="24"/>
                <w:szCs w:val="24"/>
              </w:rPr>
              <w:t xml:space="preserve"> computer application </w:t>
            </w:r>
            <w:r w:rsidR="003A365D">
              <w:rPr>
                <w:rFonts w:ascii="Times New Roman" w:hAnsi="Times New Roman" w:cs="Times New Roman"/>
                <w:sz w:val="24"/>
                <w:szCs w:val="24"/>
              </w:rPr>
              <w:t xml:space="preserve">that </w:t>
            </w:r>
            <w:r w:rsidRPr="003A365D">
              <w:rPr>
                <w:rFonts w:ascii="Times New Roman" w:hAnsi="Times New Roman" w:cs="Times New Roman"/>
                <w:sz w:val="24"/>
                <w:szCs w:val="24"/>
              </w:rPr>
              <w:t xml:space="preserve">enables doctors and medical professionals to initiate a </w:t>
            </w:r>
            <w:r w:rsidR="0063194A">
              <w:rPr>
                <w:rFonts w:ascii="Times New Roman" w:hAnsi="Times New Roman" w:cs="Times New Roman"/>
                <w:sz w:val="24"/>
                <w:szCs w:val="24"/>
              </w:rPr>
              <w:t>clozapine</w:t>
            </w:r>
            <w:r w:rsidRPr="003A365D">
              <w:rPr>
                <w:rFonts w:ascii="Times New Roman" w:hAnsi="Times New Roman" w:cs="Times New Roman"/>
                <w:sz w:val="24"/>
                <w:szCs w:val="24"/>
              </w:rPr>
              <w:t xml:space="preserve"> order utilizing the Order or Meds Tab. Prior to initiating the </w:t>
            </w:r>
            <w:proofErr w:type="gramStart"/>
            <w:r w:rsidRPr="003A365D">
              <w:rPr>
                <w:rFonts w:ascii="Times New Roman" w:hAnsi="Times New Roman" w:cs="Times New Roman"/>
                <w:sz w:val="24"/>
                <w:szCs w:val="24"/>
              </w:rPr>
              <w:t>order,</w:t>
            </w:r>
            <w:proofErr w:type="gramEnd"/>
            <w:r w:rsidRPr="003A365D">
              <w:rPr>
                <w:rFonts w:ascii="Times New Roman" w:hAnsi="Times New Roman" w:cs="Times New Roman"/>
                <w:sz w:val="24"/>
                <w:szCs w:val="24"/>
              </w:rPr>
              <w:t xml:space="preserve"> CPRS utilizes the Mental Health software to perform checks to see if the patient is registered and has a </w:t>
            </w:r>
            <w:r w:rsidR="0063194A">
              <w:rPr>
                <w:rFonts w:ascii="Times New Roman" w:hAnsi="Times New Roman" w:cs="Times New Roman"/>
                <w:sz w:val="24"/>
                <w:szCs w:val="24"/>
              </w:rPr>
              <w:t>clozapine</w:t>
            </w:r>
            <w:r w:rsidRPr="003A365D">
              <w:rPr>
                <w:rFonts w:ascii="Times New Roman" w:hAnsi="Times New Roman" w:cs="Times New Roman"/>
                <w:sz w:val="24"/>
                <w:szCs w:val="24"/>
              </w:rPr>
              <w:t xml:space="preserve"> authorization number. Once an order is initiated, it is sent to a Pharmacy application depending on a patient’s status either as an Inpatient Medications or an Outpatient Pharmacy for processing.</w:t>
            </w:r>
          </w:p>
        </w:tc>
      </w:tr>
      <w:tr w:rsidR="003A365D" w:rsidRPr="003A365D" w14:paraId="450D72EB" w14:textId="77777777" w:rsidTr="00DC6AD7">
        <w:tc>
          <w:tcPr>
            <w:tcW w:w="1417" w:type="dxa"/>
            <w:hideMark/>
          </w:tcPr>
          <w:p w14:paraId="450D72E9" w14:textId="77777777" w:rsidR="003A365D" w:rsidRPr="003A365D" w:rsidRDefault="003A365D" w:rsidP="003A365D">
            <w:pPr>
              <w:pStyle w:val="Tabletext0"/>
              <w:spacing w:before="60" w:after="120"/>
              <w:rPr>
                <w:rFonts w:ascii="Times New Roman" w:hAnsi="Times New Roman" w:cs="Times New Roman"/>
                <w:sz w:val="24"/>
                <w:szCs w:val="24"/>
              </w:rPr>
            </w:pPr>
            <w:r w:rsidRPr="003A365D">
              <w:rPr>
                <w:rFonts w:ascii="Times New Roman" w:hAnsi="Times New Roman" w:cs="Times New Roman"/>
                <w:sz w:val="24"/>
                <w:szCs w:val="24"/>
              </w:rPr>
              <w:t>Inpatient Medications</w:t>
            </w:r>
          </w:p>
        </w:tc>
        <w:tc>
          <w:tcPr>
            <w:tcW w:w="8303" w:type="dxa"/>
          </w:tcPr>
          <w:p w14:paraId="450D72EA" w14:textId="77777777" w:rsidR="003A365D" w:rsidRPr="003A365D" w:rsidRDefault="003A365D" w:rsidP="00B54647">
            <w:pPr>
              <w:pStyle w:val="Tabletext0"/>
              <w:spacing w:before="60" w:after="120"/>
              <w:rPr>
                <w:rFonts w:ascii="Times New Roman" w:hAnsi="Times New Roman" w:cs="Times New Roman"/>
                <w:sz w:val="24"/>
                <w:szCs w:val="24"/>
              </w:rPr>
            </w:pPr>
            <w:r w:rsidRPr="003A365D">
              <w:rPr>
                <w:rFonts w:ascii="Times New Roman" w:hAnsi="Times New Roman" w:cs="Times New Roman"/>
                <w:sz w:val="24"/>
                <w:szCs w:val="24"/>
              </w:rPr>
              <w:t xml:space="preserve">The Inpatient Medications package provides a method of management, dispensing, and administration of inpatient drugs within the hospital. When orders are processed using </w:t>
            </w:r>
            <w:r>
              <w:rPr>
                <w:rFonts w:ascii="Times New Roman" w:hAnsi="Times New Roman" w:cs="Times New Roman"/>
                <w:sz w:val="24"/>
                <w:szCs w:val="24"/>
              </w:rPr>
              <w:t xml:space="preserve">Inpatient Medications, </w:t>
            </w:r>
            <w:r w:rsidRPr="003A365D">
              <w:rPr>
                <w:rFonts w:ascii="Times New Roman" w:hAnsi="Times New Roman" w:cs="Times New Roman"/>
                <w:sz w:val="24"/>
                <w:szCs w:val="24"/>
              </w:rPr>
              <w:t xml:space="preserve">the Mental Health software </w:t>
            </w:r>
            <w:r>
              <w:rPr>
                <w:rFonts w:ascii="Times New Roman" w:hAnsi="Times New Roman" w:cs="Times New Roman"/>
                <w:sz w:val="24"/>
                <w:szCs w:val="24"/>
              </w:rPr>
              <w:t xml:space="preserve">is used </w:t>
            </w:r>
            <w:r w:rsidRPr="003A365D">
              <w:rPr>
                <w:rFonts w:ascii="Times New Roman" w:hAnsi="Times New Roman" w:cs="Times New Roman"/>
                <w:sz w:val="24"/>
                <w:szCs w:val="24"/>
              </w:rPr>
              <w:t xml:space="preserve">to perform checks to see if the patient is registered and has a </w:t>
            </w:r>
            <w:r w:rsidR="0063194A">
              <w:rPr>
                <w:rFonts w:ascii="Times New Roman" w:hAnsi="Times New Roman" w:cs="Times New Roman"/>
                <w:sz w:val="24"/>
                <w:szCs w:val="24"/>
              </w:rPr>
              <w:t>clozapine</w:t>
            </w:r>
            <w:r w:rsidRPr="003A365D">
              <w:rPr>
                <w:rFonts w:ascii="Times New Roman" w:hAnsi="Times New Roman" w:cs="Times New Roman"/>
                <w:sz w:val="24"/>
                <w:szCs w:val="24"/>
              </w:rPr>
              <w:t xml:space="preserve"> authorization number. Inpatient Medications </w:t>
            </w:r>
            <w:r w:rsidR="00B54647">
              <w:rPr>
                <w:rFonts w:ascii="Times New Roman" w:hAnsi="Times New Roman" w:cs="Times New Roman"/>
                <w:sz w:val="24"/>
                <w:szCs w:val="24"/>
              </w:rPr>
              <w:t xml:space="preserve">is also used to register patients within the </w:t>
            </w:r>
            <w:r w:rsidR="0063194A">
              <w:rPr>
                <w:rFonts w:ascii="Times New Roman" w:hAnsi="Times New Roman" w:cs="Times New Roman"/>
                <w:sz w:val="24"/>
                <w:szCs w:val="24"/>
              </w:rPr>
              <w:t>clozapine</w:t>
            </w:r>
            <w:r w:rsidR="00B54647">
              <w:rPr>
                <w:rFonts w:ascii="Times New Roman" w:hAnsi="Times New Roman" w:cs="Times New Roman"/>
                <w:sz w:val="24"/>
                <w:szCs w:val="24"/>
              </w:rPr>
              <w:t xml:space="preserve"> program. </w:t>
            </w:r>
            <w:r w:rsidRPr="003A365D">
              <w:rPr>
                <w:rFonts w:ascii="Times New Roman" w:hAnsi="Times New Roman" w:cs="Times New Roman"/>
                <w:sz w:val="24"/>
                <w:szCs w:val="24"/>
              </w:rPr>
              <w:t xml:space="preserve">Once an order passes safety checks, the order is activated by the Pharmacist. The </w:t>
            </w:r>
            <w:r w:rsidR="0063194A">
              <w:rPr>
                <w:rFonts w:ascii="Times New Roman" w:hAnsi="Times New Roman" w:cs="Times New Roman"/>
                <w:sz w:val="24"/>
                <w:szCs w:val="24"/>
              </w:rPr>
              <w:t>clozapine</w:t>
            </w:r>
            <w:r w:rsidRPr="003A365D">
              <w:rPr>
                <w:rFonts w:ascii="Times New Roman" w:hAnsi="Times New Roman" w:cs="Times New Roman"/>
                <w:sz w:val="24"/>
                <w:szCs w:val="24"/>
              </w:rPr>
              <w:t xml:space="preserve"> data is transmitted to the nati</w:t>
            </w:r>
            <w:r w:rsidR="00DC6AD7">
              <w:rPr>
                <w:rFonts w:ascii="Times New Roman" w:hAnsi="Times New Roman" w:cs="Times New Roman"/>
                <w:sz w:val="24"/>
                <w:szCs w:val="24"/>
              </w:rPr>
              <w:t xml:space="preserve">onal </w:t>
            </w:r>
            <w:r w:rsidR="0063194A">
              <w:rPr>
                <w:rFonts w:ascii="Times New Roman" w:hAnsi="Times New Roman" w:cs="Times New Roman"/>
                <w:sz w:val="24"/>
                <w:szCs w:val="24"/>
              </w:rPr>
              <w:t>clozapine</w:t>
            </w:r>
            <w:r w:rsidR="00DC6AD7">
              <w:rPr>
                <w:rFonts w:ascii="Times New Roman" w:hAnsi="Times New Roman" w:cs="Times New Roman"/>
                <w:sz w:val="24"/>
                <w:szCs w:val="24"/>
              </w:rPr>
              <w:t xml:space="preserve"> </w:t>
            </w:r>
            <w:r w:rsidR="00B54647">
              <w:rPr>
                <w:rFonts w:ascii="Times New Roman" w:hAnsi="Times New Roman" w:cs="Times New Roman"/>
                <w:sz w:val="24"/>
                <w:szCs w:val="24"/>
              </w:rPr>
              <w:t>data files</w:t>
            </w:r>
            <w:r w:rsidRPr="003A365D">
              <w:rPr>
                <w:rFonts w:ascii="Times New Roman" w:hAnsi="Times New Roman" w:cs="Times New Roman"/>
                <w:sz w:val="24"/>
                <w:szCs w:val="24"/>
              </w:rPr>
              <w:t>.</w:t>
            </w:r>
          </w:p>
        </w:tc>
      </w:tr>
      <w:tr w:rsidR="003A365D" w:rsidRPr="00DC6AD7" w14:paraId="450D72EE" w14:textId="77777777" w:rsidTr="00DC6AD7">
        <w:tc>
          <w:tcPr>
            <w:tcW w:w="1417" w:type="dxa"/>
          </w:tcPr>
          <w:p w14:paraId="450D72EC" w14:textId="77777777" w:rsidR="003A365D" w:rsidRPr="00DC6AD7" w:rsidRDefault="003A365D" w:rsidP="003A365D">
            <w:pPr>
              <w:pStyle w:val="Tabletext0"/>
              <w:spacing w:before="60" w:after="120"/>
              <w:rPr>
                <w:rFonts w:ascii="Times New Roman" w:hAnsi="Times New Roman" w:cs="Times New Roman"/>
                <w:sz w:val="24"/>
                <w:szCs w:val="24"/>
              </w:rPr>
            </w:pPr>
            <w:proofErr w:type="spellStart"/>
            <w:r w:rsidRPr="00DC6AD7">
              <w:rPr>
                <w:rFonts w:ascii="Times New Roman" w:hAnsi="Times New Roman" w:cs="Times New Roman"/>
                <w:sz w:val="24"/>
                <w:szCs w:val="24"/>
              </w:rPr>
              <w:t>MailMan</w:t>
            </w:r>
            <w:proofErr w:type="spellEnd"/>
          </w:p>
        </w:tc>
        <w:tc>
          <w:tcPr>
            <w:tcW w:w="8303" w:type="dxa"/>
          </w:tcPr>
          <w:p w14:paraId="450D72ED" w14:textId="77777777" w:rsidR="003A365D" w:rsidRPr="00DC6AD7" w:rsidRDefault="003A365D" w:rsidP="003A365D">
            <w:pPr>
              <w:pStyle w:val="Tabletext0"/>
              <w:spacing w:before="60" w:after="120"/>
              <w:rPr>
                <w:rFonts w:ascii="Times New Roman" w:hAnsi="Times New Roman" w:cs="Times New Roman"/>
                <w:sz w:val="24"/>
                <w:szCs w:val="24"/>
              </w:rPr>
            </w:pPr>
            <w:r w:rsidRPr="00DC6AD7">
              <w:rPr>
                <w:rFonts w:ascii="Times New Roman" w:hAnsi="Times New Roman" w:cs="Times New Roman"/>
                <w:sz w:val="24"/>
                <w:szCs w:val="24"/>
              </w:rPr>
              <w:t xml:space="preserve">The </w:t>
            </w:r>
            <w:proofErr w:type="spellStart"/>
            <w:r w:rsidRPr="00DC6AD7">
              <w:rPr>
                <w:rFonts w:ascii="Times New Roman" w:hAnsi="Times New Roman" w:cs="Times New Roman"/>
                <w:sz w:val="24"/>
                <w:szCs w:val="24"/>
              </w:rPr>
              <w:t>VistA</w:t>
            </w:r>
            <w:proofErr w:type="spellEnd"/>
            <w:r w:rsidRPr="00DC6AD7">
              <w:rPr>
                <w:rFonts w:ascii="Times New Roman" w:hAnsi="Times New Roman" w:cs="Times New Roman"/>
                <w:sz w:val="24"/>
                <w:szCs w:val="24"/>
              </w:rPr>
              <w:t xml:space="preserve"> </w:t>
            </w:r>
            <w:proofErr w:type="spellStart"/>
            <w:r w:rsidRPr="00DC6AD7">
              <w:rPr>
                <w:rFonts w:ascii="Times New Roman" w:hAnsi="Times New Roman" w:cs="Times New Roman"/>
                <w:sz w:val="24"/>
                <w:szCs w:val="24"/>
              </w:rPr>
              <w:t>MailMan</w:t>
            </w:r>
            <w:proofErr w:type="spellEnd"/>
            <w:r w:rsidRPr="00DC6AD7">
              <w:rPr>
                <w:rFonts w:ascii="Times New Roman" w:hAnsi="Times New Roman" w:cs="Times New Roman"/>
                <w:sz w:val="24"/>
                <w:szCs w:val="24"/>
              </w:rPr>
              <w:t xml:space="preserve"> software is designed to allow users, or </w:t>
            </w:r>
            <w:proofErr w:type="spellStart"/>
            <w:r w:rsidRPr="00DC6AD7">
              <w:rPr>
                <w:rFonts w:ascii="Times New Roman" w:hAnsi="Times New Roman" w:cs="Times New Roman"/>
                <w:sz w:val="24"/>
                <w:szCs w:val="24"/>
              </w:rPr>
              <w:t>VistA</w:t>
            </w:r>
            <w:proofErr w:type="spellEnd"/>
            <w:r w:rsidRPr="00DC6AD7">
              <w:rPr>
                <w:rFonts w:ascii="Times New Roman" w:hAnsi="Times New Roman" w:cs="Times New Roman"/>
                <w:sz w:val="24"/>
                <w:szCs w:val="24"/>
              </w:rPr>
              <w:t xml:space="preserve"> software applications, to send and receive mail from individuals or groups, electronically, through communication lines, modems, and other networks.</w:t>
            </w:r>
          </w:p>
        </w:tc>
      </w:tr>
      <w:tr w:rsidR="003A365D" w:rsidRPr="00DC6AD7" w14:paraId="450D72F2" w14:textId="77777777" w:rsidTr="00DC6AD7">
        <w:tc>
          <w:tcPr>
            <w:tcW w:w="1417" w:type="dxa"/>
          </w:tcPr>
          <w:p w14:paraId="450D72EF" w14:textId="77777777" w:rsidR="003A365D" w:rsidRPr="00DC6AD7" w:rsidRDefault="003A365D" w:rsidP="003A365D">
            <w:pPr>
              <w:pStyle w:val="Tabletext0"/>
              <w:spacing w:before="60" w:after="120"/>
              <w:rPr>
                <w:rFonts w:ascii="Times New Roman" w:hAnsi="Times New Roman" w:cs="Times New Roman"/>
                <w:sz w:val="24"/>
                <w:szCs w:val="24"/>
              </w:rPr>
            </w:pPr>
            <w:r w:rsidRPr="00DC6AD7">
              <w:rPr>
                <w:rFonts w:ascii="Times New Roman" w:hAnsi="Times New Roman" w:cs="Times New Roman"/>
                <w:sz w:val="24"/>
                <w:szCs w:val="24"/>
              </w:rPr>
              <w:t>Mental Health</w:t>
            </w:r>
          </w:p>
        </w:tc>
        <w:tc>
          <w:tcPr>
            <w:tcW w:w="8303" w:type="dxa"/>
          </w:tcPr>
          <w:p w14:paraId="450D72F0" w14:textId="77777777" w:rsidR="003A365D" w:rsidRPr="00DC6AD7" w:rsidRDefault="003A365D" w:rsidP="003A365D">
            <w:pPr>
              <w:pStyle w:val="Tabletext0"/>
              <w:spacing w:before="60" w:after="120"/>
              <w:rPr>
                <w:rFonts w:ascii="Times New Roman" w:hAnsi="Times New Roman" w:cs="Times New Roman"/>
                <w:sz w:val="24"/>
                <w:szCs w:val="24"/>
              </w:rPr>
            </w:pPr>
            <w:r w:rsidRPr="00DC6AD7">
              <w:rPr>
                <w:rFonts w:ascii="Times New Roman" w:hAnsi="Times New Roman" w:cs="Times New Roman"/>
                <w:sz w:val="24"/>
                <w:szCs w:val="24"/>
              </w:rPr>
              <w:t xml:space="preserve">The Mental Health module provides computer support for both clinical and administrative patient care activities associated with mental health care. The Mental Health software contains the YSCL server that provides the capability for the NCCC to interact (both read and write) with a local </w:t>
            </w:r>
            <w:proofErr w:type="spellStart"/>
            <w:r w:rsidRPr="00DC6AD7">
              <w:rPr>
                <w:rFonts w:ascii="Times New Roman" w:hAnsi="Times New Roman" w:cs="Times New Roman"/>
                <w:sz w:val="24"/>
                <w:szCs w:val="24"/>
              </w:rPr>
              <w:t>VistA</w:t>
            </w:r>
            <w:proofErr w:type="spellEnd"/>
            <w:r w:rsidRPr="00DC6AD7">
              <w:rPr>
                <w:rFonts w:ascii="Times New Roman" w:hAnsi="Times New Roman" w:cs="Times New Roman"/>
                <w:sz w:val="24"/>
                <w:szCs w:val="24"/>
              </w:rPr>
              <w:t xml:space="preserve"> system’s </w:t>
            </w:r>
            <w:r w:rsidR="0063194A">
              <w:rPr>
                <w:rFonts w:ascii="Times New Roman" w:hAnsi="Times New Roman" w:cs="Times New Roman"/>
                <w:sz w:val="24"/>
                <w:szCs w:val="24"/>
              </w:rPr>
              <w:t>clozapine</w:t>
            </w:r>
            <w:r w:rsidRPr="00DC6AD7">
              <w:rPr>
                <w:rFonts w:ascii="Times New Roman" w:hAnsi="Times New Roman" w:cs="Times New Roman"/>
                <w:sz w:val="24"/>
                <w:szCs w:val="24"/>
              </w:rPr>
              <w:t xml:space="preserve">-related files through </w:t>
            </w:r>
            <w:proofErr w:type="spellStart"/>
            <w:r w:rsidRPr="00DC6AD7">
              <w:rPr>
                <w:rFonts w:ascii="Times New Roman" w:hAnsi="Times New Roman" w:cs="Times New Roman"/>
                <w:sz w:val="24"/>
                <w:szCs w:val="24"/>
              </w:rPr>
              <w:t>MailMan</w:t>
            </w:r>
            <w:proofErr w:type="spellEnd"/>
            <w:r w:rsidRPr="00DC6AD7">
              <w:rPr>
                <w:rFonts w:ascii="Times New Roman" w:hAnsi="Times New Roman" w:cs="Times New Roman"/>
                <w:sz w:val="24"/>
                <w:szCs w:val="24"/>
              </w:rPr>
              <w:t xml:space="preserve"> messages. This software also contains </w:t>
            </w:r>
            <w:r w:rsidR="0063194A">
              <w:rPr>
                <w:rFonts w:ascii="Times New Roman" w:hAnsi="Times New Roman" w:cs="Times New Roman"/>
                <w:sz w:val="24"/>
                <w:szCs w:val="24"/>
              </w:rPr>
              <w:t>clozapine</w:t>
            </w:r>
            <w:r w:rsidRPr="00DC6AD7">
              <w:rPr>
                <w:rFonts w:ascii="Times New Roman" w:hAnsi="Times New Roman" w:cs="Times New Roman"/>
                <w:sz w:val="24"/>
                <w:szCs w:val="24"/>
              </w:rPr>
              <w:t xml:space="preserve">-related software, such as the CLAPI and other </w:t>
            </w:r>
            <w:r w:rsidR="0063194A">
              <w:rPr>
                <w:rFonts w:ascii="Times New Roman" w:hAnsi="Times New Roman" w:cs="Times New Roman"/>
                <w:sz w:val="24"/>
                <w:szCs w:val="24"/>
              </w:rPr>
              <w:t>clozapine</w:t>
            </w:r>
            <w:r w:rsidRPr="00DC6AD7">
              <w:rPr>
                <w:rFonts w:ascii="Times New Roman" w:hAnsi="Times New Roman" w:cs="Times New Roman"/>
                <w:sz w:val="24"/>
                <w:szCs w:val="24"/>
              </w:rPr>
              <w:t xml:space="preserve"> APIs. </w:t>
            </w:r>
          </w:p>
          <w:p w14:paraId="450D72F1" w14:textId="77777777" w:rsidR="003A365D" w:rsidRPr="00DC6AD7" w:rsidRDefault="003A365D" w:rsidP="00B54647">
            <w:pPr>
              <w:pStyle w:val="Tabletext0"/>
              <w:spacing w:before="60" w:after="120"/>
              <w:rPr>
                <w:rFonts w:ascii="Times New Roman" w:hAnsi="Times New Roman" w:cs="Times New Roman"/>
                <w:sz w:val="24"/>
                <w:szCs w:val="24"/>
              </w:rPr>
            </w:pPr>
            <w:r w:rsidRPr="00DC6AD7">
              <w:rPr>
                <w:rFonts w:ascii="Times New Roman" w:hAnsi="Times New Roman" w:cs="Times New Roman"/>
                <w:sz w:val="24"/>
                <w:szCs w:val="24"/>
              </w:rPr>
              <w:t xml:space="preserve">CLAPI is called by CPRS and the Pharmacy applications, when a patient’s ANC </w:t>
            </w:r>
            <w:r w:rsidRPr="00DC6AD7">
              <w:rPr>
                <w:rFonts w:ascii="Times New Roman" w:hAnsi="Times New Roman" w:cs="Times New Roman"/>
                <w:sz w:val="24"/>
                <w:szCs w:val="24"/>
              </w:rPr>
              <w:lastRenderedPageBreak/>
              <w:t xml:space="preserve">lab results must be checked. CLAPI interfaces with the Laboratory system to obtain a patient’s WBC and ANC lab results, calculates if </w:t>
            </w:r>
            <w:r w:rsidR="0063194A">
              <w:rPr>
                <w:rFonts w:ascii="Times New Roman" w:hAnsi="Times New Roman" w:cs="Times New Roman"/>
                <w:sz w:val="24"/>
                <w:szCs w:val="24"/>
              </w:rPr>
              <w:t>clozapine</w:t>
            </w:r>
            <w:r w:rsidRPr="00DC6AD7">
              <w:rPr>
                <w:rFonts w:ascii="Times New Roman" w:hAnsi="Times New Roman" w:cs="Times New Roman"/>
                <w:sz w:val="24"/>
                <w:szCs w:val="24"/>
              </w:rPr>
              <w:t xml:space="preserve"> can safely be dispensed, and returns the results to CPRS, and the Pharmacy applications.</w:t>
            </w:r>
          </w:p>
        </w:tc>
      </w:tr>
      <w:tr w:rsidR="003A365D" w:rsidRPr="00DC6AD7" w14:paraId="450D72F5" w14:textId="77777777" w:rsidTr="00DC6AD7">
        <w:tc>
          <w:tcPr>
            <w:tcW w:w="1417" w:type="dxa"/>
          </w:tcPr>
          <w:p w14:paraId="450D72F3" w14:textId="77777777" w:rsidR="003A365D" w:rsidRPr="00DC6AD7" w:rsidRDefault="003A365D" w:rsidP="003A365D">
            <w:pPr>
              <w:pStyle w:val="Tabletext0"/>
              <w:spacing w:before="60" w:after="120"/>
              <w:rPr>
                <w:rFonts w:ascii="Times New Roman" w:hAnsi="Times New Roman" w:cs="Times New Roman"/>
                <w:sz w:val="24"/>
                <w:szCs w:val="24"/>
              </w:rPr>
            </w:pPr>
            <w:r w:rsidRPr="00DC6AD7">
              <w:rPr>
                <w:rFonts w:ascii="Times New Roman" w:hAnsi="Times New Roman" w:cs="Times New Roman"/>
                <w:sz w:val="24"/>
                <w:szCs w:val="24"/>
              </w:rPr>
              <w:lastRenderedPageBreak/>
              <w:t>Outpatient Pharmacy</w:t>
            </w:r>
          </w:p>
        </w:tc>
        <w:tc>
          <w:tcPr>
            <w:tcW w:w="8303" w:type="dxa"/>
          </w:tcPr>
          <w:p w14:paraId="450D72F4" w14:textId="77777777" w:rsidR="003A365D" w:rsidRPr="00DC6AD7" w:rsidRDefault="003A365D" w:rsidP="00B54647">
            <w:pPr>
              <w:pStyle w:val="Tabletext0"/>
              <w:spacing w:before="60" w:after="120"/>
              <w:rPr>
                <w:rFonts w:ascii="Times New Roman" w:hAnsi="Times New Roman" w:cs="Times New Roman"/>
                <w:sz w:val="24"/>
                <w:szCs w:val="24"/>
              </w:rPr>
            </w:pPr>
            <w:r w:rsidRPr="00DC6AD7">
              <w:rPr>
                <w:rFonts w:ascii="Times New Roman" w:hAnsi="Times New Roman" w:cs="Times New Roman"/>
                <w:sz w:val="24"/>
                <w:szCs w:val="24"/>
              </w:rPr>
              <w:t xml:space="preserve">Outpatient Pharmacy provides a method for managing the medications given to Veterans who have visited a clinic or who have received prescriptions upon discharge from the hospital. When orders are processed, Outpatient Pharmacy utilizes the Mental Health software to perform checks to see if the patient is registered and has a </w:t>
            </w:r>
            <w:r w:rsidR="0063194A">
              <w:rPr>
                <w:rFonts w:ascii="Times New Roman" w:hAnsi="Times New Roman" w:cs="Times New Roman"/>
                <w:sz w:val="24"/>
                <w:szCs w:val="24"/>
              </w:rPr>
              <w:t>clozapine</w:t>
            </w:r>
            <w:r w:rsidRPr="00DC6AD7">
              <w:rPr>
                <w:rFonts w:ascii="Times New Roman" w:hAnsi="Times New Roman" w:cs="Times New Roman"/>
                <w:sz w:val="24"/>
                <w:szCs w:val="24"/>
              </w:rPr>
              <w:t xml:space="preserve"> authorization number.</w:t>
            </w:r>
            <w:r w:rsidR="00DC71F8" w:rsidRPr="00DC6AD7">
              <w:rPr>
                <w:rFonts w:ascii="Times New Roman" w:hAnsi="Times New Roman" w:cs="Times New Roman"/>
                <w:sz w:val="24"/>
                <w:szCs w:val="24"/>
              </w:rPr>
              <w:t xml:space="preserve"> </w:t>
            </w:r>
            <w:r w:rsidRPr="00DC6AD7">
              <w:rPr>
                <w:rFonts w:ascii="Times New Roman" w:hAnsi="Times New Roman" w:cs="Times New Roman"/>
                <w:sz w:val="24"/>
                <w:szCs w:val="24"/>
              </w:rPr>
              <w:t xml:space="preserve">Outpatient Pharmacy is </w:t>
            </w:r>
            <w:r w:rsidR="00DC71F8" w:rsidRPr="00DC6AD7">
              <w:rPr>
                <w:rFonts w:ascii="Times New Roman" w:hAnsi="Times New Roman" w:cs="Times New Roman"/>
                <w:sz w:val="24"/>
                <w:szCs w:val="24"/>
              </w:rPr>
              <w:t xml:space="preserve">also </w:t>
            </w:r>
            <w:r w:rsidRPr="00DC6AD7">
              <w:rPr>
                <w:rFonts w:ascii="Times New Roman" w:hAnsi="Times New Roman" w:cs="Times New Roman"/>
                <w:sz w:val="24"/>
                <w:szCs w:val="24"/>
              </w:rPr>
              <w:t xml:space="preserve">used to register patients within the </w:t>
            </w:r>
            <w:r w:rsidR="0063194A">
              <w:rPr>
                <w:rFonts w:ascii="Times New Roman" w:hAnsi="Times New Roman" w:cs="Times New Roman"/>
                <w:sz w:val="24"/>
                <w:szCs w:val="24"/>
              </w:rPr>
              <w:t>clozapine</w:t>
            </w:r>
            <w:r w:rsidRPr="00DC6AD7">
              <w:rPr>
                <w:rFonts w:ascii="Times New Roman" w:hAnsi="Times New Roman" w:cs="Times New Roman"/>
                <w:sz w:val="24"/>
                <w:szCs w:val="24"/>
              </w:rPr>
              <w:t xml:space="preserve"> program</w:t>
            </w:r>
            <w:r w:rsidR="00DC71F8" w:rsidRPr="00DC6AD7">
              <w:rPr>
                <w:rFonts w:ascii="Times New Roman" w:hAnsi="Times New Roman" w:cs="Times New Roman"/>
                <w:sz w:val="24"/>
                <w:szCs w:val="24"/>
              </w:rPr>
              <w:t xml:space="preserve">, dispense </w:t>
            </w:r>
            <w:r w:rsidR="00DC6AD7" w:rsidRPr="00DC6AD7">
              <w:rPr>
                <w:rFonts w:ascii="Times New Roman" w:hAnsi="Times New Roman" w:cs="Times New Roman"/>
                <w:sz w:val="24"/>
                <w:szCs w:val="24"/>
              </w:rPr>
              <w:t xml:space="preserve">orders, and transmit </w:t>
            </w:r>
            <w:r w:rsidR="0063194A">
              <w:rPr>
                <w:rFonts w:ascii="Times New Roman" w:hAnsi="Times New Roman" w:cs="Times New Roman"/>
                <w:sz w:val="24"/>
                <w:szCs w:val="24"/>
              </w:rPr>
              <w:t>clozapine</w:t>
            </w:r>
            <w:r w:rsidR="00DC6AD7" w:rsidRPr="00DC6AD7">
              <w:rPr>
                <w:rFonts w:ascii="Times New Roman" w:hAnsi="Times New Roman" w:cs="Times New Roman"/>
                <w:sz w:val="24"/>
                <w:szCs w:val="24"/>
              </w:rPr>
              <w:t xml:space="preserve"> data to the national </w:t>
            </w:r>
            <w:r w:rsidR="0063194A">
              <w:rPr>
                <w:rFonts w:ascii="Times New Roman" w:hAnsi="Times New Roman" w:cs="Times New Roman"/>
                <w:sz w:val="24"/>
                <w:szCs w:val="24"/>
              </w:rPr>
              <w:t>clozapine</w:t>
            </w:r>
            <w:r w:rsidR="00DC6AD7" w:rsidRPr="00DC6AD7">
              <w:rPr>
                <w:rFonts w:ascii="Times New Roman" w:hAnsi="Times New Roman" w:cs="Times New Roman"/>
                <w:sz w:val="24"/>
                <w:szCs w:val="24"/>
              </w:rPr>
              <w:t xml:space="preserve"> </w:t>
            </w:r>
            <w:r w:rsidR="00B54647">
              <w:rPr>
                <w:rFonts w:ascii="Times New Roman" w:hAnsi="Times New Roman" w:cs="Times New Roman"/>
                <w:sz w:val="24"/>
                <w:szCs w:val="24"/>
              </w:rPr>
              <w:t>data files</w:t>
            </w:r>
            <w:r w:rsidR="00DC6AD7" w:rsidRPr="00DC6AD7">
              <w:rPr>
                <w:rFonts w:ascii="Times New Roman" w:hAnsi="Times New Roman" w:cs="Times New Roman"/>
                <w:sz w:val="24"/>
                <w:szCs w:val="24"/>
              </w:rPr>
              <w:t>.</w:t>
            </w:r>
          </w:p>
        </w:tc>
      </w:tr>
    </w:tbl>
    <w:p w14:paraId="450D72F6" w14:textId="77777777" w:rsidR="00A76D4E" w:rsidRPr="005D161F" w:rsidRDefault="00A76D4E" w:rsidP="00A76D4E">
      <w:pPr>
        <w:pStyle w:val="Heading2"/>
      </w:pPr>
      <w:bookmarkStart w:id="92" w:name="_Toc454957068"/>
      <w:r w:rsidRPr="005D161F">
        <w:t>System Features</w:t>
      </w:r>
      <w:bookmarkEnd w:id="92"/>
    </w:p>
    <w:p w14:paraId="450D72F7" w14:textId="77777777" w:rsidR="00A76D4E" w:rsidRPr="005D161F" w:rsidRDefault="008F14F3" w:rsidP="00A76D4E">
      <w:pPr>
        <w:pStyle w:val="BodyText"/>
      </w:pPr>
      <w:r w:rsidRPr="005D161F">
        <w:t xml:space="preserve">Features and functionality of the various systems involved in building new functionality </w:t>
      </w:r>
      <w:r w:rsidR="00683FF8" w:rsidRPr="005D161F">
        <w:t>an</w:t>
      </w:r>
      <w:r w:rsidR="00683FF8">
        <w:t>d</w:t>
      </w:r>
      <w:r w:rsidR="00683FF8" w:rsidRPr="005D161F">
        <w:t xml:space="preserve"> integrating</w:t>
      </w:r>
      <w:r w:rsidRPr="005D161F">
        <w:t xml:space="preserve"> enhancements are</w:t>
      </w:r>
      <w:r w:rsidR="00DC6AD7">
        <w:t xml:space="preserve"> outlined in Sections 1.2 Scope and 2.6 Functionality Specifications.</w:t>
      </w:r>
      <w:r w:rsidRPr="005D161F">
        <w:t xml:space="preserve"> For more detailed system design, see the NCC Project’s supporting System Design Documents for Outpatient Pharmacy, Inpatient Medications, and Mental Health (MH).</w:t>
      </w:r>
    </w:p>
    <w:p w14:paraId="450D72F8" w14:textId="77777777" w:rsidR="00A76D4E" w:rsidRPr="005D161F" w:rsidRDefault="00A76D4E" w:rsidP="00A76D4E">
      <w:pPr>
        <w:pStyle w:val="Heading2"/>
      </w:pPr>
      <w:bookmarkStart w:id="93" w:name="_Toc454957069"/>
      <w:r w:rsidRPr="005D161F">
        <w:t>Usability Specifications</w:t>
      </w:r>
      <w:bookmarkEnd w:id="93"/>
    </w:p>
    <w:p w14:paraId="450D72F9" w14:textId="77777777" w:rsidR="00A76D4E" w:rsidRPr="005D161F" w:rsidRDefault="008F14F3" w:rsidP="00A76D4E">
      <w:pPr>
        <w:pStyle w:val="BodyText"/>
      </w:pPr>
      <w:r w:rsidRPr="005D161F">
        <w:t>There are no specific usability specifications identified for this project.</w:t>
      </w:r>
    </w:p>
    <w:p w14:paraId="450D72FA" w14:textId="77777777" w:rsidR="005B15A6" w:rsidRPr="005D161F" w:rsidRDefault="00E93047" w:rsidP="00B716A0">
      <w:pPr>
        <w:pStyle w:val="Heading1"/>
      </w:pPr>
      <w:bookmarkStart w:id="94" w:name="_Toc454957070"/>
      <w:r w:rsidRPr="005D161F">
        <w:t>Purchase</w:t>
      </w:r>
      <w:r w:rsidR="00A76D4E" w:rsidRPr="005D161F">
        <w:t>d</w:t>
      </w:r>
      <w:r w:rsidRPr="005D161F">
        <w:t xml:space="preserve"> Components</w:t>
      </w:r>
      <w:bookmarkEnd w:id="94"/>
    </w:p>
    <w:p w14:paraId="450D72FB" w14:textId="77777777" w:rsidR="009C6EA1" w:rsidRPr="005D161F" w:rsidRDefault="00396C8B" w:rsidP="009C6EA1">
      <w:pPr>
        <w:pStyle w:val="BodyText"/>
      </w:pPr>
      <w:r w:rsidRPr="005D161F">
        <w:t xml:space="preserve">No </w:t>
      </w:r>
      <w:r w:rsidR="0014468A" w:rsidRPr="005D161F">
        <w:t>components</w:t>
      </w:r>
      <w:r w:rsidRPr="005D161F">
        <w:t xml:space="preserve"> will be purchased to support this project.</w:t>
      </w:r>
    </w:p>
    <w:p w14:paraId="450D72FC" w14:textId="77777777" w:rsidR="005B15A6" w:rsidRPr="005D161F" w:rsidRDefault="0019288F" w:rsidP="00B716A0">
      <w:pPr>
        <w:pStyle w:val="Heading1"/>
      </w:pPr>
      <w:bookmarkStart w:id="95" w:name="_Toc454957071"/>
      <w:r w:rsidRPr="005D161F">
        <w:t>Estimation</w:t>
      </w:r>
      <w:bookmarkEnd w:id="95"/>
    </w:p>
    <w:p w14:paraId="450D72FD" w14:textId="77777777" w:rsidR="00024B95" w:rsidRDefault="005552B3">
      <w:pPr>
        <w:spacing w:before="0" w:after="0"/>
      </w:pPr>
      <w:r w:rsidRPr="005D161F">
        <w:t>Estimates are derived by the Functional Analysts, Developers, Testers, and Database Analysts involved in the implementation of this project. The design, development, implementation, and release management of the proposed project will be managed using the Agile Scrum methodology.</w:t>
      </w:r>
    </w:p>
    <w:p w14:paraId="450D72FE" w14:textId="77777777" w:rsidR="009564F9" w:rsidRDefault="009564F9" w:rsidP="00A5493F">
      <w:pPr>
        <w:pStyle w:val="Caption"/>
      </w:pPr>
    </w:p>
    <w:p w14:paraId="450D72FF" w14:textId="5E00EC3E" w:rsidR="00024B95" w:rsidRPr="00787D20" w:rsidRDefault="00024B95" w:rsidP="00A5493F">
      <w:pPr>
        <w:pStyle w:val="Caption"/>
      </w:pPr>
      <w:bookmarkStart w:id="96" w:name="_Toc454956931"/>
      <w:r>
        <w:t xml:space="preserve">Table </w:t>
      </w:r>
      <w:r w:rsidR="00880A07">
        <w:rPr>
          <w:noProof/>
        </w:rPr>
        <w:t>37</w:t>
      </w:r>
      <w:r>
        <w:t xml:space="preserve">: </w:t>
      </w:r>
      <w:r w:rsidRPr="00421C11">
        <w:t>Project Software Functional Size and Size-Based Effort and Duration Estimate</w:t>
      </w:r>
      <w:bookmarkEnd w:id="96"/>
    </w:p>
    <w:tbl>
      <w:tblPr>
        <w:tblStyle w:val="TableGrid"/>
        <w:tblW w:w="0" w:type="auto"/>
        <w:tblLook w:val="04A0" w:firstRow="1" w:lastRow="0" w:firstColumn="1" w:lastColumn="0" w:noHBand="0" w:noVBand="1"/>
      </w:tblPr>
      <w:tblGrid>
        <w:gridCol w:w="2586"/>
        <w:gridCol w:w="974"/>
        <w:gridCol w:w="1061"/>
        <w:gridCol w:w="1042"/>
        <w:gridCol w:w="19"/>
        <w:gridCol w:w="1236"/>
        <w:gridCol w:w="608"/>
        <w:gridCol w:w="540"/>
        <w:gridCol w:w="1510"/>
      </w:tblGrid>
      <w:tr w:rsidR="00024B95" w:rsidRPr="005151F2" w14:paraId="450D7307" w14:textId="77777777" w:rsidTr="00024B95">
        <w:tc>
          <w:tcPr>
            <w:tcW w:w="2586" w:type="dxa"/>
            <w:tcBorders>
              <w:right w:val="single" w:sz="18" w:space="0" w:color="auto"/>
            </w:tcBorders>
            <w:shd w:val="clear" w:color="auto" w:fill="365F91" w:themeFill="accent1" w:themeFillShade="BF"/>
          </w:tcPr>
          <w:p w14:paraId="450D7300" w14:textId="77777777" w:rsidR="00024B95" w:rsidRPr="005151F2" w:rsidRDefault="00024B95" w:rsidP="00024B95">
            <w:pPr>
              <w:pStyle w:val="TableHeading"/>
              <w:rPr>
                <w:sz w:val="22"/>
                <w:szCs w:val="22"/>
              </w:rPr>
            </w:pPr>
            <w:r w:rsidRPr="005151F2">
              <w:rPr>
                <w:sz w:val="22"/>
                <w:szCs w:val="22"/>
              </w:rPr>
              <w:t>Item</w:t>
            </w:r>
          </w:p>
        </w:tc>
        <w:tc>
          <w:tcPr>
            <w:tcW w:w="974" w:type="dxa"/>
            <w:tcBorders>
              <w:left w:val="single" w:sz="18" w:space="0" w:color="auto"/>
            </w:tcBorders>
            <w:shd w:val="clear" w:color="auto" w:fill="365F91" w:themeFill="accent1" w:themeFillShade="BF"/>
          </w:tcPr>
          <w:p w14:paraId="450D7301" w14:textId="77777777" w:rsidR="00024B95" w:rsidRPr="005151F2" w:rsidRDefault="00024B95" w:rsidP="00024B95">
            <w:pPr>
              <w:pStyle w:val="TableHeading"/>
              <w:rPr>
                <w:sz w:val="22"/>
                <w:szCs w:val="22"/>
              </w:rPr>
            </w:pPr>
            <w:r w:rsidRPr="005151F2">
              <w:rPr>
                <w:sz w:val="22"/>
                <w:szCs w:val="22"/>
              </w:rPr>
              <w:t>A</w:t>
            </w:r>
          </w:p>
        </w:tc>
        <w:tc>
          <w:tcPr>
            <w:tcW w:w="1061" w:type="dxa"/>
            <w:shd w:val="clear" w:color="auto" w:fill="365F91" w:themeFill="accent1" w:themeFillShade="BF"/>
          </w:tcPr>
          <w:p w14:paraId="450D7302" w14:textId="77777777" w:rsidR="00024B95" w:rsidRPr="005151F2" w:rsidRDefault="00024B95" w:rsidP="00024B95">
            <w:pPr>
              <w:pStyle w:val="TableHeading"/>
              <w:rPr>
                <w:sz w:val="22"/>
                <w:szCs w:val="22"/>
              </w:rPr>
            </w:pPr>
            <w:r w:rsidRPr="005151F2">
              <w:rPr>
                <w:sz w:val="22"/>
                <w:szCs w:val="22"/>
              </w:rPr>
              <w:t>B</w:t>
            </w:r>
          </w:p>
        </w:tc>
        <w:tc>
          <w:tcPr>
            <w:tcW w:w="1061" w:type="dxa"/>
            <w:gridSpan w:val="2"/>
            <w:shd w:val="clear" w:color="auto" w:fill="365F91" w:themeFill="accent1" w:themeFillShade="BF"/>
          </w:tcPr>
          <w:p w14:paraId="450D7303" w14:textId="77777777" w:rsidR="00024B95" w:rsidRPr="005151F2" w:rsidRDefault="00024B95" w:rsidP="00024B95">
            <w:pPr>
              <w:pStyle w:val="TableHeading"/>
              <w:rPr>
                <w:sz w:val="22"/>
                <w:szCs w:val="22"/>
              </w:rPr>
            </w:pPr>
            <w:r w:rsidRPr="005151F2">
              <w:rPr>
                <w:sz w:val="22"/>
                <w:szCs w:val="22"/>
              </w:rPr>
              <w:t>C</w:t>
            </w:r>
          </w:p>
        </w:tc>
        <w:tc>
          <w:tcPr>
            <w:tcW w:w="1236" w:type="dxa"/>
            <w:shd w:val="clear" w:color="auto" w:fill="365F91" w:themeFill="accent1" w:themeFillShade="BF"/>
          </w:tcPr>
          <w:p w14:paraId="450D7304" w14:textId="77777777" w:rsidR="00024B95" w:rsidRPr="005151F2" w:rsidRDefault="00024B95" w:rsidP="00024B95">
            <w:pPr>
              <w:pStyle w:val="TableHeading"/>
              <w:rPr>
                <w:sz w:val="22"/>
                <w:szCs w:val="22"/>
              </w:rPr>
            </w:pPr>
            <w:r w:rsidRPr="005151F2">
              <w:rPr>
                <w:sz w:val="22"/>
                <w:szCs w:val="22"/>
              </w:rPr>
              <w:t>D</w:t>
            </w:r>
          </w:p>
        </w:tc>
        <w:tc>
          <w:tcPr>
            <w:tcW w:w="1148" w:type="dxa"/>
            <w:gridSpan w:val="2"/>
            <w:shd w:val="clear" w:color="auto" w:fill="365F91" w:themeFill="accent1" w:themeFillShade="BF"/>
          </w:tcPr>
          <w:p w14:paraId="450D7305" w14:textId="77777777" w:rsidR="00024B95" w:rsidRPr="005151F2" w:rsidRDefault="00024B95" w:rsidP="00024B95">
            <w:pPr>
              <w:pStyle w:val="TableHeading"/>
              <w:rPr>
                <w:sz w:val="22"/>
                <w:szCs w:val="22"/>
              </w:rPr>
            </w:pPr>
            <w:r w:rsidRPr="005151F2">
              <w:rPr>
                <w:sz w:val="22"/>
                <w:szCs w:val="22"/>
              </w:rPr>
              <w:t>E</w:t>
            </w:r>
          </w:p>
        </w:tc>
        <w:tc>
          <w:tcPr>
            <w:tcW w:w="1510" w:type="dxa"/>
            <w:shd w:val="clear" w:color="auto" w:fill="365F91" w:themeFill="accent1" w:themeFillShade="BF"/>
          </w:tcPr>
          <w:p w14:paraId="450D7306" w14:textId="77777777" w:rsidR="00024B95" w:rsidRPr="005151F2" w:rsidRDefault="00024B95" w:rsidP="00024B95">
            <w:pPr>
              <w:pStyle w:val="TableHeading"/>
              <w:rPr>
                <w:sz w:val="22"/>
                <w:szCs w:val="22"/>
              </w:rPr>
            </w:pPr>
            <w:r w:rsidRPr="005151F2">
              <w:rPr>
                <w:sz w:val="22"/>
                <w:szCs w:val="22"/>
              </w:rPr>
              <w:t>Totals</w:t>
            </w:r>
          </w:p>
        </w:tc>
      </w:tr>
      <w:tr w:rsidR="00024B95" w:rsidRPr="005151F2" w14:paraId="450D730F" w14:textId="77777777" w:rsidTr="00024B95">
        <w:tc>
          <w:tcPr>
            <w:tcW w:w="2586" w:type="dxa"/>
            <w:tcBorders>
              <w:right w:val="single" w:sz="18" w:space="0" w:color="auto"/>
            </w:tcBorders>
          </w:tcPr>
          <w:p w14:paraId="450D7308" w14:textId="77777777" w:rsidR="00024B95" w:rsidRPr="005151F2" w:rsidRDefault="00024B95" w:rsidP="00024B95">
            <w:pPr>
              <w:pStyle w:val="TableText"/>
            </w:pPr>
            <w:r w:rsidRPr="005151F2">
              <w:t>Counted Function Points</w:t>
            </w:r>
          </w:p>
        </w:tc>
        <w:tc>
          <w:tcPr>
            <w:tcW w:w="974" w:type="dxa"/>
            <w:tcBorders>
              <w:left w:val="single" w:sz="18" w:space="0" w:color="auto"/>
            </w:tcBorders>
          </w:tcPr>
          <w:p w14:paraId="450D7309" w14:textId="77777777" w:rsidR="00024B95" w:rsidRPr="005151F2" w:rsidRDefault="00024B95" w:rsidP="00024B95">
            <w:pPr>
              <w:pStyle w:val="TableText"/>
            </w:pPr>
          </w:p>
        </w:tc>
        <w:tc>
          <w:tcPr>
            <w:tcW w:w="1061" w:type="dxa"/>
          </w:tcPr>
          <w:p w14:paraId="450D730A" w14:textId="77777777" w:rsidR="00024B95" w:rsidRPr="005151F2" w:rsidRDefault="00024B95" w:rsidP="00024B95">
            <w:pPr>
              <w:pStyle w:val="TableText"/>
            </w:pPr>
          </w:p>
        </w:tc>
        <w:tc>
          <w:tcPr>
            <w:tcW w:w="1061" w:type="dxa"/>
            <w:gridSpan w:val="2"/>
          </w:tcPr>
          <w:p w14:paraId="450D730B" w14:textId="77777777" w:rsidR="00024B95" w:rsidRPr="005151F2" w:rsidRDefault="00024B95" w:rsidP="00024B95">
            <w:pPr>
              <w:pStyle w:val="TableText"/>
            </w:pPr>
          </w:p>
        </w:tc>
        <w:tc>
          <w:tcPr>
            <w:tcW w:w="1236" w:type="dxa"/>
          </w:tcPr>
          <w:p w14:paraId="450D730C" w14:textId="77777777" w:rsidR="00024B95" w:rsidRPr="005151F2" w:rsidRDefault="00024B95" w:rsidP="00024B95">
            <w:pPr>
              <w:pStyle w:val="TableText"/>
            </w:pPr>
          </w:p>
        </w:tc>
        <w:tc>
          <w:tcPr>
            <w:tcW w:w="1148" w:type="dxa"/>
            <w:gridSpan w:val="2"/>
          </w:tcPr>
          <w:p w14:paraId="450D730D" w14:textId="77777777" w:rsidR="00024B95" w:rsidRPr="005151F2" w:rsidRDefault="00024B95" w:rsidP="00024B95">
            <w:pPr>
              <w:pStyle w:val="TableText"/>
            </w:pPr>
          </w:p>
        </w:tc>
        <w:tc>
          <w:tcPr>
            <w:tcW w:w="1510" w:type="dxa"/>
          </w:tcPr>
          <w:p w14:paraId="450D730E" w14:textId="77777777" w:rsidR="00024B95" w:rsidRPr="005151F2" w:rsidRDefault="00024B95" w:rsidP="00024B95">
            <w:pPr>
              <w:pStyle w:val="TableText"/>
            </w:pPr>
          </w:p>
        </w:tc>
      </w:tr>
      <w:tr w:rsidR="00024B95" w:rsidRPr="005151F2" w14:paraId="450D7317" w14:textId="77777777" w:rsidTr="00024B95">
        <w:tc>
          <w:tcPr>
            <w:tcW w:w="2586" w:type="dxa"/>
            <w:tcBorders>
              <w:right w:val="single" w:sz="18" w:space="0" w:color="auto"/>
            </w:tcBorders>
          </w:tcPr>
          <w:p w14:paraId="450D7310" w14:textId="77777777" w:rsidR="00024B95" w:rsidRPr="005151F2" w:rsidRDefault="00024B95" w:rsidP="00024B95">
            <w:pPr>
              <w:pStyle w:val="TableText"/>
            </w:pPr>
            <w:r w:rsidRPr="005151F2">
              <w:t>Estimated Scope Growth</w:t>
            </w:r>
          </w:p>
        </w:tc>
        <w:tc>
          <w:tcPr>
            <w:tcW w:w="974" w:type="dxa"/>
            <w:tcBorders>
              <w:left w:val="single" w:sz="18" w:space="0" w:color="auto"/>
            </w:tcBorders>
          </w:tcPr>
          <w:p w14:paraId="450D7311" w14:textId="77777777" w:rsidR="00024B95" w:rsidRPr="005151F2" w:rsidRDefault="00024B95" w:rsidP="00024B95">
            <w:pPr>
              <w:pStyle w:val="TableText"/>
            </w:pPr>
          </w:p>
        </w:tc>
        <w:tc>
          <w:tcPr>
            <w:tcW w:w="1061" w:type="dxa"/>
          </w:tcPr>
          <w:p w14:paraId="450D7312" w14:textId="77777777" w:rsidR="00024B95" w:rsidRPr="005151F2" w:rsidRDefault="00024B95" w:rsidP="00024B95">
            <w:pPr>
              <w:pStyle w:val="TableText"/>
            </w:pPr>
          </w:p>
        </w:tc>
        <w:tc>
          <w:tcPr>
            <w:tcW w:w="1061" w:type="dxa"/>
            <w:gridSpan w:val="2"/>
          </w:tcPr>
          <w:p w14:paraId="450D7313" w14:textId="77777777" w:rsidR="00024B95" w:rsidRPr="005151F2" w:rsidRDefault="00024B95" w:rsidP="00024B95">
            <w:pPr>
              <w:pStyle w:val="TableText"/>
            </w:pPr>
          </w:p>
        </w:tc>
        <w:tc>
          <w:tcPr>
            <w:tcW w:w="1236" w:type="dxa"/>
          </w:tcPr>
          <w:p w14:paraId="450D7314" w14:textId="77777777" w:rsidR="00024B95" w:rsidRPr="005151F2" w:rsidRDefault="00024B95" w:rsidP="00024B95">
            <w:pPr>
              <w:pStyle w:val="TableText"/>
            </w:pPr>
          </w:p>
        </w:tc>
        <w:tc>
          <w:tcPr>
            <w:tcW w:w="1148" w:type="dxa"/>
            <w:gridSpan w:val="2"/>
          </w:tcPr>
          <w:p w14:paraId="450D7315" w14:textId="77777777" w:rsidR="00024B95" w:rsidRPr="005151F2" w:rsidRDefault="00024B95" w:rsidP="00024B95">
            <w:pPr>
              <w:pStyle w:val="TableText"/>
            </w:pPr>
          </w:p>
        </w:tc>
        <w:tc>
          <w:tcPr>
            <w:tcW w:w="1510" w:type="dxa"/>
          </w:tcPr>
          <w:p w14:paraId="450D7316" w14:textId="77777777" w:rsidR="00024B95" w:rsidRPr="005151F2" w:rsidRDefault="00024B95" w:rsidP="00024B95">
            <w:pPr>
              <w:pStyle w:val="TableText"/>
            </w:pPr>
          </w:p>
        </w:tc>
      </w:tr>
      <w:tr w:rsidR="00024B95" w:rsidRPr="005151F2" w14:paraId="450D731F" w14:textId="77777777" w:rsidTr="00024B95">
        <w:tc>
          <w:tcPr>
            <w:tcW w:w="2586" w:type="dxa"/>
            <w:tcBorders>
              <w:right w:val="single" w:sz="18" w:space="0" w:color="auto"/>
            </w:tcBorders>
          </w:tcPr>
          <w:p w14:paraId="450D7318" w14:textId="77777777" w:rsidR="00024B95" w:rsidRPr="005151F2" w:rsidRDefault="00024B95" w:rsidP="00024B95">
            <w:pPr>
              <w:pStyle w:val="TableText"/>
            </w:pPr>
            <w:r w:rsidRPr="005151F2">
              <w:t>Estimated Size at Release</w:t>
            </w:r>
          </w:p>
        </w:tc>
        <w:tc>
          <w:tcPr>
            <w:tcW w:w="974" w:type="dxa"/>
            <w:tcBorders>
              <w:left w:val="single" w:sz="18" w:space="0" w:color="auto"/>
            </w:tcBorders>
          </w:tcPr>
          <w:p w14:paraId="450D7319" w14:textId="77777777" w:rsidR="00024B95" w:rsidRPr="005151F2" w:rsidRDefault="00024B95" w:rsidP="00024B95">
            <w:pPr>
              <w:pStyle w:val="TableText"/>
            </w:pPr>
          </w:p>
        </w:tc>
        <w:tc>
          <w:tcPr>
            <w:tcW w:w="1061" w:type="dxa"/>
          </w:tcPr>
          <w:p w14:paraId="450D731A" w14:textId="77777777" w:rsidR="00024B95" w:rsidRPr="005151F2" w:rsidRDefault="00024B95" w:rsidP="00024B95">
            <w:pPr>
              <w:pStyle w:val="TableText"/>
            </w:pPr>
          </w:p>
        </w:tc>
        <w:tc>
          <w:tcPr>
            <w:tcW w:w="1061" w:type="dxa"/>
            <w:gridSpan w:val="2"/>
          </w:tcPr>
          <w:p w14:paraId="450D731B" w14:textId="77777777" w:rsidR="00024B95" w:rsidRPr="005151F2" w:rsidRDefault="00024B95" w:rsidP="00024B95">
            <w:pPr>
              <w:pStyle w:val="TableText"/>
            </w:pPr>
          </w:p>
        </w:tc>
        <w:tc>
          <w:tcPr>
            <w:tcW w:w="1236" w:type="dxa"/>
          </w:tcPr>
          <w:p w14:paraId="450D731C" w14:textId="77777777" w:rsidR="00024B95" w:rsidRPr="005151F2" w:rsidRDefault="00024B95" w:rsidP="00024B95">
            <w:pPr>
              <w:pStyle w:val="TableText"/>
            </w:pPr>
          </w:p>
        </w:tc>
        <w:tc>
          <w:tcPr>
            <w:tcW w:w="1148" w:type="dxa"/>
            <w:gridSpan w:val="2"/>
          </w:tcPr>
          <w:p w14:paraId="450D731D" w14:textId="77777777" w:rsidR="00024B95" w:rsidRPr="005151F2" w:rsidRDefault="00024B95" w:rsidP="00024B95">
            <w:pPr>
              <w:pStyle w:val="TableText"/>
            </w:pPr>
          </w:p>
        </w:tc>
        <w:tc>
          <w:tcPr>
            <w:tcW w:w="1510" w:type="dxa"/>
          </w:tcPr>
          <w:p w14:paraId="450D731E" w14:textId="77777777" w:rsidR="00024B95" w:rsidRPr="005151F2" w:rsidRDefault="00024B95" w:rsidP="00024B95">
            <w:pPr>
              <w:pStyle w:val="TableText"/>
            </w:pPr>
          </w:p>
        </w:tc>
      </w:tr>
      <w:tr w:rsidR="00024B95" w:rsidRPr="005151F2" w14:paraId="450D7323" w14:textId="77777777" w:rsidTr="00024B95">
        <w:tc>
          <w:tcPr>
            <w:tcW w:w="5663" w:type="dxa"/>
            <w:gridSpan w:val="4"/>
            <w:shd w:val="clear" w:color="auto" w:fill="365F91" w:themeFill="accent1" w:themeFillShade="BF"/>
          </w:tcPr>
          <w:p w14:paraId="450D7320" w14:textId="77777777" w:rsidR="00024B95" w:rsidRPr="005151F2" w:rsidRDefault="00024B95" w:rsidP="00024B95">
            <w:pPr>
              <w:pStyle w:val="TableHeading"/>
              <w:rPr>
                <w:sz w:val="22"/>
              </w:rPr>
            </w:pPr>
            <w:r w:rsidRPr="005151F2">
              <w:rPr>
                <w:sz w:val="22"/>
              </w:rPr>
              <w:t>Size-Based Effort Estimates</w:t>
            </w:r>
          </w:p>
        </w:tc>
        <w:tc>
          <w:tcPr>
            <w:tcW w:w="1863" w:type="dxa"/>
            <w:gridSpan w:val="3"/>
            <w:shd w:val="clear" w:color="auto" w:fill="365F91" w:themeFill="accent1" w:themeFillShade="BF"/>
          </w:tcPr>
          <w:p w14:paraId="450D7321" w14:textId="77777777" w:rsidR="00024B95" w:rsidRPr="005151F2" w:rsidRDefault="00024B95" w:rsidP="00024B95">
            <w:pPr>
              <w:pStyle w:val="TableHeading"/>
              <w:rPr>
                <w:sz w:val="22"/>
              </w:rPr>
            </w:pPr>
            <w:r w:rsidRPr="005151F2">
              <w:rPr>
                <w:sz w:val="22"/>
              </w:rPr>
              <w:t>Labor Hours</w:t>
            </w:r>
          </w:p>
        </w:tc>
        <w:tc>
          <w:tcPr>
            <w:tcW w:w="2050" w:type="dxa"/>
            <w:gridSpan w:val="2"/>
            <w:shd w:val="clear" w:color="auto" w:fill="365F91" w:themeFill="accent1" w:themeFillShade="BF"/>
          </w:tcPr>
          <w:p w14:paraId="450D7322" w14:textId="77777777" w:rsidR="00024B95" w:rsidRPr="005151F2" w:rsidRDefault="00024B95" w:rsidP="00024B95">
            <w:pPr>
              <w:pStyle w:val="TableHeading"/>
              <w:rPr>
                <w:sz w:val="22"/>
              </w:rPr>
            </w:pPr>
            <w:r w:rsidRPr="005151F2">
              <w:rPr>
                <w:sz w:val="22"/>
              </w:rPr>
              <w:t>Probability</w:t>
            </w:r>
          </w:p>
        </w:tc>
      </w:tr>
      <w:tr w:rsidR="00024B95" w:rsidRPr="00293B85" w14:paraId="450D7327" w14:textId="77777777" w:rsidTr="00024B95">
        <w:tc>
          <w:tcPr>
            <w:tcW w:w="5663" w:type="dxa"/>
            <w:gridSpan w:val="4"/>
          </w:tcPr>
          <w:p w14:paraId="450D7324" w14:textId="77777777" w:rsidR="00024B95" w:rsidRPr="00293B85" w:rsidRDefault="00024B95" w:rsidP="00024B95">
            <w:pPr>
              <w:pStyle w:val="TableText"/>
            </w:pPr>
            <w:r w:rsidRPr="00293B85">
              <w:t>Low-Effort Estimate – With indicated probability, project will consume no more than:</w:t>
            </w:r>
          </w:p>
        </w:tc>
        <w:tc>
          <w:tcPr>
            <w:tcW w:w="1863" w:type="dxa"/>
            <w:gridSpan w:val="3"/>
          </w:tcPr>
          <w:p w14:paraId="450D7325" w14:textId="77777777" w:rsidR="00024B95" w:rsidRPr="00293B85" w:rsidRDefault="00024B95" w:rsidP="00024B95">
            <w:pPr>
              <w:pStyle w:val="TableText"/>
            </w:pPr>
          </w:p>
        </w:tc>
        <w:tc>
          <w:tcPr>
            <w:tcW w:w="2050" w:type="dxa"/>
            <w:gridSpan w:val="2"/>
          </w:tcPr>
          <w:p w14:paraId="450D7326" w14:textId="77777777" w:rsidR="00024B95" w:rsidRPr="00293B85" w:rsidRDefault="00024B95" w:rsidP="00024B95">
            <w:pPr>
              <w:pStyle w:val="TableText"/>
            </w:pPr>
          </w:p>
        </w:tc>
      </w:tr>
      <w:tr w:rsidR="00024B95" w:rsidRPr="00293B85" w14:paraId="450D732B" w14:textId="77777777" w:rsidTr="00024B95">
        <w:tc>
          <w:tcPr>
            <w:tcW w:w="5663" w:type="dxa"/>
            <w:gridSpan w:val="4"/>
          </w:tcPr>
          <w:p w14:paraId="450D7328" w14:textId="77777777" w:rsidR="00024B95" w:rsidRPr="00293B85" w:rsidRDefault="00024B95" w:rsidP="00024B95">
            <w:pPr>
              <w:pStyle w:val="TableText"/>
            </w:pPr>
            <w:r w:rsidRPr="00293B85">
              <w:lastRenderedPageBreak/>
              <w:t>High-Effort Estimate – With indicated probability, project will consume no more than:</w:t>
            </w:r>
          </w:p>
        </w:tc>
        <w:tc>
          <w:tcPr>
            <w:tcW w:w="1863" w:type="dxa"/>
            <w:gridSpan w:val="3"/>
          </w:tcPr>
          <w:p w14:paraId="450D7329" w14:textId="77777777" w:rsidR="00024B95" w:rsidRPr="00293B85" w:rsidRDefault="00024B95" w:rsidP="00024B95">
            <w:pPr>
              <w:pStyle w:val="TableText"/>
            </w:pPr>
          </w:p>
        </w:tc>
        <w:tc>
          <w:tcPr>
            <w:tcW w:w="2050" w:type="dxa"/>
            <w:gridSpan w:val="2"/>
          </w:tcPr>
          <w:p w14:paraId="450D732A" w14:textId="77777777" w:rsidR="00024B95" w:rsidRPr="00293B85" w:rsidRDefault="00024B95" w:rsidP="00024B95">
            <w:pPr>
              <w:pStyle w:val="TableText"/>
            </w:pPr>
          </w:p>
        </w:tc>
      </w:tr>
      <w:tr w:rsidR="00024B95" w:rsidRPr="005151F2" w14:paraId="450D732F" w14:textId="77777777" w:rsidTr="00024B95">
        <w:tc>
          <w:tcPr>
            <w:tcW w:w="5663" w:type="dxa"/>
            <w:gridSpan w:val="4"/>
            <w:shd w:val="clear" w:color="auto" w:fill="365F91" w:themeFill="accent1" w:themeFillShade="BF"/>
          </w:tcPr>
          <w:p w14:paraId="450D732C" w14:textId="77777777" w:rsidR="00024B95" w:rsidRPr="005151F2" w:rsidRDefault="00024B95" w:rsidP="00024B95">
            <w:pPr>
              <w:pStyle w:val="TableHeading"/>
              <w:rPr>
                <w:sz w:val="22"/>
              </w:rPr>
            </w:pPr>
            <w:r w:rsidRPr="005151F2">
              <w:rPr>
                <w:sz w:val="22"/>
              </w:rPr>
              <w:t>Size-Based Duration Estimates</w:t>
            </w:r>
          </w:p>
        </w:tc>
        <w:tc>
          <w:tcPr>
            <w:tcW w:w="1863" w:type="dxa"/>
            <w:gridSpan w:val="3"/>
            <w:shd w:val="clear" w:color="auto" w:fill="365F91" w:themeFill="accent1" w:themeFillShade="BF"/>
          </w:tcPr>
          <w:p w14:paraId="450D732D" w14:textId="77777777" w:rsidR="00024B95" w:rsidRPr="005151F2" w:rsidRDefault="00024B95" w:rsidP="00024B95">
            <w:pPr>
              <w:pStyle w:val="TableHeading"/>
              <w:rPr>
                <w:sz w:val="22"/>
              </w:rPr>
            </w:pPr>
            <w:r w:rsidRPr="005151F2">
              <w:rPr>
                <w:sz w:val="22"/>
              </w:rPr>
              <w:t>Labor Hours</w:t>
            </w:r>
          </w:p>
        </w:tc>
        <w:tc>
          <w:tcPr>
            <w:tcW w:w="2050" w:type="dxa"/>
            <w:gridSpan w:val="2"/>
            <w:shd w:val="clear" w:color="auto" w:fill="365F91" w:themeFill="accent1" w:themeFillShade="BF"/>
          </w:tcPr>
          <w:p w14:paraId="450D732E" w14:textId="77777777" w:rsidR="00024B95" w:rsidRPr="005151F2" w:rsidRDefault="00024B95" w:rsidP="00024B95">
            <w:pPr>
              <w:pStyle w:val="TableHeading"/>
              <w:rPr>
                <w:sz w:val="22"/>
              </w:rPr>
            </w:pPr>
            <w:r w:rsidRPr="005151F2">
              <w:rPr>
                <w:sz w:val="22"/>
              </w:rPr>
              <w:t>Probability</w:t>
            </w:r>
          </w:p>
        </w:tc>
      </w:tr>
      <w:tr w:rsidR="00024B95" w:rsidRPr="00293B85" w14:paraId="450D7333" w14:textId="77777777" w:rsidTr="00024B95">
        <w:tc>
          <w:tcPr>
            <w:tcW w:w="5663" w:type="dxa"/>
            <w:gridSpan w:val="4"/>
          </w:tcPr>
          <w:p w14:paraId="450D7330" w14:textId="77777777" w:rsidR="00024B95" w:rsidRPr="00293B85" w:rsidRDefault="00024B95" w:rsidP="00024B95">
            <w:pPr>
              <w:pStyle w:val="TableText"/>
            </w:pPr>
            <w:r w:rsidRPr="00293B85">
              <w:t>Low-Duration Estimate – With indicated probability, project will consume no more than:</w:t>
            </w:r>
          </w:p>
        </w:tc>
        <w:tc>
          <w:tcPr>
            <w:tcW w:w="1863" w:type="dxa"/>
            <w:gridSpan w:val="3"/>
          </w:tcPr>
          <w:p w14:paraId="450D7331" w14:textId="77777777" w:rsidR="00024B95" w:rsidRPr="00293B85" w:rsidRDefault="00024B95" w:rsidP="00024B95">
            <w:pPr>
              <w:pStyle w:val="TableText"/>
            </w:pPr>
          </w:p>
        </w:tc>
        <w:tc>
          <w:tcPr>
            <w:tcW w:w="2050" w:type="dxa"/>
            <w:gridSpan w:val="2"/>
          </w:tcPr>
          <w:p w14:paraId="450D7332" w14:textId="77777777" w:rsidR="00024B95" w:rsidRPr="00293B85" w:rsidRDefault="00024B95" w:rsidP="00024B95">
            <w:pPr>
              <w:pStyle w:val="TableText"/>
            </w:pPr>
          </w:p>
        </w:tc>
      </w:tr>
      <w:tr w:rsidR="00024B95" w:rsidRPr="00293B85" w14:paraId="450D7337" w14:textId="77777777" w:rsidTr="00024B95">
        <w:tc>
          <w:tcPr>
            <w:tcW w:w="5663" w:type="dxa"/>
            <w:gridSpan w:val="4"/>
          </w:tcPr>
          <w:p w14:paraId="450D7334" w14:textId="77777777" w:rsidR="00024B95" w:rsidRPr="00293B85" w:rsidRDefault="00024B95" w:rsidP="00024B95">
            <w:pPr>
              <w:pStyle w:val="TableText"/>
            </w:pPr>
            <w:r w:rsidRPr="00293B85">
              <w:t>High-Duration Estimate -- With indicated probability, project will consume no more than:</w:t>
            </w:r>
          </w:p>
        </w:tc>
        <w:tc>
          <w:tcPr>
            <w:tcW w:w="1863" w:type="dxa"/>
            <w:gridSpan w:val="3"/>
          </w:tcPr>
          <w:p w14:paraId="450D7335" w14:textId="77777777" w:rsidR="00024B95" w:rsidRPr="00293B85" w:rsidRDefault="00024B95" w:rsidP="00024B95">
            <w:pPr>
              <w:pStyle w:val="TableText"/>
            </w:pPr>
          </w:p>
        </w:tc>
        <w:tc>
          <w:tcPr>
            <w:tcW w:w="2050" w:type="dxa"/>
            <w:gridSpan w:val="2"/>
          </w:tcPr>
          <w:p w14:paraId="450D7336" w14:textId="77777777" w:rsidR="00024B95" w:rsidRPr="00293B85" w:rsidRDefault="00024B95" w:rsidP="00024B95">
            <w:pPr>
              <w:pStyle w:val="TableText"/>
            </w:pPr>
          </w:p>
        </w:tc>
      </w:tr>
    </w:tbl>
    <w:p w14:paraId="450D7338" w14:textId="77777777" w:rsidR="002B7510" w:rsidRDefault="002B7510" w:rsidP="00A76D4E">
      <w:pPr>
        <w:pStyle w:val="Heading1"/>
        <w:sectPr w:rsidR="002B7510" w:rsidSect="00AA01FA">
          <w:pgSz w:w="12240" w:h="15840" w:code="1"/>
          <w:pgMar w:top="1440" w:right="1440" w:bottom="1440" w:left="1440" w:header="720" w:footer="720" w:gutter="0"/>
          <w:cols w:space="720"/>
          <w:docGrid w:linePitch="360"/>
        </w:sectPr>
      </w:pPr>
    </w:p>
    <w:p w14:paraId="450D7339" w14:textId="77777777" w:rsidR="00827A71" w:rsidRPr="005D161F" w:rsidRDefault="00A76D4E" w:rsidP="00A76D4E">
      <w:pPr>
        <w:pStyle w:val="Heading1"/>
      </w:pPr>
      <w:bookmarkStart w:id="97" w:name="_Toc454957072"/>
      <w:r w:rsidRPr="005D161F">
        <w:lastRenderedPageBreak/>
        <w:t>Approval Signatures</w:t>
      </w:r>
      <w:bookmarkEnd w:id="97"/>
    </w:p>
    <w:p w14:paraId="450D733A" w14:textId="77777777" w:rsidR="00501029" w:rsidRPr="005D161F" w:rsidRDefault="00501029" w:rsidP="00501029">
      <w:pPr>
        <w:pStyle w:val="BodyText"/>
        <w:rPr>
          <w:rStyle w:val="InstructionalText1Char"/>
          <w:color w:val="auto"/>
        </w:rPr>
      </w:pPr>
      <w:bookmarkStart w:id="98" w:name="_Toc309215477"/>
      <w:bookmarkStart w:id="99" w:name="_Toc314838679"/>
      <w:bookmarkStart w:id="100" w:name="_Toc346611119"/>
      <w:bookmarkStart w:id="101" w:name="_Toc348605110"/>
      <w:r w:rsidRPr="005D161F">
        <w:t xml:space="preserve">REVIEW DATE: </w:t>
      </w:r>
      <w:r w:rsidRPr="005D161F">
        <w:rPr>
          <w:rStyle w:val="InstructionalText1Char"/>
          <w:color w:val="auto"/>
        </w:rPr>
        <w:t>&lt;date&gt;</w:t>
      </w:r>
    </w:p>
    <w:p w14:paraId="450D733B" w14:textId="77777777" w:rsidR="00501029" w:rsidRPr="005D161F" w:rsidRDefault="00501029" w:rsidP="00501029">
      <w:pPr>
        <w:pStyle w:val="BodyText"/>
        <w:rPr>
          <w:rStyle w:val="InstructionalText1Char"/>
          <w:color w:val="auto"/>
        </w:rPr>
      </w:pPr>
      <w:r w:rsidRPr="005D161F">
        <w:t xml:space="preserve">SCRIBE: </w:t>
      </w:r>
      <w:r w:rsidRPr="005D161F">
        <w:rPr>
          <w:rStyle w:val="InstructionalText1Char"/>
          <w:color w:val="auto"/>
        </w:rPr>
        <w:t>&lt;name&gt;</w:t>
      </w:r>
    </w:p>
    <w:p w14:paraId="450D733C" w14:textId="77777777" w:rsidR="00501029" w:rsidRPr="005D161F" w:rsidRDefault="00501029" w:rsidP="00501029">
      <w:pPr>
        <w:pStyle w:val="BodyText"/>
      </w:pPr>
    </w:p>
    <w:p w14:paraId="450D733D" w14:textId="77777777" w:rsidR="00501029" w:rsidRPr="005D161F" w:rsidRDefault="00501029" w:rsidP="00501029">
      <w:pPr>
        <w:pStyle w:val="BodyText"/>
      </w:pPr>
      <w:r w:rsidRPr="005D161F">
        <w:t xml:space="preserve">Signed: </w:t>
      </w:r>
    </w:p>
    <w:p w14:paraId="450D733E" w14:textId="77777777" w:rsidR="00501029" w:rsidRPr="005D161F" w:rsidRDefault="00501029" w:rsidP="00501029">
      <w:pPr>
        <w:pStyle w:val="BodyText"/>
      </w:pPr>
    </w:p>
    <w:p w14:paraId="450D733F" w14:textId="77777777" w:rsidR="00501029" w:rsidRPr="005D161F" w:rsidRDefault="00501029" w:rsidP="00501029">
      <w:pPr>
        <w:pStyle w:val="BodyText"/>
      </w:pPr>
      <w:r w:rsidRPr="005D161F">
        <w:t>______________________________________________________________________________</w:t>
      </w:r>
    </w:p>
    <w:p w14:paraId="450D7340" w14:textId="77777777" w:rsidR="00501029" w:rsidRPr="005D161F" w:rsidRDefault="00501029" w:rsidP="00501029">
      <w:pPr>
        <w:pStyle w:val="BodyText"/>
        <w:tabs>
          <w:tab w:val="left" w:pos="7920"/>
          <w:tab w:val="left" w:pos="11520"/>
        </w:tabs>
      </w:pPr>
      <w:r w:rsidRPr="005D161F">
        <w:rPr>
          <w:b/>
        </w:rPr>
        <w:t>Integrated Project Team (IPT) Co-Chair / Project Manager</w:t>
      </w:r>
      <w:r w:rsidRPr="005D161F">
        <w:tab/>
        <w:t>Date</w:t>
      </w:r>
    </w:p>
    <w:p w14:paraId="450D7341" w14:textId="77777777" w:rsidR="00501029" w:rsidRPr="005D161F" w:rsidRDefault="00501029" w:rsidP="00501029">
      <w:pPr>
        <w:pStyle w:val="BodyText"/>
        <w:spacing w:before="0" w:after="0"/>
      </w:pPr>
      <w:r w:rsidRPr="005D161F">
        <w:t>Kristen A. Templet</w:t>
      </w:r>
    </w:p>
    <w:p w14:paraId="450D7342" w14:textId="77777777" w:rsidR="00501029" w:rsidRPr="005D161F" w:rsidRDefault="00501029" w:rsidP="00501029">
      <w:pPr>
        <w:pStyle w:val="BodyText"/>
        <w:tabs>
          <w:tab w:val="left" w:pos="7920"/>
          <w:tab w:val="left" w:pos="11520"/>
        </w:tabs>
      </w:pPr>
    </w:p>
    <w:p w14:paraId="450D7343" w14:textId="77777777" w:rsidR="00501029" w:rsidRPr="005D161F" w:rsidRDefault="00501029" w:rsidP="00501029">
      <w:pPr>
        <w:pStyle w:val="BodyText"/>
      </w:pPr>
    </w:p>
    <w:p w14:paraId="450D7344" w14:textId="77777777" w:rsidR="00501029" w:rsidRPr="005D161F" w:rsidRDefault="00501029" w:rsidP="00501029">
      <w:pPr>
        <w:pStyle w:val="BodyText"/>
      </w:pPr>
    </w:p>
    <w:p w14:paraId="450D7345" w14:textId="77777777" w:rsidR="00501029" w:rsidRPr="005D161F" w:rsidRDefault="00501029" w:rsidP="00501029">
      <w:pPr>
        <w:pStyle w:val="BodyText"/>
      </w:pPr>
      <w:r w:rsidRPr="005D161F">
        <w:t>______________________________________________________________________________</w:t>
      </w:r>
    </w:p>
    <w:p w14:paraId="450D7346" w14:textId="77777777" w:rsidR="00501029" w:rsidRPr="005D161F" w:rsidRDefault="00501029" w:rsidP="00501029">
      <w:pPr>
        <w:pStyle w:val="BodyText"/>
        <w:tabs>
          <w:tab w:val="left" w:pos="7920"/>
        </w:tabs>
        <w:spacing w:before="0"/>
      </w:pPr>
      <w:r w:rsidRPr="005D161F">
        <w:rPr>
          <w:b/>
        </w:rPr>
        <w:t>Integrated Project Team Co-Chair / Business Sponsor</w:t>
      </w:r>
      <w:r w:rsidRPr="005D161F">
        <w:tab/>
        <w:t>Date</w:t>
      </w:r>
    </w:p>
    <w:p w14:paraId="450D7348" w14:textId="77777777" w:rsidR="00501029" w:rsidRPr="005D161F" w:rsidRDefault="00501029" w:rsidP="00501029">
      <w:pPr>
        <w:pStyle w:val="BodyText"/>
        <w:spacing w:before="0" w:after="0"/>
      </w:pPr>
      <w:r w:rsidRPr="005D161F">
        <w:t xml:space="preserve">National Mental Health Director for Informatics, Mental Health Services </w:t>
      </w:r>
    </w:p>
    <w:p w14:paraId="450D7349" w14:textId="77777777" w:rsidR="00501029" w:rsidRPr="005D161F" w:rsidRDefault="00501029" w:rsidP="00501029">
      <w:pPr>
        <w:pStyle w:val="BodyText"/>
        <w:tabs>
          <w:tab w:val="left" w:pos="7920"/>
        </w:tabs>
      </w:pPr>
    </w:p>
    <w:p w14:paraId="450D734A" w14:textId="77777777" w:rsidR="00501029" w:rsidRPr="005D161F" w:rsidRDefault="00501029" w:rsidP="00501029">
      <w:pPr>
        <w:pStyle w:val="BodyText"/>
      </w:pPr>
    </w:p>
    <w:p w14:paraId="450D734B" w14:textId="77777777" w:rsidR="00501029" w:rsidRPr="005D161F" w:rsidRDefault="00501029" w:rsidP="00501029">
      <w:pPr>
        <w:pStyle w:val="BodyText"/>
      </w:pPr>
    </w:p>
    <w:p w14:paraId="450D734C" w14:textId="77777777" w:rsidR="00501029" w:rsidRPr="005D161F" w:rsidRDefault="00501029" w:rsidP="00501029">
      <w:pPr>
        <w:pStyle w:val="BodyText"/>
        <w:tabs>
          <w:tab w:val="left" w:pos="7920"/>
          <w:tab w:val="left" w:pos="11520"/>
        </w:tabs>
      </w:pPr>
      <w:r w:rsidRPr="005D161F">
        <w:t>______________________________________________________________________________</w:t>
      </w:r>
      <w:r w:rsidRPr="005D161F">
        <w:rPr>
          <w:b/>
        </w:rPr>
        <w:t>IT Program Manager</w:t>
      </w:r>
      <w:r w:rsidRPr="005D161F">
        <w:tab/>
        <w:t>Date</w:t>
      </w:r>
    </w:p>
    <w:p w14:paraId="450D734E" w14:textId="77777777" w:rsidR="00501029" w:rsidRPr="005D161F" w:rsidRDefault="00501029" w:rsidP="00501029">
      <w:pPr>
        <w:pStyle w:val="BodyText"/>
        <w:spacing w:before="0" w:after="0"/>
      </w:pPr>
      <w:r w:rsidRPr="005D161F">
        <w:t>OI&amp;T Mental Health Program Manager</w:t>
      </w:r>
    </w:p>
    <w:p w14:paraId="450D734F" w14:textId="77777777" w:rsidR="00501029" w:rsidRPr="005D161F" w:rsidRDefault="00501029" w:rsidP="00501029">
      <w:pPr>
        <w:pStyle w:val="BodyText"/>
        <w:tabs>
          <w:tab w:val="left" w:pos="7920"/>
          <w:tab w:val="left" w:pos="11520"/>
        </w:tabs>
      </w:pPr>
    </w:p>
    <w:p w14:paraId="450D7350" w14:textId="77777777" w:rsidR="00501029" w:rsidRPr="005D161F" w:rsidRDefault="00501029" w:rsidP="00501029">
      <w:pPr>
        <w:pStyle w:val="BodyText"/>
      </w:pPr>
    </w:p>
    <w:p w14:paraId="450D7351" w14:textId="77777777" w:rsidR="00827A71" w:rsidRPr="005D161F" w:rsidRDefault="00827A71" w:rsidP="00827A71">
      <w:pPr>
        <w:spacing w:before="0" w:after="0"/>
      </w:pPr>
      <w:r w:rsidRPr="005D161F">
        <w:br w:type="page"/>
      </w:r>
    </w:p>
    <w:p w14:paraId="450D7352" w14:textId="77777777" w:rsidR="00AA1AD7" w:rsidRPr="005D161F" w:rsidRDefault="00AA1AD7" w:rsidP="00A76D4E">
      <w:pPr>
        <w:pStyle w:val="Appendix"/>
        <w:sectPr w:rsidR="00AA1AD7" w:rsidRPr="005D161F" w:rsidSect="00AA01FA">
          <w:pgSz w:w="12240" w:h="15840" w:code="1"/>
          <w:pgMar w:top="1440" w:right="1440" w:bottom="1440" w:left="1440" w:header="720" w:footer="720" w:gutter="0"/>
          <w:cols w:space="720"/>
          <w:docGrid w:linePitch="360"/>
        </w:sectPr>
      </w:pPr>
      <w:bookmarkStart w:id="102" w:name="_Ref449081622"/>
      <w:bookmarkEnd w:id="98"/>
      <w:bookmarkEnd w:id="99"/>
      <w:bookmarkEnd w:id="100"/>
      <w:bookmarkEnd w:id="101"/>
    </w:p>
    <w:p w14:paraId="450D7353" w14:textId="77777777" w:rsidR="00AA1AD7" w:rsidRPr="005D161F" w:rsidRDefault="00AA1AD7" w:rsidP="00D265BE">
      <w:pPr>
        <w:pStyle w:val="Appendix"/>
      </w:pPr>
      <w:bookmarkStart w:id="103" w:name="_Ref446510460"/>
      <w:bookmarkStart w:id="104" w:name="_Ref446595254"/>
      <w:bookmarkStart w:id="105" w:name="_Ref446595272"/>
      <w:bookmarkStart w:id="106" w:name="_Toc454957073"/>
      <w:bookmarkStart w:id="107" w:name="APPENDIX_A_MISSION_CRITICAL"/>
      <w:bookmarkEnd w:id="102"/>
      <w:r w:rsidRPr="005D161F">
        <w:lastRenderedPageBreak/>
        <w:t xml:space="preserve">Epic 1 Mission Critical </w:t>
      </w:r>
      <w:bookmarkEnd w:id="103"/>
      <w:bookmarkEnd w:id="104"/>
      <w:bookmarkEnd w:id="105"/>
      <w:r w:rsidR="0014468A" w:rsidRPr="005D161F">
        <w:t>Systems</w:t>
      </w:r>
      <w:bookmarkEnd w:id="106"/>
    </w:p>
    <w:tbl>
      <w:tblPr>
        <w:tblStyle w:val="TableGrid"/>
        <w:tblW w:w="0" w:type="auto"/>
        <w:tblLook w:val="04A0" w:firstRow="1" w:lastRow="0" w:firstColumn="1" w:lastColumn="0" w:noHBand="0" w:noVBand="1"/>
      </w:tblPr>
      <w:tblGrid>
        <w:gridCol w:w="1280"/>
        <w:gridCol w:w="3238"/>
        <w:gridCol w:w="2340"/>
        <w:gridCol w:w="2340"/>
        <w:gridCol w:w="3960"/>
      </w:tblGrid>
      <w:tr w:rsidR="005D161F" w:rsidRPr="005D161F" w14:paraId="450D7355" w14:textId="77777777" w:rsidTr="00AA1AD7">
        <w:trPr>
          <w:tblHeader/>
        </w:trPr>
        <w:tc>
          <w:tcPr>
            <w:tcW w:w="13158" w:type="dxa"/>
            <w:gridSpan w:val="5"/>
            <w:tcBorders>
              <w:bottom w:val="single" w:sz="4" w:space="0" w:color="auto"/>
            </w:tcBorders>
            <w:shd w:val="clear" w:color="auto" w:fill="365F91" w:themeFill="accent1" w:themeFillShade="BF"/>
          </w:tcPr>
          <w:bookmarkEnd w:id="107"/>
          <w:p w14:paraId="450D7354" w14:textId="77777777" w:rsidR="00AA1AD7" w:rsidRPr="005D161F" w:rsidRDefault="00AA1AD7" w:rsidP="007419E9">
            <w:pPr>
              <w:pStyle w:val="BodyText"/>
              <w:rPr>
                <w:rFonts w:cs="Times New Roman"/>
                <w:b/>
                <w:sz w:val="22"/>
                <w:szCs w:val="22"/>
              </w:rPr>
            </w:pPr>
            <w:r w:rsidRPr="00C54F00">
              <w:rPr>
                <w:rFonts w:cs="Times New Roman"/>
                <w:b/>
                <w:color w:val="FFFFFF" w:themeColor="background1"/>
                <w:sz w:val="22"/>
                <w:szCs w:val="22"/>
              </w:rPr>
              <w:t xml:space="preserve">Epic 1 : The </w:t>
            </w:r>
            <w:proofErr w:type="spellStart"/>
            <w:r w:rsidRPr="00C54F00">
              <w:rPr>
                <w:rFonts w:cs="Times New Roman"/>
                <w:b/>
                <w:color w:val="FFFFFF" w:themeColor="background1"/>
                <w:sz w:val="22"/>
                <w:szCs w:val="22"/>
              </w:rPr>
              <w:t>VistA</w:t>
            </w:r>
            <w:proofErr w:type="spellEnd"/>
            <w:r w:rsidRPr="00C54F00">
              <w:rPr>
                <w:rFonts w:cs="Times New Roman"/>
                <w:b/>
                <w:color w:val="FFFFFF" w:themeColor="background1"/>
                <w:sz w:val="22"/>
                <w:szCs w:val="22"/>
              </w:rPr>
              <w:t xml:space="preserve"> Mental Health, Inpatient Medications, and Outpatient Pharmacy systems relied upon for </w:t>
            </w:r>
            <w:r w:rsidR="002423A7" w:rsidRPr="00C54F00">
              <w:rPr>
                <w:rFonts w:cs="Times New Roman"/>
                <w:b/>
                <w:color w:val="FFFFFF" w:themeColor="background1"/>
                <w:sz w:val="22"/>
                <w:szCs w:val="22"/>
              </w:rPr>
              <w:t>clozapine</w:t>
            </w:r>
            <w:r w:rsidRPr="00C54F00">
              <w:rPr>
                <w:rFonts w:cs="Times New Roman"/>
                <w:b/>
                <w:color w:val="FFFFFF" w:themeColor="background1"/>
                <w:sz w:val="22"/>
                <w:szCs w:val="22"/>
              </w:rPr>
              <w:t xml:space="preserve"> dispensing are mission-critical systems; a contingency plan and data back-up and restore procedures must be documented to ensure data integrity and 24x7 backup in the event of a disaster or system crash.</w:t>
            </w:r>
          </w:p>
        </w:tc>
      </w:tr>
      <w:tr w:rsidR="005D161F" w:rsidRPr="005D161F" w14:paraId="450D735B" w14:textId="77777777" w:rsidTr="00AA1AD7">
        <w:trPr>
          <w:tblHeader/>
        </w:trPr>
        <w:tc>
          <w:tcPr>
            <w:tcW w:w="1280" w:type="dxa"/>
            <w:shd w:val="clear" w:color="auto" w:fill="B8CCE4" w:themeFill="accent1" w:themeFillTint="66"/>
          </w:tcPr>
          <w:p w14:paraId="450D7356" w14:textId="77777777" w:rsidR="00AA1AD7" w:rsidRPr="005D161F" w:rsidRDefault="00AA1AD7" w:rsidP="007419E9">
            <w:pPr>
              <w:pStyle w:val="BodyText"/>
              <w:jc w:val="center"/>
              <w:rPr>
                <w:sz w:val="22"/>
                <w:szCs w:val="22"/>
              </w:rPr>
            </w:pPr>
            <w:r w:rsidRPr="005D161F">
              <w:rPr>
                <w:sz w:val="22"/>
                <w:szCs w:val="22"/>
              </w:rPr>
              <w:t>NEED/ OWNR#</w:t>
            </w:r>
          </w:p>
        </w:tc>
        <w:tc>
          <w:tcPr>
            <w:tcW w:w="3238" w:type="dxa"/>
            <w:shd w:val="clear" w:color="auto" w:fill="B8CCE4" w:themeFill="accent1" w:themeFillTint="66"/>
          </w:tcPr>
          <w:p w14:paraId="450D7357" w14:textId="77777777" w:rsidR="00AA1AD7" w:rsidRPr="005D161F" w:rsidRDefault="00AA1AD7" w:rsidP="007419E9">
            <w:pPr>
              <w:pStyle w:val="BodyText"/>
              <w:rPr>
                <w:sz w:val="22"/>
                <w:szCs w:val="22"/>
              </w:rPr>
            </w:pPr>
            <w:r w:rsidRPr="005D161F">
              <w:rPr>
                <w:sz w:val="22"/>
                <w:szCs w:val="22"/>
              </w:rPr>
              <w:t>BRD Trace</w:t>
            </w:r>
          </w:p>
        </w:tc>
        <w:tc>
          <w:tcPr>
            <w:tcW w:w="2340" w:type="dxa"/>
            <w:shd w:val="clear" w:color="auto" w:fill="B8CCE4" w:themeFill="accent1" w:themeFillTint="66"/>
          </w:tcPr>
          <w:p w14:paraId="450D7358" w14:textId="77777777" w:rsidR="00AA1AD7" w:rsidRPr="005D161F" w:rsidRDefault="00AA1AD7" w:rsidP="007419E9">
            <w:pPr>
              <w:pStyle w:val="BodyText"/>
              <w:rPr>
                <w:sz w:val="22"/>
                <w:szCs w:val="22"/>
              </w:rPr>
            </w:pPr>
            <w:r w:rsidRPr="005D161F">
              <w:rPr>
                <w:sz w:val="22"/>
                <w:szCs w:val="22"/>
              </w:rPr>
              <w:t>User Stories (Narratives)</w:t>
            </w:r>
          </w:p>
        </w:tc>
        <w:tc>
          <w:tcPr>
            <w:tcW w:w="2340" w:type="dxa"/>
            <w:shd w:val="clear" w:color="auto" w:fill="B8CCE4" w:themeFill="accent1" w:themeFillTint="66"/>
          </w:tcPr>
          <w:p w14:paraId="450D7359" w14:textId="77777777" w:rsidR="00AA1AD7" w:rsidRPr="005D161F" w:rsidRDefault="00AA1AD7" w:rsidP="007419E9">
            <w:pPr>
              <w:pStyle w:val="BodyText"/>
              <w:rPr>
                <w:sz w:val="22"/>
                <w:szCs w:val="22"/>
              </w:rPr>
            </w:pPr>
            <w:r w:rsidRPr="005D161F">
              <w:rPr>
                <w:sz w:val="22"/>
                <w:szCs w:val="22"/>
              </w:rPr>
              <w:t>User Tasks</w:t>
            </w:r>
          </w:p>
        </w:tc>
        <w:tc>
          <w:tcPr>
            <w:tcW w:w="3960" w:type="dxa"/>
            <w:shd w:val="clear" w:color="auto" w:fill="B8CCE4" w:themeFill="accent1" w:themeFillTint="66"/>
          </w:tcPr>
          <w:p w14:paraId="450D735A" w14:textId="77777777" w:rsidR="00AA1AD7" w:rsidRPr="005D161F" w:rsidRDefault="00AA1AD7" w:rsidP="007419E9">
            <w:pPr>
              <w:pStyle w:val="BodyText"/>
              <w:rPr>
                <w:sz w:val="22"/>
                <w:szCs w:val="22"/>
              </w:rPr>
            </w:pPr>
            <w:r w:rsidRPr="005D161F">
              <w:rPr>
                <w:sz w:val="22"/>
                <w:szCs w:val="22"/>
              </w:rPr>
              <w:t>Business Acceptance Criteria (Requirements)</w:t>
            </w:r>
          </w:p>
        </w:tc>
      </w:tr>
      <w:tr w:rsidR="005D161F" w:rsidRPr="005D161F" w14:paraId="450D7361" w14:textId="77777777" w:rsidTr="007419E9">
        <w:tc>
          <w:tcPr>
            <w:tcW w:w="1280" w:type="dxa"/>
          </w:tcPr>
          <w:p w14:paraId="450D735C" w14:textId="77777777" w:rsidR="00AA1AD7" w:rsidRPr="005D161F" w:rsidRDefault="00AA1AD7" w:rsidP="007419E9">
            <w:pPr>
              <w:pStyle w:val="BodyText"/>
              <w:rPr>
                <w:rFonts w:cs="Times New Roman"/>
                <w:sz w:val="22"/>
                <w:szCs w:val="22"/>
              </w:rPr>
            </w:pPr>
            <w:r w:rsidRPr="005D161F">
              <w:rPr>
                <w:rFonts w:cs="Times New Roman"/>
                <w:bCs/>
                <w:sz w:val="22"/>
                <w:szCs w:val="22"/>
              </w:rPr>
              <w:t>NONF1766</w:t>
            </w:r>
          </w:p>
        </w:tc>
        <w:tc>
          <w:tcPr>
            <w:tcW w:w="3238" w:type="dxa"/>
          </w:tcPr>
          <w:p w14:paraId="450D735D" w14:textId="77777777" w:rsidR="00AA1AD7" w:rsidRPr="005D161F" w:rsidRDefault="00AA1AD7" w:rsidP="007419E9">
            <w:pPr>
              <w:pStyle w:val="BodyText"/>
              <w:rPr>
                <w:rFonts w:cs="Times New Roman"/>
                <w:sz w:val="22"/>
                <w:szCs w:val="22"/>
              </w:rPr>
            </w:pPr>
            <w:r w:rsidRPr="005D161F">
              <w:rPr>
                <w:rFonts w:cs="Times New Roman"/>
                <w:sz w:val="22"/>
                <w:szCs w:val="22"/>
              </w:rPr>
              <w:t>A notification of an event that poses a risk of extending a scheduled maintenance period that requires the service to be offline or which may degrade system performance shall be disseminated to the user community.</w:t>
            </w:r>
          </w:p>
        </w:tc>
        <w:tc>
          <w:tcPr>
            <w:tcW w:w="2340" w:type="dxa"/>
          </w:tcPr>
          <w:p w14:paraId="450D735E" w14:textId="77777777" w:rsidR="00AA1AD7" w:rsidRPr="005D161F" w:rsidRDefault="00AA1AD7" w:rsidP="007419E9">
            <w:pPr>
              <w:pStyle w:val="BodyText"/>
              <w:rPr>
                <w:rFonts w:cs="Times New Roman"/>
                <w:sz w:val="22"/>
                <w:szCs w:val="22"/>
              </w:rPr>
            </w:pPr>
            <w:r w:rsidRPr="005D161F">
              <w:rPr>
                <w:rFonts w:cs="Times New Roman"/>
                <w:sz w:val="22"/>
                <w:szCs w:val="22"/>
              </w:rPr>
              <w:t>1.1: As a user, I want a notification of any scheduled system maintenance prior.</w:t>
            </w:r>
          </w:p>
        </w:tc>
        <w:tc>
          <w:tcPr>
            <w:tcW w:w="2340" w:type="dxa"/>
          </w:tcPr>
          <w:p w14:paraId="450D735F" w14:textId="77777777" w:rsidR="00AA1AD7" w:rsidRPr="005D161F" w:rsidRDefault="00AA1AD7" w:rsidP="007419E9">
            <w:pPr>
              <w:pStyle w:val="BodyText"/>
              <w:rPr>
                <w:rFonts w:cs="Times New Roman"/>
                <w:sz w:val="22"/>
                <w:szCs w:val="22"/>
              </w:rPr>
            </w:pPr>
            <w:r w:rsidRPr="005D161F">
              <w:rPr>
                <w:rFonts w:cs="Times New Roman"/>
                <w:sz w:val="22"/>
                <w:szCs w:val="22"/>
              </w:rPr>
              <w:t>1.1.1: Develop and store a baseline approved version of the contingency plan in the document repository.</w:t>
            </w:r>
          </w:p>
        </w:tc>
        <w:tc>
          <w:tcPr>
            <w:tcW w:w="3960" w:type="dxa"/>
          </w:tcPr>
          <w:p w14:paraId="450D7360" w14:textId="77777777" w:rsidR="00AA1AD7" w:rsidRPr="005D161F" w:rsidRDefault="00AA1AD7" w:rsidP="007419E9">
            <w:pPr>
              <w:pStyle w:val="BodyText"/>
              <w:rPr>
                <w:rFonts w:cs="Times New Roman"/>
                <w:sz w:val="22"/>
                <w:szCs w:val="22"/>
              </w:rPr>
            </w:pPr>
            <w:r w:rsidRPr="005D161F">
              <w:rPr>
                <w:rFonts w:cs="Times New Roman"/>
                <w:sz w:val="22"/>
                <w:szCs w:val="22"/>
              </w:rPr>
              <w:t xml:space="preserve">All support documentation for the </w:t>
            </w:r>
            <w:r w:rsidR="002423A7" w:rsidRPr="005D161F">
              <w:rPr>
                <w:rFonts w:cs="Times New Roman"/>
                <w:sz w:val="22"/>
                <w:szCs w:val="22"/>
              </w:rPr>
              <w:t>clozapine</w:t>
            </w:r>
            <w:r w:rsidRPr="005D161F">
              <w:rPr>
                <w:rFonts w:cs="Times New Roman"/>
                <w:sz w:val="22"/>
                <w:szCs w:val="22"/>
              </w:rPr>
              <w:t xml:space="preserve"> software shall be stored in a document repository containing the most current officially approved document versions.</w:t>
            </w:r>
          </w:p>
        </w:tc>
      </w:tr>
      <w:tr w:rsidR="005D161F" w:rsidRPr="005D161F" w14:paraId="450D736B" w14:textId="77777777" w:rsidTr="007419E9">
        <w:tc>
          <w:tcPr>
            <w:tcW w:w="1280" w:type="dxa"/>
          </w:tcPr>
          <w:p w14:paraId="450D7362" w14:textId="77777777" w:rsidR="00AA1AD7" w:rsidRPr="005D161F" w:rsidRDefault="00AA1AD7" w:rsidP="007419E9">
            <w:pPr>
              <w:pStyle w:val="BodyText"/>
              <w:rPr>
                <w:rFonts w:cs="Times New Roman"/>
                <w:bCs/>
                <w:sz w:val="22"/>
                <w:szCs w:val="22"/>
              </w:rPr>
            </w:pPr>
            <w:r w:rsidRPr="005D161F">
              <w:rPr>
                <w:rFonts w:cs="Times New Roman"/>
                <w:bCs/>
                <w:sz w:val="22"/>
                <w:szCs w:val="22"/>
              </w:rPr>
              <w:t>NONF1767</w:t>
            </w:r>
          </w:p>
        </w:tc>
        <w:tc>
          <w:tcPr>
            <w:tcW w:w="3238" w:type="dxa"/>
          </w:tcPr>
          <w:p w14:paraId="450D7363" w14:textId="77777777" w:rsidR="00AA1AD7" w:rsidRPr="005D161F" w:rsidRDefault="00AA1AD7" w:rsidP="007419E9">
            <w:pPr>
              <w:pStyle w:val="BodyText"/>
              <w:rPr>
                <w:rFonts w:cs="Times New Roman"/>
                <w:sz w:val="22"/>
                <w:szCs w:val="22"/>
              </w:rPr>
            </w:pPr>
            <w:r w:rsidRPr="005D161F">
              <w:rPr>
                <w:rFonts w:cs="Times New Roman"/>
                <w:sz w:val="22"/>
                <w:szCs w:val="22"/>
              </w:rPr>
              <w:t>Unscheduled outages and events that degrade system functionality and/or performance shall require notification to the user community within 30 minutes of the occurrence. The notification shall include the information described in the current Automated Notification Reporting (ANR) template maintained by the VA Service Desk. The business impact must be noted.</w:t>
            </w:r>
          </w:p>
        </w:tc>
        <w:tc>
          <w:tcPr>
            <w:tcW w:w="2340" w:type="dxa"/>
          </w:tcPr>
          <w:p w14:paraId="450D7364" w14:textId="77777777" w:rsidR="00AA1AD7" w:rsidRPr="005D161F" w:rsidRDefault="00AA1AD7" w:rsidP="007419E9">
            <w:pPr>
              <w:pStyle w:val="BodyText"/>
              <w:rPr>
                <w:rFonts w:cs="Times New Roman"/>
                <w:sz w:val="22"/>
                <w:szCs w:val="22"/>
              </w:rPr>
            </w:pPr>
            <w:r w:rsidRPr="005D161F">
              <w:rPr>
                <w:rFonts w:cs="Times New Roman"/>
                <w:sz w:val="22"/>
                <w:szCs w:val="22"/>
              </w:rPr>
              <w:t>1.2: As an information technology (IT) staff or user, I want a back-up and data recovery process so that I can ensure data recovery and back-up procedures are properly executed during maintenance or when the system experience unexpected technical issues or “down-time.”</w:t>
            </w:r>
          </w:p>
        </w:tc>
        <w:tc>
          <w:tcPr>
            <w:tcW w:w="2340" w:type="dxa"/>
          </w:tcPr>
          <w:p w14:paraId="450D7365" w14:textId="77777777" w:rsidR="00AA1AD7" w:rsidRPr="005D161F" w:rsidRDefault="00AA1AD7" w:rsidP="007419E9">
            <w:pPr>
              <w:pStyle w:val="BodyText"/>
              <w:rPr>
                <w:rFonts w:cs="Times New Roman"/>
                <w:sz w:val="22"/>
                <w:szCs w:val="22"/>
              </w:rPr>
            </w:pPr>
            <w:r w:rsidRPr="005D161F">
              <w:rPr>
                <w:rFonts w:cs="Times New Roman"/>
                <w:sz w:val="22"/>
                <w:szCs w:val="22"/>
              </w:rPr>
              <w:t>1:2:1: Develop a reporting functionality that will send notification to all users of unscheduled system outages and other events that degrade system functionality and/or performance.</w:t>
            </w:r>
          </w:p>
          <w:p w14:paraId="450D7366" w14:textId="77777777" w:rsidR="00AA1AD7" w:rsidRPr="005D161F" w:rsidRDefault="00AA1AD7" w:rsidP="007419E9">
            <w:pPr>
              <w:pStyle w:val="BodyText"/>
              <w:rPr>
                <w:rFonts w:cs="Times New Roman"/>
                <w:sz w:val="22"/>
                <w:szCs w:val="22"/>
              </w:rPr>
            </w:pPr>
            <w:r w:rsidRPr="005D161F">
              <w:rPr>
                <w:rFonts w:cs="Times New Roman"/>
                <w:sz w:val="22"/>
                <w:szCs w:val="22"/>
              </w:rPr>
              <w:t>1.2.2: Create workflow that will send notification to users within 30 minutes of the occurrence.</w:t>
            </w:r>
          </w:p>
          <w:p w14:paraId="450D7367" w14:textId="77777777" w:rsidR="00AA1AD7" w:rsidRPr="005D161F" w:rsidRDefault="00AA1AD7" w:rsidP="007419E9">
            <w:pPr>
              <w:pStyle w:val="BodyText"/>
              <w:rPr>
                <w:rFonts w:cs="Times New Roman"/>
                <w:sz w:val="22"/>
                <w:szCs w:val="22"/>
              </w:rPr>
            </w:pPr>
            <w:r w:rsidRPr="005D161F">
              <w:rPr>
                <w:rFonts w:cs="Times New Roman"/>
                <w:sz w:val="22"/>
                <w:szCs w:val="22"/>
              </w:rPr>
              <w:t>1.2.3: Report should include the following:</w:t>
            </w:r>
          </w:p>
          <w:p w14:paraId="450D7368" w14:textId="77777777" w:rsidR="00AA1AD7" w:rsidRPr="005D161F" w:rsidRDefault="00AA1AD7" w:rsidP="007419E9">
            <w:pPr>
              <w:pStyle w:val="BodyText"/>
              <w:rPr>
                <w:rFonts w:cs="Times New Roman"/>
                <w:sz w:val="22"/>
                <w:szCs w:val="22"/>
              </w:rPr>
            </w:pPr>
            <w:r w:rsidRPr="005D161F">
              <w:rPr>
                <w:rFonts w:cs="Times New Roman"/>
                <w:sz w:val="22"/>
                <w:szCs w:val="22"/>
              </w:rPr>
              <w:t xml:space="preserve">Automated Notification </w:t>
            </w:r>
            <w:r w:rsidRPr="005D161F">
              <w:rPr>
                <w:rFonts w:cs="Times New Roman"/>
                <w:sz w:val="22"/>
                <w:szCs w:val="22"/>
              </w:rPr>
              <w:lastRenderedPageBreak/>
              <w:t>Reporting (ANR) template</w:t>
            </w:r>
          </w:p>
          <w:p w14:paraId="450D7369" w14:textId="77777777" w:rsidR="00AA1AD7" w:rsidRPr="005D161F" w:rsidRDefault="00AA1AD7" w:rsidP="007419E9">
            <w:pPr>
              <w:pStyle w:val="BodyText"/>
              <w:rPr>
                <w:rFonts w:cs="Times New Roman"/>
                <w:sz w:val="22"/>
                <w:szCs w:val="22"/>
              </w:rPr>
            </w:pPr>
            <w:r w:rsidRPr="005D161F">
              <w:rPr>
                <w:rFonts w:cs="Times New Roman"/>
                <w:sz w:val="22"/>
                <w:szCs w:val="22"/>
              </w:rPr>
              <w:t>Specific Business impact.</w:t>
            </w:r>
          </w:p>
        </w:tc>
        <w:tc>
          <w:tcPr>
            <w:tcW w:w="3960" w:type="dxa"/>
          </w:tcPr>
          <w:p w14:paraId="450D736A" w14:textId="77777777" w:rsidR="00AA1AD7" w:rsidRPr="005D161F" w:rsidRDefault="00AA1AD7" w:rsidP="007419E9">
            <w:pPr>
              <w:pStyle w:val="BodyText"/>
              <w:rPr>
                <w:rFonts w:cs="Times New Roman"/>
                <w:sz w:val="22"/>
                <w:szCs w:val="22"/>
              </w:rPr>
            </w:pPr>
            <w:r w:rsidRPr="005D161F">
              <w:rPr>
                <w:rFonts w:cs="Times New Roman"/>
                <w:sz w:val="22"/>
                <w:szCs w:val="22"/>
              </w:rPr>
              <w:lastRenderedPageBreak/>
              <w:t>The users are notified of unscheduled system outages and other events that degrade the system functionality and or performance within 30 minutes of the occurrence. The report will include information described in the current Automated Notification Reporting (ANR) template maintained by the VA Service Desk. The specific business impact must be noted in order for OI&amp;T to provide accurate data in the service impact notice of the ANR.</w:t>
            </w:r>
          </w:p>
        </w:tc>
      </w:tr>
      <w:tr w:rsidR="00AA1AD7" w:rsidRPr="005D161F" w14:paraId="450D7371" w14:textId="77777777" w:rsidTr="007419E9">
        <w:trPr>
          <w:trHeight w:val="2015"/>
        </w:trPr>
        <w:tc>
          <w:tcPr>
            <w:tcW w:w="1280" w:type="dxa"/>
          </w:tcPr>
          <w:p w14:paraId="450D736C" w14:textId="77777777" w:rsidR="00AA1AD7" w:rsidRPr="005D161F" w:rsidRDefault="00AA1AD7" w:rsidP="007419E9">
            <w:pPr>
              <w:pStyle w:val="BodyText"/>
              <w:rPr>
                <w:rFonts w:cs="Times New Roman"/>
                <w:bCs/>
                <w:sz w:val="22"/>
                <w:szCs w:val="22"/>
              </w:rPr>
            </w:pPr>
            <w:r w:rsidRPr="005D161F">
              <w:rPr>
                <w:rFonts w:cs="Times New Roman"/>
                <w:bCs/>
                <w:sz w:val="22"/>
                <w:szCs w:val="22"/>
              </w:rPr>
              <w:lastRenderedPageBreak/>
              <w:t>NONF1768</w:t>
            </w:r>
          </w:p>
        </w:tc>
        <w:tc>
          <w:tcPr>
            <w:tcW w:w="3238" w:type="dxa"/>
          </w:tcPr>
          <w:p w14:paraId="450D736D" w14:textId="77777777" w:rsidR="00AA1AD7" w:rsidRPr="005D161F" w:rsidRDefault="00AA1AD7" w:rsidP="007419E9">
            <w:pPr>
              <w:pStyle w:val="BodyText"/>
              <w:rPr>
                <w:rFonts w:cs="Times New Roman"/>
                <w:sz w:val="22"/>
                <w:szCs w:val="22"/>
              </w:rPr>
            </w:pPr>
            <w:r w:rsidRPr="005D161F">
              <w:rPr>
                <w:rFonts w:cs="Times New Roman"/>
                <w:sz w:val="22"/>
                <w:szCs w:val="22"/>
              </w:rPr>
              <w:t>The system shall provide a back-up plan for when the system is brought off line for maintenance or technical issues/problems.</w:t>
            </w:r>
          </w:p>
        </w:tc>
        <w:tc>
          <w:tcPr>
            <w:tcW w:w="2340" w:type="dxa"/>
          </w:tcPr>
          <w:p w14:paraId="450D736E" w14:textId="77777777" w:rsidR="00AA1AD7" w:rsidRPr="005D161F" w:rsidRDefault="00AA1AD7" w:rsidP="007419E9">
            <w:pPr>
              <w:pStyle w:val="BodyText"/>
              <w:rPr>
                <w:rFonts w:cs="Times New Roman"/>
                <w:sz w:val="22"/>
                <w:szCs w:val="22"/>
              </w:rPr>
            </w:pPr>
            <w:r w:rsidRPr="005D161F">
              <w:rPr>
                <w:rFonts w:cs="Times New Roman"/>
                <w:sz w:val="22"/>
                <w:szCs w:val="22"/>
              </w:rPr>
              <w:t>1.3: As an IT staff or user, I want to ensure measures are taken to protect the data/information so that I can request timely data restores in the future.</w:t>
            </w:r>
          </w:p>
        </w:tc>
        <w:tc>
          <w:tcPr>
            <w:tcW w:w="2340" w:type="dxa"/>
          </w:tcPr>
          <w:p w14:paraId="450D736F" w14:textId="77777777" w:rsidR="00AA1AD7" w:rsidRPr="005D161F" w:rsidRDefault="00AA1AD7" w:rsidP="007419E9">
            <w:pPr>
              <w:pStyle w:val="BodyText"/>
              <w:rPr>
                <w:rFonts w:cs="Times New Roman"/>
                <w:sz w:val="22"/>
                <w:szCs w:val="22"/>
              </w:rPr>
            </w:pPr>
            <w:r w:rsidRPr="005D161F">
              <w:rPr>
                <w:rFonts w:cs="Times New Roman"/>
                <w:sz w:val="22"/>
                <w:szCs w:val="22"/>
              </w:rPr>
              <w:t>1.3.1: Implement the back-up and data recovery procedures when warranted by technical or maintenance issues.</w:t>
            </w:r>
          </w:p>
        </w:tc>
        <w:tc>
          <w:tcPr>
            <w:tcW w:w="3960" w:type="dxa"/>
          </w:tcPr>
          <w:p w14:paraId="450D7370" w14:textId="77777777" w:rsidR="00AA1AD7" w:rsidRPr="005D161F" w:rsidRDefault="00AA1AD7" w:rsidP="007419E9">
            <w:pPr>
              <w:pStyle w:val="BodyText"/>
              <w:rPr>
                <w:rFonts w:cs="Times New Roman"/>
                <w:sz w:val="22"/>
                <w:szCs w:val="22"/>
              </w:rPr>
            </w:pPr>
            <w:r w:rsidRPr="005D161F">
              <w:rPr>
                <w:rFonts w:cs="Times New Roman"/>
                <w:sz w:val="22"/>
                <w:szCs w:val="22"/>
              </w:rPr>
              <w:t>The data protection measures are scheduled and implemented for a mission critical system.</w:t>
            </w:r>
          </w:p>
        </w:tc>
      </w:tr>
    </w:tbl>
    <w:p w14:paraId="450D7372" w14:textId="77777777" w:rsidR="00A039CB" w:rsidRPr="005D161F" w:rsidRDefault="00A039CB" w:rsidP="00AA1AD7"/>
    <w:sectPr w:rsidR="00A039CB" w:rsidRPr="005D161F" w:rsidSect="00AA1AD7">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07A02D" w14:textId="77777777" w:rsidR="00FD4DC1" w:rsidRDefault="00FD4DC1">
      <w:r>
        <w:separator/>
      </w:r>
    </w:p>
    <w:p w14:paraId="7D98C0E0" w14:textId="77777777" w:rsidR="00FD4DC1" w:rsidRDefault="00FD4DC1"/>
  </w:endnote>
  <w:endnote w:type="continuationSeparator" w:id="0">
    <w:p w14:paraId="067095E2" w14:textId="77777777" w:rsidR="00FD4DC1" w:rsidRDefault="00FD4DC1">
      <w:r>
        <w:continuationSeparator/>
      </w:r>
    </w:p>
    <w:p w14:paraId="2832AC0F" w14:textId="77777777" w:rsidR="00FD4DC1" w:rsidRDefault="00FD4DC1"/>
  </w:endnote>
  <w:endnote w:type="continuationNotice" w:id="1">
    <w:p w14:paraId="79F80A96" w14:textId="77777777" w:rsidR="00FD4DC1" w:rsidRDefault="00FD4DC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99A4F" w14:textId="77777777" w:rsidR="00726BCE" w:rsidRDefault="00726B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D739D" w14:textId="01A4F4BA" w:rsidR="005E7B60" w:rsidRPr="00726BCE" w:rsidRDefault="005E7B60" w:rsidP="00726B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6A717" w14:textId="77777777" w:rsidR="00726BCE" w:rsidRDefault="00726BC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D739F" w14:textId="304D2F1B" w:rsidR="005E7B60" w:rsidRPr="00726BCE" w:rsidRDefault="005E7B60" w:rsidP="00726B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B625B5" w14:textId="77777777" w:rsidR="00FD4DC1" w:rsidRDefault="00FD4DC1">
      <w:r>
        <w:separator/>
      </w:r>
    </w:p>
    <w:p w14:paraId="10D15AB6" w14:textId="77777777" w:rsidR="00FD4DC1" w:rsidRDefault="00FD4DC1"/>
  </w:footnote>
  <w:footnote w:type="continuationSeparator" w:id="0">
    <w:p w14:paraId="530BC565" w14:textId="77777777" w:rsidR="00FD4DC1" w:rsidRDefault="00FD4DC1">
      <w:r>
        <w:continuationSeparator/>
      </w:r>
    </w:p>
    <w:p w14:paraId="05A0A596" w14:textId="77777777" w:rsidR="00FD4DC1" w:rsidRDefault="00FD4DC1"/>
  </w:footnote>
  <w:footnote w:type="continuationNotice" w:id="1">
    <w:p w14:paraId="5023DB8F" w14:textId="77777777" w:rsidR="00FD4DC1" w:rsidRDefault="00FD4DC1">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DB58F" w14:textId="77777777" w:rsidR="00726BCE" w:rsidRDefault="00726B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8E61D" w14:textId="77777777" w:rsidR="00726BCE" w:rsidRDefault="00726BC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08257" w14:textId="77777777" w:rsidR="00726BCE" w:rsidRDefault="00726B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5595F"/>
    <w:multiLevelType w:val="hybridMultilevel"/>
    <w:tmpl w:val="EBB2927E"/>
    <w:lvl w:ilvl="0" w:tplc="999EEE1A">
      <w:start w:val="1"/>
      <w:numFmt w:val="decimal"/>
      <w:lvlText w:val="(%1)"/>
      <w:lvlJc w:val="left"/>
      <w:pPr>
        <w:ind w:left="592" w:hanging="360"/>
      </w:pPr>
      <w:rPr>
        <w:rFonts w:hint="default"/>
      </w:rPr>
    </w:lvl>
    <w:lvl w:ilvl="1" w:tplc="04090019" w:tentative="1">
      <w:start w:val="1"/>
      <w:numFmt w:val="lowerLetter"/>
      <w:lvlText w:val="%2."/>
      <w:lvlJc w:val="left"/>
      <w:pPr>
        <w:ind w:left="1312" w:hanging="360"/>
      </w:pPr>
    </w:lvl>
    <w:lvl w:ilvl="2" w:tplc="0409001B" w:tentative="1">
      <w:start w:val="1"/>
      <w:numFmt w:val="lowerRoman"/>
      <w:lvlText w:val="%3."/>
      <w:lvlJc w:val="right"/>
      <w:pPr>
        <w:ind w:left="2032" w:hanging="180"/>
      </w:pPr>
    </w:lvl>
    <w:lvl w:ilvl="3" w:tplc="0409000F" w:tentative="1">
      <w:start w:val="1"/>
      <w:numFmt w:val="decimal"/>
      <w:lvlText w:val="%4."/>
      <w:lvlJc w:val="left"/>
      <w:pPr>
        <w:ind w:left="2752" w:hanging="360"/>
      </w:pPr>
    </w:lvl>
    <w:lvl w:ilvl="4" w:tplc="04090019" w:tentative="1">
      <w:start w:val="1"/>
      <w:numFmt w:val="lowerLetter"/>
      <w:lvlText w:val="%5."/>
      <w:lvlJc w:val="left"/>
      <w:pPr>
        <w:ind w:left="3472" w:hanging="360"/>
      </w:pPr>
    </w:lvl>
    <w:lvl w:ilvl="5" w:tplc="0409001B" w:tentative="1">
      <w:start w:val="1"/>
      <w:numFmt w:val="lowerRoman"/>
      <w:lvlText w:val="%6."/>
      <w:lvlJc w:val="right"/>
      <w:pPr>
        <w:ind w:left="4192" w:hanging="180"/>
      </w:pPr>
    </w:lvl>
    <w:lvl w:ilvl="6" w:tplc="0409000F" w:tentative="1">
      <w:start w:val="1"/>
      <w:numFmt w:val="decimal"/>
      <w:lvlText w:val="%7."/>
      <w:lvlJc w:val="left"/>
      <w:pPr>
        <w:ind w:left="4912" w:hanging="360"/>
      </w:pPr>
    </w:lvl>
    <w:lvl w:ilvl="7" w:tplc="04090019" w:tentative="1">
      <w:start w:val="1"/>
      <w:numFmt w:val="lowerLetter"/>
      <w:lvlText w:val="%8."/>
      <w:lvlJc w:val="left"/>
      <w:pPr>
        <w:ind w:left="5632" w:hanging="360"/>
      </w:pPr>
    </w:lvl>
    <w:lvl w:ilvl="8" w:tplc="0409001B" w:tentative="1">
      <w:start w:val="1"/>
      <w:numFmt w:val="lowerRoman"/>
      <w:lvlText w:val="%9."/>
      <w:lvlJc w:val="right"/>
      <w:pPr>
        <w:ind w:left="6352" w:hanging="180"/>
      </w:pPr>
    </w:lvl>
  </w:abstractNum>
  <w:abstractNum w:abstractNumId="1">
    <w:nsid w:val="133E557D"/>
    <w:multiLevelType w:val="multilevel"/>
    <w:tmpl w:val="51F830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75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177C36C1"/>
    <w:multiLevelType w:val="hybridMultilevel"/>
    <w:tmpl w:val="8AEA9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8A51B4E"/>
    <w:multiLevelType w:val="multilevel"/>
    <w:tmpl w:val="10D8A5B6"/>
    <w:lvl w:ilvl="0">
      <w:start w:val="1"/>
      <w:numFmt w:val="decimal"/>
      <w:pStyle w:val="ListNumber"/>
      <w:lvlText w:val="%1."/>
      <w:lvlJc w:val="left"/>
      <w:pPr>
        <w:tabs>
          <w:tab w:val="num" w:pos="720"/>
        </w:tabs>
        <w:ind w:left="720" w:hanging="720"/>
      </w:pPr>
      <w:rPr>
        <w:rFonts w:hint="default"/>
        <w:sz w:val="24"/>
      </w:rPr>
    </w:lvl>
    <w:lvl w:ilvl="1">
      <w:start w:val="1"/>
      <w:numFmt w:val="lowerLetter"/>
      <w:lvlText w:val="%2."/>
      <w:lvlJc w:val="left"/>
      <w:pPr>
        <w:tabs>
          <w:tab w:val="num" w:pos="720"/>
        </w:tabs>
        <w:ind w:left="1440" w:hanging="720"/>
      </w:pPr>
      <w:rPr>
        <w:rFonts w:hint="default"/>
      </w:rPr>
    </w:lvl>
    <w:lvl w:ilvl="2">
      <w:start w:val="1"/>
      <w:numFmt w:val="lowerRoman"/>
      <w:lvlText w:val="%3."/>
      <w:lvlJc w:val="left"/>
      <w:pPr>
        <w:tabs>
          <w:tab w:val="num" w:pos="1440"/>
        </w:tabs>
        <w:ind w:left="2160" w:hanging="720"/>
      </w:pPr>
      <w:rPr>
        <w:rFonts w:hint="default"/>
      </w:rPr>
    </w:lvl>
    <w:lvl w:ilvl="3">
      <w:start w:val="1"/>
      <w:numFmt w:val="decimal"/>
      <w:lvlText w:val="%4)"/>
      <w:lvlJc w:val="left"/>
      <w:pPr>
        <w:tabs>
          <w:tab w:val="num" w:pos="2160"/>
        </w:tabs>
        <w:ind w:left="2880" w:hanging="720"/>
      </w:pPr>
      <w:rPr>
        <w:rFonts w:hint="default"/>
      </w:rPr>
    </w:lvl>
    <w:lvl w:ilvl="4">
      <w:start w:val="1"/>
      <w:numFmt w:val="lowerLetter"/>
      <w:lvlText w:val="%5)"/>
      <w:lvlJc w:val="left"/>
      <w:pPr>
        <w:tabs>
          <w:tab w:val="num" w:pos="2880"/>
        </w:tabs>
        <w:ind w:left="3600" w:hanging="720"/>
      </w:pPr>
      <w:rPr>
        <w:rFonts w:hint="default"/>
      </w:rPr>
    </w:lvl>
    <w:lvl w:ilvl="5">
      <w:start w:val="1"/>
      <w:numFmt w:val="lowerRoman"/>
      <w:lvlText w:val="%6)"/>
      <w:lvlJc w:val="left"/>
      <w:pPr>
        <w:tabs>
          <w:tab w:val="num" w:pos="3600"/>
        </w:tabs>
        <w:ind w:left="4320" w:hanging="720"/>
      </w:pPr>
      <w:rPr>
        <w:rFonts w:hint="default"/>
      </w:rPr>
    </w:lvl>
    <w:lvl w:ilvl="6">
      <w:start w:val="1"/>
      <w:numFmt w:val="decimal"/>
      <w:lvlText w:val="(%7)"/>
      <w:lvlJc w:val="left"/>
      <w:pPr>
        <w:tabs>
          <w:tab w:val="num" w:pos="4320"/>
        </w:tabs>
        <w:ind w:left="5040" w:hanging="720"/>
      </w:pPr>
      <w:rPr>
        <w:rFonts w:hint="default"/>
      </w:rPr>
    </w:lvl>
    <w:lvl w:ilvl="7">
      <w:start w:val="1"/>
      <w:numFmt w:val="lowerLetter"/>
      <w:lvlText w:val="(%8)"/>
      <w:lvlJc w:val="left"/>
      <w:pPr>
        <w:tabs>
          <w:tab w:val="num" w:pos="5040"/>
        </w:tabs>
        <w:ind w:left="5760" w:hanging="720"/>
      </w:pPr>
      <w:rPr>
        <w:rFonts w:hint="default"/>
      </w:rPr>
    </w:lvl>
    <w:lvl w:ilvl="8">
      <w:start w:val="1"/>
      <w:numFmt w:val="lowerRoman"/>
      <w:lvlText w:val="(%9)"/>
      <w:lvlJc w:val="left"/>
      <w:pPr>
        <w:tabs>
          <w:tab w:val="num" w:pos="5760"/>
        </w:tabs>
        <w:ind w:left="6480" w:hanging="720"/>
      </w:pPr>
      <w:rPr>
        <w:rFonts w:hint="default"/>
      </w:rPr>
    </w:lvl>
  </w:abstractNum>
  <w:abstractNum w:abstractNumId="4">
    <w:nsid w:val="18FA5CB0"/>
    <w:multiLevelType w:val="hybridMultilevel"/>
    <w:tmpl w:val="19728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852A6E"/>
    <w:multiLevelType w:val="multilevel"/>
    <w:tmpl w:val="8BB4EC4E"/>
    <w:lvl w:ilvl="0">
      <w:start w:val="1"/>
      <w:numFmt w:val="bullet"/>
      <w:pStyle w:val="Table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EFF5490"/>
    <w:multiLevelType w:val="hybridMultilevel"/>
    <w:tmpl w:val="9A924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B338DC"/>
    <w:multiLevelType w:val="hybridMultilevel"/>
    <w:tmpl w:val="435EC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495A3C"/>
    <w:multiLevelType w:val="hybridMultilevel"/>
    <w:tmpl w:val="DB560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1E4FEF"/>
    <w:multiLevelType w:val="hybridMultilevel"/>
    <w:tmpl w:val="9B602868"/>
    <w:lvl w:ilvl="0" w:tplc="266EC656">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943AFB"/>
    <w:multiLevelType w:val="hybridMultilevel"/>
    <w:tmpl w:val="C05E9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242A30"/>
    <w:multiLevelType w:val="hybridMultilevel"/>
    <w:tmpl w:val="2D5C6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FF50DC3"/>
    <w:multiLevelType w:val="multilevel"/>
    <w:tmpl w:val="E042F626"/>
    <w:lvl w:ilvl="0">
      <w:start w:val="1"/>
      <w:numFmt w:val="upperLetter"/>
      <w:pStyle w:val="Appendix"/>
      <w:lvlText w:val="Appendix %1."/>
      <w:lvlJc w:val="left"/>
      <w:pPr>
        <w:tabs>
          <w:tab w:val="num" w:pos="504"/>
        </w:tabs>
        <w:ind w:left="504" w:hanging="504"/>
      </w:pPr>
      <w:rPr>
        <w:rFonts w:hint="default"/>
        <w:sz w:val="36"/>
        <w:szCs w:val="36"/>
      </w:rPr>
    </w:lvl>
    <w:lvl w:ilvl="1">
      <w:start w:val="1"/>
      <w:numFmt w:val="decimal"/>
      <w:pStyle w:val="Appendix2"/>
      <w:lvlText w:val="Appendix %1.%2."/>
      <w:lvlJc w:val="left"/>
      <w:pPr>
        <w:tabs>
          <w:tab w:val="num" w:pos="1080"/>
        </w:tabs>
        <w:ind w:left="1080" w:hanging="1080"/>
      </w:pPr>
      <w:rPr>
        <w:rFonts w:hint="default"/>
      </w:rPr>
    </w:lvl>
    <w:lvl w:ilvl="2">
      <w:start w:val="1"/>
      <w:numFmt w:val="decimal"/>
      <w:lvlText w:val="Appendix %1.%2.%3."/>
      <w:lvlJc w:val="left"/>
      <w:pPr>
        <w:tabs>
          <w:tab w:val="num" w:pos="1800"/>
        </w:tabs>
        <w:ind w:left="1800" w:hanging="720"/>
      </w:pPr>
      <w:rPr>
        <w:rFonts w:hint="default"/>
      </w:rPr>
    </w:lvl>
    <w:lvl w:ilvl="3">
      <w:start w:val="1"/>
      <w:numFmt w:val="decimal"/>
      <w:lvlText w:val="Appendix %1.%2.%3.%4."/>
      <w:lvlJc w:val="left"/>
      <w:pPr>
        <w:tabs>
          <w:tab w:val="num" w:pos="2160"/>
        </w:tabs>
        <w:ind w:left="2160" w:hanging="54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4">
    <w:nsid w:val="38F71D05"/>
    <w:multiLevelType w:val="hybridMultilevel"/>
    <w:tmpl w:val="CB32C61C"/>
    <w:lvl w:ilvl="0" w:tplc="ECCAC0A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1E5647"/>
    <w:multiLevelType w:val="hybridMultilevel"/>
    <w:tmpl w:val="39A4C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E2D78E1"/>
    <w:multiLevelType w:val="hybridMultilevel"/>
    <w:tmpl w:val="2E700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0D6B8A"/>
    <w:multiLevelType w:val="hybridMultilevel"/>
    <w:tmpl w:val="AAC6D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AA08DB"/>
    <w:multiLevelType w:val="hybridMultilevel"/>
    <w:tmpl w:val="D6D07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16417C"/>
    <w:multiLevelType w:val="hybridMultilevel"/>
    <w:tmpl w:val="D144A880"/>
    <w:lvl w:ilvl="0" w:tplc="A35A63A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8543A2"/>
    <w:multiLevelType w:val="hybridMultilevel"/>
    <w:tmpl w:val="BD445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5C0363"/>
    <w:multiLevelType w:val="hybridMultilevel"/>
    <w:tmpl w:val="16D07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D33F48"/>
    <w:multiLevelType w:val="hybridMultilevel"/>
    <w:tmpl w:val="88CC698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BAF08BE"/>
    <w:multiLevelType w:val="multilevel"/>
    <w:tmpl w:val="7B8AC414"/>
    <w:lvl w:ilvl="0">
      <w:start w:val="1"/>
      <w:numFmt w:val="upperLetter"/>
      <w:pStyle w:val="Attachment"/>
      <w:lvlText w:val="Attachment %1."/>
      <w:lvlJc w:val="left"/>
      <w:pPr>
        <w:tabs>
          <w:tab w:val="num" w:pos="504"/>
        </w:tabs>
        <w:ind w:left="504" w:hanging="504"/>
      </w:pPr>
      <w:rPr>
        <w:rFonts w:hint="default"/>
      </w:rPr>
    </w:lvl>
    <w:lvl w:ilvl="1">
      <w:start w:val="1"/>
      <w:numFmt w:val="decimal"/>
      <w:lvlText w:val="%1.%2."/>
      <w:lvlJc w:val="left"/>
      <w:pPr>
        <w:tabs>
          <w:tab w:val="num" w:pos="1080"/>
        </w:tabs>
        <w:ind w:left="1080" w:hanging="1080"/>
      </w:pPr>
      <w:rPr>
        <w:rFonts w:hint="default"/>
      </w:rPr>
    </w:lvl>
    <w:lvl w:ilvl="2">
      <w:start w:val="1"/>
      <w:numFmt w:val="lowerRoman"/>
      <w:lvlText w:val="%3."/>
      <w:lvlJc w:val="left"/>
      <w:pPr>
        <w:tabs>
          <w:tab w:val="num" w:pos="1800"/>
        </w:tabs>
        <w:ind w:left="1800" w:hanging="720"/>
      </w:pPr>
      <w:rPr>
        <w:rFonts w:hint="default"/>
      </w:rPr>
    </w:lvl>
    <w:lvl w:ilvl="3">
      <w:start w:val="1"/>
      <w:numFmt w:val="decimal"/>
      <w:lvlText w:val="%4)"/>
      <w:lvlJc w:val="left"/>
      <w:pPr>
        <w:tabs>
          <w:tab w:val="num" w:pos="2160"/>
        </w:tabs>
        <w:ind w:left="2160" w:hanging="54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25">
    <w:nsid w:val="5D74079D"/>
    <w:multiLevelType w:val="hybridMultilevel"/>
    <w:tmpl w:val="8A06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A52F2C"/>
    <w:multiLevelType w:val="multilevel"/>
    <w:tmpl w:val="2196F69A"/>
    <w:lvl w:ilvl="0">
      <w:start w:val="1"/>
      <w:numFmt w:val="bullet"/>
      <w:pStyle w:val="ListBullet"/>
      <w:lvlText w:val=""/>
      <w:lvlJc w:val="left"/>
      <w:pPr>
        <w:tabs>
          <w:tab w:val="num" w:pos="720"/>
        </w:tabs>
        <w:ind w:left="720" w:hanging="720"/>
      </w:pPr>
      <w:rPr>
        <w:rFonts w:ascii="Symbol" w:hAnsi="Symbol" w:hint="default"/>
      </w:rPr>
    </w:lvl>
    <w:lvl w:ilvl="1">
      <w:start w:val="1"/>
      <w:numFmt w:val="bullet"/>
      <w:lvlText w:val="o"/>
      <w:lvlJc w:val="left"/>
      <w:pPr>
        <w:tabs>
          <w:tab w:val="num" w:pos="720"/>
        </w:tabs>
        <w:ind w:left="1440" w:hanging="720"/>
      </w:pPr>
      <w:rPr>
        <w:rFonts w:ascii="Courier New" w:hAnsi="Courier New" w:hint="default"/>
      </w:rPr>
    </w:lvl>
    <w:lvl w:ilvl="2">
      <w:start w:val="1"/>
      <w:numFmt w:val="bullet"/>
      <w:lvlText w:val=""/>
      <w:lvlJc w:val="left"/>
      <w:pPr>
        <w:tabs>
          <w:tab w:val="num" w:pos="1440"/>
        </w:tabs>
        <w:ind w:left="2160" w:hanging="720"/>
      </w:pPr>
      <w:rPr>
        <w:rFonts w:ascii="Wingdings" w:hAnsi="Wingdings" w:hint="default"/>
      </w:rPr>
    </w:lvl>
    <w:lvl w:ilvl="3">
      <w:start w:val="1"/>
      <w:numFmt w:val="bullet"/>
      <w:lvlText w:val=""/>
      <w:lvlJc w:val="left"/>
      <w:pPr>
        <w:tabs>
          <w:tab w:val="num" w:pos="2160"/>
        </w:tabs>
        <w:ind w:left="2880" w:hanging="720"/>
      </w:pPr>
      <w:rPr>
        <w:rFonts w:ascii="Wingdings" w:hAnsi="Wingdings" w:hint="default"/>
      </w:rPr>
    </w:lvl>
    <w:lvl w:ilvl="4">
      <w:start w:val="1"/>
      <w:numFmt w:val="bullet"/>
      <w:lvlText w:val=""/>
      <w:lvlJc w:val="left"/>
      <w:pPr>
        <w:tabs>
          <w:tab w:val="num" w:pos="3600"/>
        </w:tabs>
        <w:ind w:left="3600" w:hanging="720"/>
      </w:pPr>
      <w:rPr>
        <w:rFonts w:ascii="Symbol" w:hAnsi="Symbol" w:hint="default"/>
      </w:rPr>
    </w:lvl>
    <w:lvl w:ilvl="5">
      <w:start w:val="1"/>
      <w:numFmt w:val="bullet"/>
      <w:lvlText w:val="o"/>
      <w:lvlJc w:val="left"/>
      <w:pPr>
        <w:tabs>
          <w:tab w:val="num" w:pos="3600"/>
        </w:tabs>
        <w:ind w:left="4320" w:hanging="720"/>
      </w:pPr>
      <w:rPr>
        <w:rFonts w:ascii="Courier New" w:hAnsi="Courier New" w:hint="default"/>
      </w:rPr>
    </w:lvl>
    <w:lvl w:ilvl="6">
      <w:start w:val="1"/>
      <w:numFmt w:val="bullet"/>
      <w:lvlText w:val=""/>
      <w:lvlJc w:val="left"/>
      <w:pPr>
        <w:tabs>
          <w:tab w:val="num" w:pos="4320"/>
        </w:tabs>
        <w:ind w:left="5040" w:hanging="720"/>
      </w:pPr>
      <w:rPr>
        <w:rFonts w:ascii="Wingdings" w:hAnsi="Wingdings" w:hint="default"/>
      </w:rPr>
    </w:lvl>
    <w:lvl w:ilvl="7">
      <w:start w:val="1"/>
      <w:numFmt w:val="bullet"/>
      <w:lvlText w:val=""/>
      <w:lvlJc w:val="left"/>
      <w:pPr>
        <w:tabs>
          <w:tab w:val="num" w:pos="5040"/>
        </w:tabs>
        <w:ind w:left="5760" w:hanging="720"/>
      </w:pPr>
      <w:rPr>
        <w:rFonts w:ascii="Wingdings" w:hAnsi="Wingdings" w:hint="default"/>
      </w:rPr>
    </w:lvl>
    <w:lvl w:ilvl="8">
      <w:start w:val="1"/>
      <w:numFmt w:val="bullet"/>
      <w:lvlText w:val=""/>
      <w:lvlJc w:val="left"/>
      <w:pPr>
        <w:tabs>
          <w:tab w:val="num" w:pos="5760"/>
        </w:tabs>
        <w:ind w:left="6480" w:hanging="720"/>
      </w:pPr>
      <w:rPr>
        <w:rFonts w:ascii="Symbol" w:hAnsi="Symbol" w:hint="default"/>
      </w:rPr>
    </w:lvl>
  </w:abstractNum>
  <w:abstractNum w:abstractNumId="27">
    <w:nsid w:val="65430E6F"/>
    <w:multiLevelType w:val="hybridMultilevel"/>
    <w:tmpl w:val="496288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9">
    <w:nsid w:val="6DCA2DEA"/>
    <w:multiLevelType w:val="hybridMultilevel"/>
    <w:tmpl w:val="5574B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6EFE43F0"/>
    <w:multiLevelType w:val="hybridMultilevel"/>
    <w:tmpl w:val="29003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nsid w:val="720E433D"/>
    <w:multiLevelType w:val="multilevel"/>
    <w:tmpl w:val="627CBB50"/>
    <w:lvl w:ilvl="0">
      <w:start w:val="1"/>
      <w:numFmt w:val="none"/>
      <w:pStyle w:val="Note"/>
      <w:lvlText w:val="Note: "/>
      <w:lvlJc w:val="left"/>
      <w:pPr>
        <w:ind w:left="360" w:hanging="360"/>
      </w:pPr>
      <w:rPr>
        <w:rFonts w:ascii="Times New Roman" w:hAnsi="Times New Roman" w:cs="Times New Roman"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777F0831"/>
    <w:multiLevelType w:val="hybridMultilevel"/>
    <w:tmpl w:val="05B2CB9A"/>
    <w:lvl w:ilvl="0" w:tplc="266EC656">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442CAA"/>
    <w:multiLevelType w:val="hybridMultilevel"/>
    <w:tmpl w:val="4F50197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24"/>
  </w:num>
  <w:num w:numId="3">
    <w:abstractNumId w:val="1"/>
  </w:num>
  <w:num w:numId="4">
    <w:abstractNumId w:val="26"/>
  </w:num>
  <w:num w:numId="5">
    <w:abstractNumId w:val="3"/>
  </w:num>
  <w:num w:numId="6">
    <w:abstractNumId w:val="32"/>
  </w:num>
  <w:num w:numId="7">
    <w:abstractNumId w:val="5"/>
  </w:num>
  <w:num w:numId="8">
    <w:abstractNumId w:val="7"/>
  </w:num>
  <w:num w:numId="9">
    <w:abstractNumId w:val="34"/>
  </w:num>
  <w:num w:numId="10">
    <w:abstractNumId w:val="27"/>
  </w:num>
  <w:num w:numId="11">
    <w:abstractNumId w:val="33"/>
  </w:num>
  <w:num w:numId="12">
    <w:abstractNumId w:val="10"/>
  </w:num>
  <w:num w:numId="13">
    <w:abstractNumId w:val="18"/>
  </w:num>
  <w:num w:numId="14">
    <w:abstractNumId w:val="19"/>
  </w:num>
  <w:num w:numId="15">
    <w:abstractNumId w:val="14"/>
  </w:num>
  <w:num w:numId="16">
    <w:abstractNumId w:val="22"/>
  </w:num>
  <w:num w:numId="17">
    <w:abstractNumId w:val="16"/>
  </w:num>
  <w:num w:numId="18">
    <w:abstractNumId w:val="20"/>
  </w:num>
  <w:num w:numId="19">
    <w:abstractNumId w:val="21"/>
  </w:num>
  <w:num w:numId="20">
    <w:abstractNumId w:val="31"/>
  </w:num>
  <w:num w:numId="21">
    <w:abstractNumId w:val="23"/>
  </w:num>
  <w:num w:numId="22">
    <w:abstractNumId w:val="28"/>
  </w:num>
  <w:num w:numId="23">
    <w:abstractNumId w:val="6"/>
  </w:num>
  <w:num w:numId="24">
    <w:abstractNumId w:val="4"/>
  </w:num>
  <w:num w:numId="25">
    <w:abstractNumId w:val="12"/>
  </w:num>
  <w:num w:numId="26">
    <w:abstractNumId w:val="11"/>
  </w:num>
  <w:num w:numId="27">
    <w:abstractNumId w:val="30"/>
  </w:num>
  <w:num w:numId="28">
    <w:abstractNumId w:val="17"/>
  </w:num>
  <w:num w:numId="29">
    <w:abstractNumId w:val="29"/>
  </w:num>
  <w:num w:numId="30">
    <w:abstractNumId w:val="9"/>
  </w:num>
  <w:num w:numId="31">
    <w:abstractNumId w:val="25"/>
  </w:num>
  <w:num w:numId="32">
    <w:abstractNumId w:val="15"/>
  </w:num>
  <w:num w:numId="33">
    <w:abstractNumId w:val="2"/>
  </w:num>
  <w:num w:numId="34">
    <w:abstractNumId w:val="8"/>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activeWritingStyle w:appName="MSWord" w:lang="en-US"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0"/>
  <w:defaultTabStop w:val="720"/>
  <w:clickAndTypeStyle w:val="BalloonText"/>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BA6"/>
    <w:rsid w:val="000001B7"/>
    <w:rsid w:val="00000E2B"/>
    <w:rsid w:val="00001509"/>
    <w:rsid w:val="00001A1D"/>
    <w:rsid w:val="00002240"/>
    <w:rsid w:val="00002B6E"/>
    <w:rsid w:val="00003FD8"/>
    <w:rsid w:val="000063A7"/>
    <w:rsid w:val="0000675B"/>
    <w:rsid w:val="00006D94"/>
    <w:rsid w:val="00006DB8"/>
    <w:rsid w:val="00007387"/>
    <w:rsid w:val="00010140"/>
    <w:rsid w:val="000114B6"/>
    <w:rsid w:val="00011EE6"/>
    <w:rsid w:val="0001226E"/>
    <w:rsid w:val="00012855"/>
    <w:rsid w:val="00013ACD"/>
    <w:rsid w:val="0001646A"/>
    <w:rsid w:val="00016BA6"/>
    <w:rsid w:val="000171DA"/>
    <w:rsid w:val="00017F7A"/>
    <w:rsid w:val="00017FA2"/>
    <w:rsid w:val="00023158"/>
    <w:rsid w:val="000231DD"/>
    <w:rsid w:val="00024B95"/>
    <w:rsid w:val="00024D62"/>
    <w:rsid w:val="00025213"/>
    <w:rsid w:val="000263BB"/>
    <w:rsid w:val="00026878"/>
    <w:rsid w:val="00027436"/>
    <w:rsid w:val="00030358"/>
    <w:rsid w:val="000308A3"/>
    <w:rsid w:val="00031E34"/>
    <w:rsid w:val="000322F9"/>
    <w:rsid w:val="0003348E"/>
    <w:rsid w:val="000338C1"/>
    <w:rsid w:val="000358EC"/>
    <w:rsid w:val="0003672B"/>
    <w:rsid w:val="00036BCB"/>
    <w:rsid w:val="00037058"/>
    <w:rsid w:val="000376A8"/>
    <w:rsid w:val="00040344"/>
    <w:rsid w:val="00040C1A"/>
    <w:rsid w:val="00040EEF"/>
    <w:rsid w:val="000417A2"/>
    <w:rsid w:val="00043096"/>
    <w:rsid w:val="000439AF"/>
    <w:rsid w:val="000444A5"/>
    <w:rsid w:val="000457F3"/>
    <w:rsid w:val="0004636C"/>
    <w:rsid w:val="00047F6B"/>
    <w:rsid w:val="00051AEB"/>
    <w:rsid w:val="00052DB7"/>
    <w:rsid w:val="0005301A"/>
    <w:rsid w:val="00054E66"/>
    <w:rsid w:val="00056BF8"/>
    <w:rsid w:val="0005769F"/>
    <w:rsid w:val="00061A80"/>
    <w:rsid w:val="000624FB"/>
    <w:rsid w:val="00065F74"/>
    <w:rsid w:val="000660B4"/>
    <w:rsid w:val="00066550"/>
    <w:rsid w:val="00066727"/>
    <w:rsid w:val="00066BBE"/>
    <w:rsid w:val="000676A9"/>
    <w:rsid w:val="000700F4"/>
    <w:rsid w:val="00071609"/>
    <w:rsid w:val="00072F69"/>
    <w:rsid w:val="00072FA6"/>
    <w:rsid w:val="00073016"/>
    <w:rsid w:val="00073CF0"/>
    <w:rsid w:val="000766BB"/>
    <w:rsid w:val="00082A24"/>
    <w:rsid w:val="00083270"/>
    <w:rsid w:val="00085288"/>
    <w:rsid w:val="00086D68"/>
    <w:rsid w:val="0009098C"/>
    <w:rsid w:val="000925AD"/>
    <w:rsid w:val="000944A0"/>
    <w:rsid w:val="00095AD3"/>
    <w:rsid w:val="000965FD"/>
    <w:rsid w:val="000966CB"/>
    <w:rsid w:val="000A11B4"/>
    <w:rsid w:val="000A21D5"/>
    <w:rsid w:val="000A2237"/>
    <w:rsid w:val="000A2FFC"/>
    <w:rsid w:val="000A31C9"/>
    <w:rsid w:val="000A3AA3"/>
    <w:rsid w:val="000A6537"/>
    <w:rsid w:val="000A794C"/>
    <w:rsid w:val="000B0214"/>
    <w:rsid w:val="000B1307"/>
    <w:rsid w:val="000B15B0"/>
    <w:rsid w:val="000B1612"/>
    <w:rsid w:val="000B23F8"/>
    <w:rsid w:val="000B3AD5"/>
    <w:rsid w:val="000B6438"/>
    <w:rsid w:val="000B74F7"/>
    <w:rsid w:val="000C0527"/>
    <w:rsid w:val="000C0F88"/>
    <w:rsid w:val="000C16D3"/>
    <w:rsid w:val="000C18FD"/>
    <w:rsid w:val="000C2474"/>
    <w:rsid w:val="000C5DAF"/>
    <w:rsid w:val="000C62B0"/>
    <w:rsid w:val="000C74A1"/>
    <w:rsid w:val="000C78BA"/>
    <w:rsid w:val="000D1656"/>
    <w:rsid w:val="000D1FBB"/>
    <w:rsid w:val="000D33E4"/>
    <w:rsid w:val="000D43B2"/>
    <w:rsid w:val="000D5EC0"/>
    <w:rsid w:val="000D647C"/>
    <w:rsid w:val="000E019C"/>
    <w:rsid w:val="000E02B1"/>
    <w:rsid w:val="000E2AFB"/>
    <w:rsid w:val="000F01DF"/>
    <w:rsid w:val="000F1A50"/>
    <w:rsid w:val="000F3035"/>
    <w:rsid w:val="000F323B"/>
    <w:rsid w:val="000F3438"/>
    <w:rsid w:val="000F40AA"/>
    <w:rsid w:val="000F55C8"/>
    <w:rsid w:val="000F5FF4"/>
    <w:rsid w:val="000F6123"/>
    <w:rsid w:val="000F779C"/>
    <w:rsid w:val="000F7BB1"/>
    <w:rsid w:val="00101B1F"/>
    <w:rsid w:val="00102300"/>
    <w:rsid w:val="00102D45"/>
    <w:rsid w:val="0010320F"/>
    <w:rsid w:val="00104399"/>
    <w:rsid w:val="00105771"/>
    <w:rsid w:val="00105E38"/>
    <w:rsid w:val="00105F54"/>
    <w:rsid w:val="0010664C"/>
    <w:rsid w:val="00107125"/>
    <w:rsid w:val="00107971"/>
    <w:rsid w:val="001118ED"/>
    <w:rsid w:val="001124AE"/>
    <w:rsid w:val="00113992"/>
    <w:rsid w:val="00115F23"/>
    <w:rsid w:val="00116794"/>
    <w:rsid w:val="001179AB"/>
    <w:rsid w:val="0012060D"/>
    <w:rsid w:val="0012245D"/>
    <w:rsid w:val="00123D28"/>
    <w:rsid w:val="00124275"/>
    <w:rsid w:val="00124F72"/>
    <w:rsid w:val="001250A5"/>
    <w:rsid w:val="00127B44"/>
    <w:rsid w:val="00127D6C"/>
    <w:rsid w:val="001309CF"/>
    <w:rsid w:val="00131251"/>
    <w:rsid w:val="00131377"/>
    <w:rsid w:val="0013257C"/>
    <w:rsid w:val="00133655"/>
    <w:rsid w:val="001336AE"/>
    <w:rsid w:val="001352C5"/>
    <w:rsid w:val="00135AA9"/>
    <w:rsid w:val="00140449"/>
    <w:rsid w:val="00141BFA"/>
    <w:rsid w:val="00142AA1"/>
    <w:rsid w:val="0014468A"/>
    <w:rsid w:val="00146311"/>
    <w:rsid w:val="00150643"/>
    <w:rsid w:val="00150E11"/>
    <w:rsid w:val="00151087"/>
    <w:rsid w:val="00153B77"/>
    <w:rsid w:val="00153CC6"/>
    <w:rsid w:val="001547FC"/>
    <w:rsid w:val="00156064"/>
    <w:rsid w:val="00156B96"/>
    <w:rsid w:val="001574A4"/>
    <w:rsid w:val="001576C4"/>
    <w:rsid w:val="00160824"/>
    <w:rsid w:val="00160B8F"/>
    <w:rsid w:val="00161ED8"/>
    <w:rsid w:val="001624C3"/>
    <w:rsid w:val="001630CA"/>
    <w:rsid w:val="00165489"/>
    <w:rsid w:val="00165AB8"/>
    <w:rsid w:val="001677CE"/>
    <w:rsid w:val="00171F32"/>
    <w:rsid w:val="001729EC"/>
    <w:rsid w:val="00172D7F"/>
    <w:rsid w:val="00173229"/>
    <w:rsid w:val="001744DD"/>
    <w:rsid w:val="0017498D"/>
    <w:rsid w:val="0017668A"/>
    <w:rsid w:val="0017758D"/>
    <w:rsid w:val="00177693"/>
    <w:rsid w:val="0018011C"/>
    <w:rsid w:val="00180235"/>
    <w:rsid w:val="001815BF"/>
    <w:rsid w:val="00181A78"/>
    <w:rsid w:val="0018255D"/>
    <w:rsid w:val="00186009"/>
    <w:rsid w:val="00190B88"/>
    <w:rsid w:val="001924DB"/>
    <w:rsid w:val="00192878"/>
    <w:rsid w:val="0019288F"/>
    <w:rsid w:val="00192C7E"/>
    <w:rsid w:val="00193FBF"/>
    <w:rsid w:val="00196BE2"/>
    <w:rsid w:val="001970BB"/>
    <w:rsid w:val="001971F9"/>
    <w:rsid w:val="00197662"/>
    <w:rsid w:val="001A0143"/>
    <w:rsid w:val="001A256E"/>
    <w:rsid w:val="001A333C"/>
    <w:rsid w:val="001A36B1"/>
    <w:rsid w:val="001A3C5C"/>
    <w:rsid w:val="001A52D2"/>
    <w:rsid w:val="001B0B44"/>
    <w:rsid w:val="001B16B3"/>
    <w:rsid w:val="001B2A3E"/>
    <w:rsid w:val="001B5636"/>
    <w:rsid w:val="001B5FD3"/>
    <w:rsid w:val="001B613B"/>
    <w:rsid w:val="001B6B95"/>
    <w:rsid w:val="001B7271"/>
    <w:rsid w:val="001C27C9"/>
    <w:rsid w:val="001C3C4A"/>
    <w:rsid w:val="001C46CA"/>
    <w:rsid w:val="001C6D26"/>
    <w:rsid w:val="001C78C7"/>
    <w:rsid w:val="001C7A21"/>
    <w:rsid w:val="001D0745"/>
    <w:rsid w:val="001D09B6"/>
    <w:rsid w:val="001D31EC"/>
    <w:rsid w:val="001D3222"/>
    <w:rsid w:val="001D354B"/>
    <w:rsid w:val="001D6650"/>
    <w:rsid w:val="001D6CB5"/>
    <w:rsid w:val="001D7DDA"/>
    <w:rsid w:val="001E0972"/>
    <w:rsid w:val="001E0F63"/>
    <w:rsid w:val="001E24DC"/>
    <w:rsid w:val="001E3743"/>
    <w:rsid w:val="001E3A4D"/>
    <w:rsid w:val="001E4B39"/>
    <w:rsid w:val="001E4C57"/>
    <w:rsid w:val="001E4C71"/>
    <w:rsid w:val="001E5AC7"/>
    <w:rsid w:val="001E65FE"/>
    <w:rsid w:val="001E6D2F"/>
    <w:rsid w:val="001F0BBE"/>
    <w:rsid w:val="001F37FC"/>
    <w:rsid w:val="001F3C78"/>
    <w:rsid w:val="001F4BA3"/>
    <w:rsid w:val="001F54D7"/>
    <w:rsid w:val="001F54F5"/>
    <w:rsid w:val="002007BA"/>
    <w:rsid w:val="0020235C"/>
    <w:rsid w:val="00203BEA"/>
    <w:rsid w:val="002042B8"/>
    <w:rsid w:val="0020458F"/>
    <w:rsid w:val="002077AC"/>
    <w:rsid w:val="002078DB"/>
    <w:rsid w:val="0021174C"/>
    <w:rsid w:val="002145C9"/>
    <w:rsid w:val="00217034"/>
    <w:rsid w:val="00220762"/>
    <w:rsid w:val="00222159"/>
    <w:rsid w:val="00222A2C"/>
    <w:rsid w:val="00222C47"/>
    <w:rsid w:val="00222EE7"/>
    <w:rsid w:val="00225F4F"/>
    <w:rsid w:val="00226D1B"/>
    <w:rsid w:val="002273CA"/>
    <w:rsid w:val="00227726"/>
    <w:rsid w:val="00227908"/>
    <w:rsid w:val="00231662"/>
    <w:rsid w:val="00231E19"/>
    <w:rsid w:val="00232737"/>
    <w:rsid w:val="00234111"/>
    <w:rsid w:val="00234B7C"/>
    <w:rsid w:val="00236B1A"/>
    <w:rsid w:val="002423A7"/>
    <w:rsid w:val="002437AA"/>
    <w:rsid w:val="00243801"/>
    <w:rsid w:val="00243D4C"/>
    <w:rsid w:val="00245F45"/>
    <w:rsid w:val="00246929"/>
    <w:rsid w:val="00247CBB"/>
    <w:rsid w:val="002503D9"/>
    <w:rsid w:val="00252BD5"/>
    <w:rsid w:val="002532A9"/>
    <w:rsid w:val="0025345E"/>
    <w:rsid w:val="002540ED"/>
    <w:rsid w:val="002541DA"/>
    <w:rsid w:val="00254F21"/>
    <w:rsid w:val="00255459"/>
    <w:rsid w:val="002561D3"/>
    <w:rsid w:val="00256419"/>
    <w:rsid w:val="00256E62"/>
    <w:rsid w:val="00256F04"/>
    <w:rsid w:val="00257764"/>
    <w:rsid w:val="002604EA"/>
    <w:rsid w:val="00261259"/>
    <w:rsid w:val="00261600"/>
    <w:rsid w:val="00262130"/>
    <w:rsid w:val="0026296F"/>
    <w:rsid w:val="0026310B"/>
    <w:rsid w:val="002636E1"/>
    <w:rsid w:val="002637E5"/>
    <w:rsid w:val="0026495B"/>
    <w:rsid w:val="00265B7D"/>
    <w:rsid w:val="00266171"/>
    <w:rsid w:val="00266CE6"/>
    <w:rsid w:val="00266D60"/>
    <w:rsid w:val="00267E00"/>
    <w:rsid w:val="0027014E"/>
    <w:rsid w:val="00270BB3"/>
    <w:rsid w:val="00270D73"/>
    <w:rsid w:val="0027311F"/>
    <w:rsid w:val="002731FB"/>
    <w:rsid w:val="00274D00"/>
    <w:rsid w:val="00276032"/>
    <w:rsid w:val="0027688A"/>
    <w:rsid w:val="0027705A"/>
    <w:rsid w:val="0028006C"/>
    <w:rsid w:val="00280A53"/>
    <w:rsid w:val="00281E98"/>
    <w:rsid w:val="00282BDA"/>
    <w:rsid w:val="00282EDE"/>
    <w:rsid w:val="0028550B"/>
    <w:rsid w:val="0028665B"/>
    <w:rsid w:val="00286B10"/>
    <w:rsid w:val="00286E80"/>
    <w:rsid w:val="00290061"/>
    <w:rsid w:val="00292B10"/>
    <w:rsid w:val="00293B85"/>
    <w:rsid w:val="00293C0F"/>
    <w:rsid w:val="00294318"/>
    <w:rsid w:val="002954F1"/>
    <w:rsid w:val="00295FBE"/>
    <w:rsid w:val="00296485"/>
    <w:rsid w:val="00296C68"/>
    <w:rsid w:val="002A043C"/>
    <w:rsid w:val="002A0BB6"/>
    <w:rsid w:val="002A0C8C"/>
    <w:rsid w:val="002A2388"/>
    <w:rsid w:val="002A2EE5"/>
    <w:rsid w:val="002A423F"/>
    <w:rsid w:val="002A4282"/>
    <w:rsid w:val="002A4845"/>
    <w:rsid w:val="002A4907"/>
    <w:rsid w:val="002A541E"/>
    <w:rsid w:val="002A5546"/>
    <w:rsid w:val="002A65D6"/>
    <w:rsid w:val="002A7C62"/>
    <w:rsid w:val="002B1496"/>
    <w:rsid w:val="002B2087"/>
    <w:rsid w:val="002B25CD"/>
    <w:rsid w:val="002B39E0"/>
    <w:rsid w:val="002B4EDE"/>
    <w:rsid w:val="002B5F08"/>
    <w:rsid w:val="002B7510"/>
    <w:rsid w:val="002C07E6"/>
    <w:rsid w:val="002C14A7"/>
    <w:rsid w:val="002C1A22"/>
    <w:rsid w:val="002C578E"/>
    <w:rsid w:val="002C6335"/>
    <w:rsid w:val="002C7D44"/>
    <w:rsid w:val="002C7F99"/>
    <w:rsid w:val="002D05E5"/>
    <w:rsid w:val="002D0C49"/>
    <w:rsid w:val="002D1B52"/>
    <w:rsid w:val="002D2AEA"/>
    <w:rsid w:val="002D4A64"/>
    <w:rsid w:val="002D5204"/>
    <w:rsid w:val="002D55B6"/>
    <w:rsid w:val="002D6386"/>
    <w:rsid w:val="002E0616"/>
    <w:rsid w:val="002E11C2"/>
    <w:rsid w:val="002E1D8C"/>
    <w:rsid w:val="002E74FA"/>
    <w:rsid w:val="002E751D"/>
    <w:rsid w:val="002F0076"/>
    <w:rsid w:val="002F0586"/>
    <w:rsid w:val="002F130B"/>
    <w:rsid w:val="002F5410"/>
    <w:rsid w:val="002F58D4"/>
    <w:rsid w:val="002F6249"/>
    <w:rsid w:val="003006B1"/>
    <w:rsid w:val="00301177"/>
    <w:rsid w:val="003024BA"/>
    <w:rsid w:val="00305D32"/>
    <w:rsid w:val="00306184"/>
    <w:rsid w:val="00306329"/>
    <w:rsid w:val="00306DE3"/>
    <w:rsid w:val="00310BC0"/>
    <w:rsid w:val="003110DB"/>
    <w:rsid w:val="003122E2"/>
    <w:rsid w:val="00314B90"/>
    <w:rsid w:val="0031664B"/>
    <w:rsid w:val="00317E61"/>
    <w:rsid w:val="00321F75"/>
    <w:rsid w:val="0032241E"/>
    <w:rsid w:val="003224BE"/>
    <w:rsid w:val="003227E4"/>
    <w:rsid w:val="00322B28"/>
    <w:rsid w:val="00325239"/>
    <w:rsid w:val="00326966"/>
    <w:rsid w:val="00326B88"/>
    <w:rsid w:val="00326E04"/>
    <w:rsid w:val="00327E51"/>
    <w:rsid w:val="003311A6"/>
    <w:rsid w:val="0033152D"/>
    <w:rsid w:val="003328A5"/>
    <w:rsid w:val="00333EE3"/>
    <w:rsid w:val="003349D8"/>
    <w:rsid w:val="003352B6"/>
    <w:rsid w:val="00335A19"/>
    <w:rsid w:val="00335BC2"/>
    <w:rsid w:val="00336259"/>
    <w:rsid w:val="003366CB"/>
    <w:rsid w:val="0033789A"/>
    <w:rsid w:val="00337ACB"/>
    <w:rsid w:val="00340909"/>
    <w:rsid w:val="003417C9"/>
    <w:rsid w:val="00341881"/>
    <w:rsid w:val="00342E0C"/>
    <w:rsid w:val="00343B82"/>
    <w:rsid w:val="0034415E"/>
    <w:rsid w:val="003446C4"/>
    <w:rsid w:val="00344B07"/>
    <w:rsid w:val="003467B7"/>
    <w:rsid w:val="00346959"/>
    <w:rsid w:val="00347708"/>
    <w:rsid w:val="003526AA"/>
    <w:rsid w:val="00353152"/>
    <w:rsid w:val="00355F81"/>
    <w:rsid w:val="003563E7"/>
    <w:rsid w:val="003565ED"/>
    <w:rsid w:val="0035737E"/>
    <w:rsid w:val="003618E3"/>
    <w:rsid w:val="003621EA"/>
    <w:rsid w:val="0036299F"/>
    <w:rsid w:val="0036348F"/>
    <w:rsid w:val="00363751"/>
    <w:rsid w:val="00363C13"/>
    <w:rsid w:val="00365A38"/>
    <w:rsid w:val="003661EF"/>
    <w:rsid w:val="00366878"/>
    <w:rsid w:val="00366A07"/>
    <w:rsid w:val="003716BB"/>
    <w:rsid w:val="00372E38"/>
    <w:rsid w:val="00372E61"/>
    <w:rsid w:val="003736BD"/>
    <w:rsid w:val="00374390"/>
    <w:rsid w:val="003743FE"/>
    <w:rsid w:val="003768AF"/>
    <w:rsid w:val="00376DD4"/>
    <w:rsid w:val="00380E66"/>
    <w:rsid w:val="003810DD"/>
    <w:rsid w:val="00381DAD"/>
    <w:rsid w:val="00384810"/>
    <w:rsid w:val="00386926"/>
    <w:rsid w:val="003876C2"/>
    <w:rsid w:val="00390FAC"/>
    <w:rsid w:val="00392012"/>
    <w:rsid w:val="00392B05"/>
    <w:rsid w:val="00394445"/>
    <w:rsid w:val="00395419"/>
    <w:rsid w:val="00396C8B"/>
    <w:rsid w:val="003978D6"/>
    <w:rsid w:val="003A2200"/>
    <w:rsid w:val="003A2651"/>
    <w:rsid w:val="003A3491"/>
    <w:rsid w:val="003A365D"/>
    <w:rsid w:val="003A3ACE"/>
    <w:rsid w:val="003A3DA3"/>
    <w:rsid w:val="003A3DED"/>
    <w:rsid w:val="003A3FFE"/>
    <w:rsid w:val="003B044B"/>
    <w:rsid w:val="003B0622"/>
    <w:rsid w:val="003B3010"/>
    <w:rsid w:val="003B3645"/>
    <w:rsid w:val="003B57F1"/>
    <w:rsid w:val="003B5BFE"/>
    <w:rsid w:val="003B63B7"/>
    <w:rsid w:val="003B670F"/>
    <w:rsid w:val="003C2457"/>
    <w:rsid w:val="003C2662"/>
    <w:rsid w:val="003C2C07"/>
    <w:rsid w:val="003C6A7A"/>
    <w:rsid w:val="003C7B01"/>
    <w:rsid w:val="003C7EE3"/>
    <w:rsid w:val="003D1F69"/>
    <w:rsid w:val="003D40AF"/>
    <w:rsid w:val="003D56F1"/>
    <w:rsid w:val="003D59EF"/>
    <w:rsid w:val="003D6A61"/>
    <w:rsid w:val="003D7A42"/>
    <w:rsid w:val="003D7EA1"/>
    <w:rsid w:val="003E0652"/>
    <w:rsid w:val="003E0810"/>
    <w:rsid w:val="003E0BAF"/>
    <w:rsid w:val="003E1F9E"/>
    <w:rsid w:val="003E1FCC"/>
    <w:rsid w:val="003E31E7"/>
    <w:rsid w:val="003E3DD5"/>
    <w:rsid w:val="003E61DE"/>
    <w:rsid w:val="003E63DA"/>
    <w:rsid w:val="003F0410"/>
    <w:rsid w:val="003F231C"/>
    <w:rsid w:val="003F2F76"/>
    <w:rsid w:val="003F30DB"/>
    <w:rsid w:val="003F325D"/>
    <w:rsid w:val="003F3BE5"/>
    <w:rsid w:val="003F3F77"/>
    <w:rsid w:val="003F41D9"/>
    <w:rsid w:val="003F4789"/>
    <w:rsid w:val="003F4B2E"/>
    <w:rsid w:val="003F5810"/>
    <w:rsid w:val="003F617D"/>
    <w:rsid w:val="003F6957"/>
    <w:rsid w:val="003F696B"/>
    <w:rsid w:val="00402C2F"/>
    <w:rsid w:val="00402EA5"/>
    <w:rsid w:val="0040481B"/>
    <w:rsid w:val="00405146"/>
    <w:rsid w:val="00406DB8"/>
    <w:rsid w:val="004109B5"/>
    <w:rsid w:val="00411EEA"/>
    <w:rsid w:val="00412294"/>
    <w:rsid w:val="00412326"/>
    <w:rsid w:val="004145D9"/>
    <w:rsid w:val="00414F5C"/>
    <w:rsid w:val="004154BF"/>
    <w:rsid w:val="00415D8F"/>
    <w:rsid w:val="00421126"/>
    <w:rsid w:val="00421222"/>
    <w:rsid w:val="00423003"/>
    <w:rsid w:val="00423A58"/>
    <w:rsid w:val="004241D9"/>
    <w:rsid w:val="00431388"/>
    <w:rsid w:val="004320A5"/>
    <w:rsid w:val="00432507"/>
    <w:rsid w:val="00433816"/>
    <w:rsid w:val="00433AB5"/>
    <w:rsid w:val="00434459"/>
    <w:rsid w:val="0043650A"/>
    <w:rsid w:val="004372FC"/>
    <w:rsid w:val="0043733E"/>
    <w:rsid w:val="00437CD3"/>
    <w:rsid w:val="00440A3C"/>
    <w:rsid w:val="00440A78"/>
    <w:rsid w:val="004447D7"/>
    <w:rsid w:val="00444EC9"/>
    <w:rsid w:val="00446354"/>
    <w:rsid w:val="00446615"/>
    <w:rsid w:val="00450F1E"/>
    <w:rsid w:val="00451181"/>
    <w:rsid w:val="0045282D"/>
    <w:rsid w:val="004529AD"/>
    <w:rsid w:val="00452DB6"/>
    <w:rsid w:val="00455061"/>
    <w:rsid w:val="00455FCB"/>
    <w:rsid w:val="00456026"/>
    <w:rsid w:val="00457A85"/>
    <w:rsid w:val="00461344"/>
    <w:rsid w:val="00463716"/>
    <w:rsid w:val="00463FEB"/>
    <w:rsid w:val="00465680"/>
    <w:rsid w:val="004669CD"/>
    <w:rsid w:val="004673E2"/>
    <w:rsid w:val="00467F6F"/>
    <w:rsid w:val="00470FD5"/>
    <w:rsid w:val="00471168"/>
    <w:rsid w:val="00471E10"/>
    <w:rsid w:val="00473092"/>
    <w:rsid w:val="00473B58"/>
    <w:rsid w:val="00474AFF"/>
    <w:rsid w:val="00474BBC"/>
    <w:rsid w:val="0047720E"/>
    <w:rsid w:val="0048016C"/>
    <w:rsid w:val="00480705"/>
    <w:rsid w:val="00480CDC"/>
    <w:rsid w:val="00483A34"/>
    <w:rsid w:val="00483E8B"/>
    <w:rsid w:val="004841B2"/>
    <w:rsid w:val="0048436E"/>
    <w:rsid w:val="0048455F"/>
    <w:rsid w:val="004849C8"/>
    <w:rsid w:val="00485767"/>
    <w:rsid w:val="004859AC"/>
    <w:rsid w:val="00486B82"/>
    <w:rsid w:val="004872FE"/>
    <w:rsid w:val="00487F07"/>
    <w:rsid w:val="00492E51"/>
    <w:rsid w:val="00494C23"/>
    <w:rsid w:val="00495719"/>
    <w:rsid w:val="00495CFC"/>
    <w:rsid w:val="004970CB"/>
    <w:rsid w:val="004A0708"/>
    <w:rsid w:val="004A28E1"/>
    <w:rsid w:val="004A34B4"/>
    <w:rsid w:val="004A47F1"/>
    <w:rsid w:val="004A56EC"/>
    <w:rsid w:val="004A703A"/>
    <w:rsid w:val="004B1592"/>
    <w:rsid w:val="004B2145"/>
    <w:rsid w:val="004B24D7"/>
    <w:rsid w:val="004B264E"/>
    <w:rsid w:val="004B63BF"/>
    <w:rsid w:val="004B64EC"/>
    <w:rsid w:val="004B655E"/>
    <w:rsid w:val="004C1AD0"/>
    <w:rsid w:val="004C2147"/>
    <w:rsid w:val="004C26EA"/>
    <w:rsid w:val="004C3155"/>
    <w:rsid w:val="004D044F"/>
    <w:rsid w:val="004D23ED"/>
    <w:rsid w:val="004D3831"/>
    <w:rsid w:val="004D39BF"/>
    <w:rsid w:val="004D3CB7"/>
    <w:rsid w:val="004D3FB6"/>
    <w:rsid w:val="004D516C"/>
    <w:rsid w:val="004D5CD2"/>
    <w:rsid w:val="004D6CAB"/>
    <w:rsid w:val="004D6D8D"/>
    <w:rsid w:val="004E1531"/>
    <w:rsid w:val="004E27EA"/>
    <w:rsid w:val="004E28DD"/>
    <w:rsid w:val="004E47A9"/>
    <w:rsid w:val="004E4A2D"/>
    <w:rsid w:val="004E5AA3"/>
    <w:rsid w:val="004E6709"/>
    <w:rsid w:val="004E6E81"/>
    <w:rsid w:val="004E7FBB"/>
    <w:rsid w:val="004F0FB3"/>
    <w:rsid w:val="004F1A9A"/>
    <w:rsid w:val="004F1FCF"/>
    <w:rsid w:val="004F3A80"/>
    <w:rsid w:val="004F3C0C"/>
    <w:rsid w:val="004F4538"/>
    <w:rsid w:val="004F71FD"/>
    <w:rsid w:val="004F7A2F"/>
    <w:rsid w:val="00501029"/>
    <w:rsid w:val="0050131C"/>
    <w:rsid w:val="00501CDF"/>
    <w:rsid w:val="00503FE7"/>
    <w:rsid w:val="00504BC1"/>
    <w:rsid w:val="00504F98"/>
    <w:rsid w:val="00505B9B"/>
    <w:rsid w:val="0050638E"/>
    <w:rsid w:val="0050681D"/>
    <w:rsid w:val="00507381"/>
    <w:rsid w:val="00507741"/>
    <w:rsid w:val="00510914"/>
    <w:rsid w:val="0051169C"/>
    <w:rsid w:val="00512E3B"/>
    <w:rsid w:val="005136CD"/>
    <w:rsid w:val="00513952"/>
    <w:rsid w:val="0051431A"/>
    <w:rsid w:val="005151F2"/>
    <w:rsid w:val="00515434"/>
    <w:rsid w:val="00515F2A"/>
    <w:rsid w:val="00520A8F"/>
    <w:rsid w:val="00521461"/>
    <w:rsid w:val="0052320F"/>
    <w:rsid w:val="00523BB5"/>
    <w:rsid w:val="00524933"/>
    <w:rsid w:val="00526DE1"/>
    <w:rsid w:val="00527B5C"/>
    <w:rsid w:val="0053030C"/>
    <w:rsid w:val="00530D34"/>
    <w:rsid w:val="005315E1"/>
    <w:rsid w:val="005316CD"/>
    <w:rsid w:val="0053184F"/>
    <w:rsid w:val="00531CD9"/>
    <w:rsid w:val="00532304"/>
    <w:rsid w:val="005327F9"/>
    <w:rsid w:val="00532B92"/>
    <w:rsid w:val="00535154"/>
    <w:rsid w:val="00537BA1"/>
    <w:rsid w:val="00540582"/>
    <w:rsid w:val="00542658"/>
    <w:rsid w:val="005427DE"/>
    <w:rsid w:val="0054280E"/>
    <w:rsid w:val="00542E34"/>
    <w:rsid w:val="00543055"/>
    <w:rsid w:val="00543337"/>
    <w:rsid w:val="00543DA4"/>
    <w:rsid w:val="00543E06"/>
    <w:rsid w:val="00543EDF"/>
    <w:rsid w:val="00544B93"/>
    <w:rsid w:val="00544D23"/>
    <w:rsid w:val="00545C4E"/>
    <w:rsid w:val="005479D5"/>
    <w:rsid w:val="00547EB8"/>
    <w:rsid w:val="00547F4A"/>
    <w:rsid w:val="00550EA6"/>
    <w:rsid w:val="00553643"/>
    <w:rsid w:val="00554B8F"/>
    <w:rsid w:val="005552B3"/>
    <w:rsid w:val="00562809"/>
    <w:rsid w:val="00562B13"/>
    <w:rsid w:val="00562BAF"/>
    <w:rsid w:val="005647C7"/>
    <w:rsid w:val="005660D0"/>
    <w:rsid w:val="00566D6A"/>
    <w:rsid w:val="0057001F"/>
    <w:rsid w:val="0057063A"/>
    <w:rsid w:val="00571E0F"/>
    <w:rsid w:val="005720FD"/>
    <w:rsid w:val="00572666"/>
    <w:rsid w:val="0057477E"/>
    <w:rsid w:val="0057481C"/>
    <w:rsid w:val="00575CFA"/>
    <w:rsid w:val="00576FAA"/>
    <w:rsid w:val="005770D1"/>
    <w:rsid w:val="005777B2"/>
    <w:rsid w:val="00577B5B"/>
    <w:rsid w:val="00580B8E"/>
    <w:rsid w:val="00580C59"/>
    <w:rsid w:val="00582209"/>
    <w:rsid w:val="00582C9B"/>
    <w:rsid w:val="00583452"/>
    <w:rsid w:val="00584F2F"/>
    <w:rsid w:val="00585881"/>
    <w:rsid w:val="00585A31"/>
    <w:rsid w:val="00586D0E"/>
    <w:rsid w:val="00590827"/>
    <w:rsid w:val="00592378"/>
    <w:rsid w:val="0059278D"/>
    <w:rsid w:val="005929C6"/>
    <w:rsid w:val="00592ED3"/>
    <w:rsid w:val="005931FF"/>
    <w:rsid w:val="00593443"/>
    <w:rsid w:val="00594383"/>
    <w:rsid w:val="0059483D"/>
    <w:rsid w:val="0059618B"/>
    <w:rsid w:val="00597DC0"/>
    <w:rsid w:val="005A26B2"/>
    <w:rsid w:val="005A3101"/>
    <w:rsid w:val="005A420F"/>
    <w:rsid w:val="005A4BB0"/>
    <w:rsid w:val="005A56C2"/>
    <w:rsid w:val="005A6923"/>
    <w:rsid w:val="005A722B"/>
    <w:rsid w:val="005B07C3"/>
    <w:rsid w:val="005B09A6"/>
    <w:rsid w:val="005B15A6"/>
    <w:rsid w:val="005B325A"/>
    <w:rsid w:val="005B340D"/>
    <w:rsid w:val="005B4685"/>
    <w:rsid w:val="005B5A30"/>
    <w:rsid w:val="005B7CDD"/>
    <w:rsid w:val="005C314A"/>
    <w:rsid w:val="005C4883"/>
    <w:rsid w:val="005C60E6"/>
    <w:rsid w:val="005C6E2E"/>
    <w:rsid w:val="005C77CD"/>
    <w:rsid w:val="005D01B0"/>
    <w:rsid w:val="005D161F"/>
    <w:rsid w:val="005D18C5"/>
    <w:rsid w:val="005D18ED"/>
    <w:rsid w:val="005D2EFA"/>
    <w:rsid w:val="005D3B22"/>
    <w:rsid w:val="005D3F78"/>
    <w:rsid w:val="005D4ACA"/>
    <w:rsid w:val="005D4E62"/>
    <w:rsid w:val="005D5E37"/>
    <w:rsid w:val="005E066F"/>
    <w:rsid w:val="005E10CD"/>
    <w:rsid w:val="005E1BA9"/>
    <w:rsid w:val="005E2AF9"/>
    <w:rsid w:val="005E57E2"/>
    <w:rsid w:val="005E67A7"/>
    <w:rsid w:val="005E7B60"/>
    <w:rsid w:val="005F13A4"/>
    <w:rsid w:val="005F1616"/>
    <w:rsid w:val="005F2089"/>
    <w:rsid w:val="005F28E0"/>
    <w:rsid w:val="005F2A59"/>
    <w:rsid w:val="005F6D87"/>
    <w:rsid w:val="005F792A"/>
    <w:rsid w:val="005F7F54"/>
    <w:rsid w:val="00600235"/>
    <w:rsid w:val="006005B3"/>
    <w:rsid w:val="00602008"/>
    <w:rsid w:val="006025EF"/>
    <w:rsid w:val="00602D51"/>
    <w:rsid w:val="006032AE"/>
    <w:rsid w:val="00604ED2"/>
    <w:rsid w:val="006060C1"/>
    <w:rsid w:val="00606FA3"/>
    <w:rsid w:val="006103A2"/>
    <w:rsid w:val="00613AE2"/>
    <w:rsid w:val="00615173"/>
    <w:rsid w:val="00615810"/>
    <w:rsid w:val="00615A60"/>
    <w:rsid w:val="00615D71"/>
    <w:rsid w:val="006173F6"/>
    <w:rsid w:val="00617462"/>
    <w:rsid w:val="00617C43"/>
    <w:rsid w:val="006206A9"/>
    <w:rsid w:val="00622338"/>
    <w:rsid w:val="00622EE2"/>
    <w:rsid w:val="006244C7"/>
    <w:rsid w:val="006257C8"/>
    <w:rsid w:val="00625C1C"/>
    <w:rsid w:val="0063194A"/>
    <w:rsid w:val="00632173"/>
    <w:rsid w:val="0063225C"/>
    <w:rsid w:val="00633137"/>
    <w:rsid w:val="006344F1"/>
    <w:rsid w:val="006345BF"/>
    <w:rsid w:val="00634F11"/>
    <w:rsid w:val="00636935"/>
    <w:rsid w:val="006375C3"/>
    <w:rsid w:val="006375E5"/>
    <w:rsid w:val="0064059A"/>
    <w:rsid w:val="0064067D"/>
    <w:rsid w:val="006417C5"/>
    <w:rsid w:val="00642849"/>
    <w:rsid w:val="00646E26"/>
    <w:rsid w:val="00647638"/>
    <w:rsid w:val="0064769E"/>
    <w:rsid w:val="00647D4C"/>
    <w:rsid w:val="00650B45"/>
    <w:rsid w:val="00650C9E"/>
    <w:rsid w:val="00650FB0"/>
    <w:rsid w:val="006516B0"/>
    <w:rsid w:val="0065354E"/>
    <w:rsid w:val="006538C7"/>
    <w:rsid w:val="0065443F"/>
    <w:rsid w:val="00654A36"/>
    <w:rsid w:val="00654A51"/>
    <w:rsid w:val="006553F8"/>
    <w:rsid w:val="0066064B"/>
    <w:rsid w:val="0066119E"/>
    <w:rsid w:val="00661978"/>
    <w:rsid w:val="00661E52"/>
    <w:rsid w:val="006621C5"/>
    <w:rsid w:val="006627BA"/>
    <w:rsid w:val="00662882"/>
    <w:rsid w:val="006635BC"/>
    <w:rsid w:val="00663B92"/>
    <w:rsid w:val="00664EA4"/>
    <w:rsid w:val="00665BF6"/>
    <w:rsid w:val="006670D2"/>
    <w:rsid w:val="00667154"/>
    <w:rsid w:val="00667247"/>
    <w:rsid w:val="00667E47"/>
    <w:rsid w:val="006708E4"/>
    <w:rsid w:val="0067175A"/>
    <w:rsid w:val="00672E46"/>
    <w:rsid w:val="00673632"/>
    <w:rsid w:val="00673794"/>
    <w:rsid w:val="00674727"/>
    <w:rsid w:val="00675277"/>
    <w:rsid w:val="00677451"/>
    <w:rsid w:val="00677EB5"/>
    <w:rsid w:val="00680463"/>
    <w:rsid w:val="00680563"/>
    <w:rsid w:val="0068369A"/>
    <w:rsid w:val="00683FF8"/>
    <w:rsid w:val="00684A2D"/>
    <w:rsid w:val="00685BC3"/>
    <w:rsid w:val="006860C2"/>
    <w:rsid w:val="006867BB"/>
    <w:rsid w:val="00686D6B"/>
    <w:rsid w:val="00691431"/>
    <w:rsid w:val="00692BD2"/>
    <w:rsid w:val="00692DEF"/>
    <w:rsid w:val="00693301"/>
    <w:rsid w:val="00693C1E"/>
    <w:rsid w:val="006A18E7"/>
    <w:rsid w:val="006A20A1"/>
    <w:rsid w:val="006A2989"/>
    <w:rsid w:val="006A3686"/>
    <w:rsid w:val="006A4BEF"/>
    <w:rsid w:val="006A530C"/>
    <w:rsid w:val="006A5E5F"/>
    <w:rsid w:val="006A7603"/>
    <w:rsid w:val="006A79DE"/>
    <w:rsid w:val="006A7F3C"/>
    <w:rsid w:val="006B0E69"/>
    <w:rsid w:val="006B1549"/>
    <w:rsid w:val="006B1EE0"/>
    <w:rsid w:val="006B413D"/>
    <w:rsid w:val="006B4A91"/>
    <w:rsid w:val="006B6559"/>
    <w:rsid w:val="006B7CE9"/>
    <w:rsid w:val="006C029E"/>
    <w:rsid w:val="006C1B15"/>
    <w:rsid w:val="006C1FDE"/>
    <w:rsid w:val="006C4190"/>
    <w:rsid w:val="006C5EE1"/>
    <w:rsid w:val="006C63D5"/>
    <w:rsid w:val="006C74F4"/>
    <w:rsid w:val="006D0DBF"/>
    <w:rsid w:val="006D209C"/>
    <w:rsid w:val="006D211A"/>
    <w:rsid w:val="006D3292"/>
    <w:rsid w:val="006D4142"/>
    <w:rsid w:val="006D4A4A"/>
    <w:rsid w:val="006D654B"/>
    <w:rsid w:val="006D68DA"/>
    <w:rsid w:val="006D78AD"/>
    <w:rsid w:val="006E07EF"/>
    <w:rsid w:val="006E176A"/>
    <w:rsid w:val="006E32E0"/>
    <w:rsid w:val="006E4657"/>
    <w:rsid w:val="006E5523"/>
    <w:rsid w:val="006E570B"/>
    <w:rsid w:val="006E630E"/>
    <w:rsid w:val="006F1569"/>
    <w:rsid w:val="006F2B10"/>
    <w:rsid w:val="006F3ED7"/>
    <w:rsid w:val="006F3F68"/>
    <w:rsid w:val="006F40FF"/>
    <w:rsid w:val="006F46AC"/>
    <w:rsid w:val="006F6D65"/>
    <w:rsid w:val="006F7C72"/>
    <w:rsid w:val="00701EE6"/>
    <w:rsid w:val="00702E16"/>
    <w:rsid w:val="007032BE"/>
    <w:rsid w:val="007067C3"/>
    <w:rsid w:val="00707397"/>
    <w:rsid w:val="00707583"/>
    <w:rsid w:val="00711F26"/>
    <w:rsid w:val="007125F3"/>
    <w:rsid w:val="00712FA3"/>
    <w:rsid w:val="00714730"/>
    <w:rsid w:val="00714D94"/>
    <w:rsid w:val="00714F04"/>
    <w:rsid w:val="00715B2D"/>
    <w:rsid w:val="00715F75"/>
    <w:rsid w:val="00717ACB"/>
    <w:rsid w:val="00720324"/>
    <w:rsid w:val="007206F9"/>
    <w:rsid w:val="00720AC0"/>
    <w:rsid w:val="00721470"/>
    <w:rsid w:val="00722CBD"/>
    <w:rsid w:val="007238FF"/>
    <w:rsid w:val="0072569B"/>
    <w:rsid w:val="00725A10"/>
    <w:rsid w:val="00725C30"/>
    <w:rsid w:val="007261F1"/>
    <w:rsid w:val="00726BCE"/>
    <w:rsid w:val="0073078F"/>
    <w:rsid w:val="007316E5"/>
    <w:rsid w:val="007337BA"/>
    <w:rsid w:val="00733852"/>
    <w:rsid w:val="00733965"/>
    <w:rsid w:val="00736B0D"/>
    <w:rsid w:val="00737936"/>
    <w:rsid w:val="007419E9"/>
    <w:rsid w:val="00742904"/>
    <w:rsid w:val="00742D4B"/>
    <w:rsid w:val="00743B0C"/>
    <w:rsid w:val="00744305"/>
    <w:rsid w:val="00744CC7"/>
    <w:rsid w:val="00744F0F"/>
    <w:rsid w:val="0074643F"/>
    <w:rsid w:val="007537E2"/>
    <w:rsid w:val="007542A8"/>
    <w:rsid w:val="007560E4"/>
    <w:rsid w:val="00757461"/>
    <w:rsid w:val="007575D1"/>
    <w:rsid w:val="00761391"/>
    <w:rsid w:val="00761C15"/>
    <w:rsid w:val="007626B5"/>
    <w:rsid w:val="00762B56"/>
    <w:rsid w:val="00763370"/>
    <w:rsid w:val="00763DBB"/>
    <w:rsid w:val="00764B19"/>
    <w:rsid w:val="00764F6A"/>
    <w:rsid w:val="00765084"/>
    <w:rsid w:val="007654AB"/>
    <w:rsid w:val="00765CCB"/>
    <w:rsid w:val="00765E89"/>
    <w:rsid w:val="007672F3"/>
    <w:rsid w:val="00770736"/>
    <w:rsid w:val="007711EE"/>
    <w:rsid w:val="007741BD"/>
    <w:rsid w:val="00775C49"/>
    <w:rsid w:val="0078022F"/>
    <w:rsid w:val="007802B1"/>
    <w:rsid w:val="007809A2"/>
    <w:rsid w:val="00780B63"/>
    <w:rsid w:val="00781144"/>
    <w:rsid w:val="00783365"/>
    <w:rsid w:val="007864FA"/>
    <w:rsid w:val="00786620"/>
    <w:rsid w:val="0078769E"/>
    <w:rsid w:val="00787D20"/>
    <w:rsid w:val="00790E3E"/>
    <w:rsid w:val="007922F6"/>
    <w:rsid w:val="007926DE"/>
    <w:rsid w:val="007926ED"/>
    <w:rsid w:val="00794819"/>
    <w:rsid w:val="00794E0A"/>
    <w:rsid w:val="007971FE"/>
    <w:rsid w:val="00797692"/>
    <w:rsid w:val="007978DC"/>
    <w:rsid w:val="007A0A55"/>
    <w:rsid w:val="007A38ED"/>
    <w:rsid w:val="007A39CC"/>
    <w:rsid w:val="007A7409"/>
    <w:rsid w:val="007A76B6"/>
    <w:rsid w:val="007B29E6"/>
    <w:rsid w:val="007B2FF2"/>
    <w:rsid w:val="007B30E3"/>
    <w:rsid w:val="007B385E"/>
    <w:rsid w:val="007B3D18"/>
    <w:rsid w:val="007B44B8"/>
    <w:rsid w:val="007B48A6"/>
    <w:rsid w:val="007B4C2C"/>
    <w:rsid w:val="007B4F1A"/>
    <w:rsid w:val="007B5233"/>
    <w:rsid w:val="007B65D7"/>
    <w:rsid w:val="007C095F"/>
    <w:rsid w:val="007C0AC7"/>
    <w:rsid w:val="007C0E57"/>
    <w:rsid w:val="007C1918"/>
    <w:rsid w:val="007C2637"/>
    <w:rsid w:val="007C263F"/>
    <w:rsid w:val="007C2B8D"/>
    <w:rsid w:val="007C435E"/>
    <w:rsid w:val="007C5366"/>
    <w:rsid w:val="007C5702"/>
    <w:rsid w:val="007C5A16"/>
    <w:rsid w:val="007C5BEE"/>
    <w:rsid w:val="007D0D27"/>
    <w:rsid w:val="007D4004"/>
    <w:rsid w:val="007D4B1B"/>
    <w:rsid w:val="007D7EA7"/>
    <w:rsid w:val="007E05D4"/>
    <w:rsid w:val="007E0962"/>
    <w:rsid w:val="007E10D9"/>
    <w:rsid w:val="007E24D8"/>
    <w:rsid w:val="007E4370"/>
    <w:rsid w:val="007E5254"/>
    <w:rsid w:val="007F0C9B"/>
    <w:rsid w:val="007F2071"/>
    <w:rsid w:val="007F2F30"/>
    <w:rsid w:val="007F3640"/>
    <w:rsid w:val="007F38B2"/>
    <w:rsid w:val="007F4114"/>
    <w:rsid w:val="007F63EC"/>
    <w:rsid w:val="007F6489"/>
    <w:rsid w:val="007F6DB2"/>
    <w:rsid w:val="007F7523"/>
    <w:rsid w:val="007F767C"/>
    <w:rsid w:val="00800A97"/>
    <w:rsid w:val="00801B32"/>
    <w:rsid w:val="0080277A"/>
    <w:rsid w:val="0080389E"/>
    <w:rsid w:val="00804A78"/>
    <w:rsid w:val="0080573E"/>
    <w:rsid w:val="00805A6D"/>
    <w:rsid w:val="00806957"/>
    <w:rsid w:val="00806A68"/>
    <w:rsid w:val="00806D89"/>
    <w:rsid w:val="00807B07"/>
    <w:rsid w:val="008116BC"/>
    <w:rsid w:val="00811AD2"/>
    <w:rsid w:val="008152C3"/>
    <w:rsid w:val="008167E1"/>
    <w:rsid w:val="00816BFB"/>
    <w:rsid w:val="00817311"/>
    <w:rsid w:val="008179D9"/>
    <w:rsid w:val="008211EA"/>
    <w:rsid w:val="00821FD9"/>
    <w:rsid w:val="0082420D"/>
    <w:rsid w:val="00825350"/>
    <w:rsid w:val="00825EAE"/>
    <w:rsid w:val="00827761"/>
    <w:rsid w:val="00827A40"/>
    <w:rsid w:val="00827A71"/>
    <w:rsid w:val="008308C2"/>
    <w:rsid w:val="008309D9"/>
    <w:rsid w:val="00832F19"/>
    <w:rsid w:val="00835586"/>
    <w:rsid w:val="00836A1E"/>
    <w:rsid w:val="0083714B"/>
    <w:rsid w:val="00837FBB"/>
    <w:rsid w:val="00842541"/>
    <w:rsid w:val="00842652"/>
    <w:rsid w:val="008433C1"/>
    <w:rsid w:val="008441F5"/>
    <w:rsid w:val="00844804"/>
    <w:rsid w:val="00844905"/>
    <w:rsid w:val="00845BB9"/>
    <w:rsid w:val="00846F21"/>
    <w:rsid w:val="00847C55"/>
    <w:rsid w:val="00851812"/>
    <w:rsid w:val="00851A08"/>
    <w:rsid w:val="00853B30"/>
    <w:rsid w:val="00854200"/>
    <w:rsid w:val="00856A08"/>
    <w:rsid w:val="00857287"/>
    <w:rsid w:val="00857CC3"/>
    <w:rsid w:val="00860F72"/>
    <w:rsid w:val="0086118D"/>
    <w:rsid w:val="008631EA"/>
    <w:rsid w:val="00863906"/>
    <w:rsid w:val="00863B21"/>
    <w:rsid w:val="00864F44"/>
    <w:rsid w:val="00865755"/>
    <w:rsid w:val="00865F7E"/>
    <w:rsid w:val="0086622D"/>
    <w:rsid w:val="00867370"/>
    <w:rsid w:val="00867485"/>
    <w:rsid w:val="008704CE"/>
    <w:rsid w:val="008713CF"/>
    <w:rsid w:val="00871E3C"/>
    <w:rsid w:val="008723A0"/>
    <w:rsid w:val="008727C4"/>
    <w:rsid w:val="008746E0"/>
    <w:rsid w:val="00874903"/>
    <w:rsid w:val="00874923"/>
    <w:rsid w:val="0087649D"/>
    <w:rsid w:val="00877204"/>
    <w:rsid w:val="0087765D"/>
    <w:rsid w:val="00880A07"/>
    <w:rsid w:val="00880C3D"/>
    <w:rsid w:val="008831EB"/>
    <w:rsid w:val="008839F1"/>
    <w:rsid w:val="00886E40"/>
    <w:rsid w:val="00887110"/>
    <w:rsid w:val="00887D77"/>
    <w:rsid w:val="00890046"/>
    <w:rsid w:val="00890678"/>
    <w:rsid w:val="00890F34"/>
    <w:rsid w:val="00893713"/>
    <w:rsid w:val="00895B09"/>
    <w:rsid w:val="00896002"/>
    <w:rsid w:val="00896B08"/>
    <w:rsid w:val="008A0BDF"/>
    <w:rsid w:val="008A1731"/>
    <w:rsid w:val="008A1A20"/>
    <w:rsid w:val="008A1AAF"/>
    <w:rsid w:val="008A33ED"/>
    <w:rsid w:val="008A35C2"/>
    <w:rsid w:val="008A44D2"/>
    <w:rsid w:val="008A4AE4"/>
    <w:rsid w:val="008A551E"/>
    <w:rsid w:val="008A6F93"/>
    <w:rsid w:val="008A783A"/>
    <w:rsid w:val="008B0070"/>
    <w:rsid w:val="008B1BDD"/>
    <w:rsid w:val="008B42D9"/>
    <w:rsid w:val="008C0E65"/>
    <w:rsid w:val="008C3473"/>
    <w:rsid w:val="008C4576"/>
    <w:rsid w:val="008C637F"/>
    <w:rsid w:val="008C6782"/>
    <w:rsid w:val="008C67E8"/>
    <w:rsid w:val="008C756B"/>
    <w:rsid w:val="008D17DC"/>
    <w:rsid w:val="008D191D"/>
    <w:rsid w:val="008D2E28"/>
    <w:rsid w:val="008D50F7"/>
    <w:rsid w:val="008D5931"/>
    <w:rsid w:val="008D5A56"/>
    <w:rsid w:val="008D5AD2"/>
    <w:rsid w:val="008D75EA"/>
    <w:rsid w:val="008E0CD2"/>
    <w:rsid w:val="008E115B"/>
    <w:rsid w:val="008E3EF4"/>
    <w:rsid w:val="008E40C0"/>
    <w:rsid w:val="008E661A"/>
    <w:rsid w:val="008F0077"/>
    <w:rsid w:val="008F0958"/>
    <w:rsid w:val="008F0960"/>
    <w:rsid w:val="008F0F4E"/>
    <w:rsid w:val="008F0FB3"/>
    <w:rsid w:val="008F14F3"/>
    <w:rsid w:val="008F2417"/>
    <w:rsid w:val="008F298E"/>
    <w:rsid w:val="008F43AA"/>
    <w:rsid w:val="00900D3D"/>
    <w:rsid w:val="00900EB1"/>
    <w:rsid w:val="009011D4"/>
    <w:rsid w:val="00901D12"/>
    <w:rsid w:val="00902C75"/>
    <w:rsid w:val="00905373"/>
    <w:rsid w:val="00905F50"/>
    <w:rsid w:val="00906711"/>
    <w:rsid w:val="009071B9"/>
    <w:rsid w:val="0090724C"/>
    <w:rsid w:val="00907BD4"/>
    <w:rsid w:val="00911329"/>
    <w:rsid w:val="00912B9C"/>
    <w:rsid w:val="00912E53"/>
    <w:rsid w:val="0091416C"/>
    <w:rsid w:val="00915EEB"/>
    <w:rsid w:val="00916345"/>
    <w:rsid w:val="00917393"/>
    <w:rsid w:val="00921803"/>
    <w:rsid w:val="00923C7A"/>
    <w:rsid w:val="00924F54"/>
    <w:rsid w:val="00925E6B"/>
    <w:rsid w:val="009267A3"/>
    <w:rsid w:val="0092691A"/>
    <w:rsid w:val="0092695F"/>
    <w:rsid w:val="0093153C"/>
    <w:rsid w:val="00931DBB"/>
    <w:rsid w:val="00932AFC"/>
    <w:rsid w:val="00935F07"/>
    <w:rsid w:val="00936BDA"/>
    <w:rsid w:val="009371D0"/>
    <w:rsid w:val="009411B9"/>
    <w:rsid w:val="00941A92"/>
    <w:rsid w:val="00942FDD"/>
    <w:rsid w:val="0094321C"/>
    <w:rsid w:val="0094498F"/>
    <w:rsid w:val="009453C1"/>
    <w:rsid w:val="009478A8"/>
    <w:rsid w:val="00947AE3"/>
    <w:rsid w:val="0095133D"/>
    <w:rsid w:val="0095177C"/>
    <w:rsid w:val="00955475"/>
    <w:rsid w:val="009564F9"/>
    <w:rsid w:val="009569F7"/>
    <w:rsid w:val="0096077E"/>
    <w:rsid w:val="00961FED"/>
    <w:rsid w:val="0096252B"/>
    <w:rsid w:val="00962EB9"/>
    <w:rsid w:val="0096312E"/>
    <w:rsid w:val="009644FA"/>
    <w:rsid w:val="00965815"/>
    <w:rsid w:val="0096663D"/>
    <w:rsid w:val="0096685C"/>
    <w:rsid w:val="00966D47"/>
    <w:rsid w:val="00967C1C"/>
    <w:rsid w:val="0097234C"/>
    <w:rsid w:val="009724EF"/>
    <w:rsid w:val="00972D68"/>
    <w:rsid w:val="00973013"/>
    <w:rsid w:val="00974E28"/>
    <w:rsid w:val="00976148"/>
    <w:rsid w:val="009763BD"/>
    <w:rsid w:val="00977BDF"/>
    <w:rsid w:val="009806CB"/>
    <w:rsid w:val="00980C00"/>
    <w:rsid w:val="00981C79"/>
    <w:rsid w:val="00981D74"/>
    <w:rsid w:val="009829ED"/>
    <w:rsid w:val="009832A7"/>
    <w:rsid w:val="009833DB"/>
    <w:rsid w:val="00983A40"/>
    <w:rsid w:val="00983BD0"/>
    <w:rsid w:val="00984042"/>
    <w:rsid w:val="009847E5"/>
    <w:rsid w:val="00984DA0"/>
    <w:rsid w:val="00986B57"/>
    <w:rsid w:val="00990261"/>
    <w:rsid w:val="00990DC6"/>
    <w:rsid w:val="00991613"/>
    <w:rsid w:val="00991FA8"/>
    <w:rsid w:val="009921F2"/>
    <w:rsid w:val="0099505D"/>
    <w:rsid w:val="0099506B"/>
    <w:rsid w:val="00996E0A"/>
    <w:rsid w:val="00997179"/>
    <w:rsid w:val="009974D5"/>
    <w:rsid w:val="009A0140"/>
    <w:rsid w:val="009A09A6"/>
    <w:rsid w:val="009A16FB"/>
    <w:rsid w:val="009A2EC5"/>
    <w:rsid w:val="009A3164"/>
    <w:rsid w:val="009A5D94"/>
    <w:rsid w:val="009A693B"/>
    <w:rsid w:val="009A6D7A"/>
    <w:rsid w:val="009B1957"/>
    <w:rsid w:val="009B2FE6"/>
    <w:rsid w:val="009B3CD1"/>
    <w:rsid w:val="009C139F"/>
    <w:rsid w:val="009C184D"/>
    <w:rsid w:val="009C2399"/>
    <w:rsid w:val="009C3195"/>
    <w:rsid w:val="009C4C5F"/>
    <w:rsid w:val="009C53F3"/>
    <w:rsid w:val="009C5B60"/>
    <w:rsid w:val="009C6EA1"/>
    <w:rsid w:val="009C7F8E"/>
    <w:rsid w:val="009D2CE3"/>
    <w:rsid w:val="009D368C"/>
    <w:rsid w:val="009D4125"/>
    <w:rsid w:val="009D4D3D"/>
    <w:rsid w:val="009E0EC6"/>
    <w:rsid w:val="009E22A7"/>
    <w:rsid w:val="009E544B"/>
    <w:rsid w:val="009E67B2"/>
    <w:rsid w:val="009E7758"/>
    <w:rsid w:val="009F0F7E"/>
    <w:rsid w:val="009F2942"/>
    <w:rsid w:val="009F32B9"/>
    <w:rsid w:val="009F3B85"/>
    <w:rsid w:val="009F3E69"/>
    <w:rsid w:val="009F5E75"/>
    <w:rsid w:val="009F6204"/>
    <w:rsid w:val="009F77D2"/>
    <w:rsid w:val="00A00A18"/>
    <w:rsid w:val="00A037D1"/>
    <w:rsid w:val="00A039CB"/>
    <w:rsid w:val="00A04018"/>
    <w:rsid w:val="00A0550C"/>
    <w:rsid w:val="00A05CA6"/>
    <w:rsid w:val="00A06E1C"/>
    <w:rsid w:val="00A10DB0"/>
    <w:rsid w:val="00A112EE"/>
    <w:rsid w:val="00A11949"/>
    <w:rsid w:val="00A13490"/>
    <w:rsid w:val="00A136DC"/>
    <w:rsid w:val="00A149C0"/>
    <w:rsid w:val="00A157D8"/>
    <w:rsid w:val="00A15C19"/>
    <w:rsid w:val="00A16D86"/>
    <w:rsid w:val="00A16F7E"/>
    <w:rsid w:val="00A170D3"/>
    <w:rsid w:val="00A174F4"/>
    <w:rsid w:val="00A22188"/>
    <w:rsid w:val="00A22A09"/>
    <w:rsid w:val="00A244DB"/>
    <w:rsid w:val="00A24CF9"/>
    <w:rsid w:val="00A262C3"/>
    <w:rsid w:val="00A26B1F"/>
    <w:rsid w:val="00A26FFE"/>
    <w:rsid w:val="00A3080D"/>
    <w:rsid w:val="00A3096F"/>
    <w:rsid w:val="00A3191B"/>
    <w:rsid w:val="00A32D5B"/>
    <w:rsid w:val="00A333FD"/>
    <w:rsid w:val="00A337E8"/>
    <w:rsid w:val="00A350E8"/>
    <w:rsid w:val="00A35716"/>
    <w:rsid w:val="00A3582E"/>
    <w:rsid w:val="00A35958"/>
    <w:rsid w:val="00A35B0E"/>
    <w:rsid w:val="00A372B9"/>
    <w:rsid w:val="00A37629"/>
    <w:rsid w:val="00A43AA1"/>
    <w:rsid w:val="00A44A6B"/>
    <w:rsid w:val="00A44CF7"/>
    <w:rsid w:val="00A456FB"/>
    <w:rsid w:val="00A45982"/>
    <w:rsid w:val="00A4667E"/>
    <w:rsid w:val="00A47CC3"/>
    <w:rsid w:val="00A50CB7"/>
    <w:rsid w:val="00A50DCE"/>
    <w:rsid w:val="00A53352"/>
    <w:rsid w:val="00A54111"/>
    <w:rsid w:val="00A5493F"/>
    <w:rsid w:val="00A57B34"/>
    <w:rsid w:val="00A6118D"/>
    <w:rsid w:val="00A620CE"/>
    <w:rsid w:val="00A6292C"/>
    <w:rsid w:val="00A63D7C"/>
    <w:rsid w:val="00A65398"/>
    <w:rsid w:val="00A65A65"/>
    <w:rsid w:val="00A66A46"/>
    <w:rsid w:val="00A67008"/>
    <w:rsid w:val="00A67268"/>
    <w:rsid w:val="00A67EEB"/>
    <w:rsid w:val="00A70251"/>
    <w:rsid w:val="00A73021"/>
    <w:rsid w:val="00A753C8"/>
    <w:rsid w:val="00A76D4E"/>
    <w:rsid w:val="00A76ED0"/>
    <w:rsid w:val="00A8077B"/>
    <w:rsid w:val="00A80CE6"/>
    <w:rsid w:val="00A81259"/>
    <w:rsid w:val="00A81D22"/>
    <w:rsid w:val="00A82100"/>
    <w:rsid w:val="00A8288B"/>
    <w:rsid w:val="00A828CB"/>
    <w:rsid w:val="00A82B4D"/>
    <w:rsid w:val="00A83ABC"/>
    <w:rsid w:val="00A83D56"/>
    <w:rsid w:val="00A83EB5"/>
    <w:rsid w:val="00A85A5B"/>
    <w:rsid w:val="00A860DD"/>
    <w:rsid w:val="00A864D4"/>
    <w:rsid w:val="00A901D8"/>
    <w:rsid w:val="00A90599"/>
    <w:rsid w:val="00A91392"/>
    <w:rsid w:val="00A91DF6"/>
    <w:rsid w:val="00A93A78"/>
    <w:rsid w:val="00A93AF5"/>
    <w:rsid w:val="00A94BBE"/>
    <w:rsid w:val="00A9532B"/>
    <w:rsid w:val="00A9535B"/>
    <w:rsid w:val="00A95C43"/>
    <w:rsid w:val="00AA011F"/>
    <w:rsid w:val="00AA01FA"/>
    <w:rsid w:val="00AA0F64"/>
    <w:rsid w:val="00AA1965"/>
    <w:rsid w:val="00AA1AD7"/>
    <w:rsid w:val="00AA2402"/>
    <w:rsid w:val="00AA2818"/>
    <w:rsid w:val="00AA337E"/>
    <w:rsid w:val="00AA48A1"/>
    <w:rsid w:val="00AA63D4"/>
    <w:rsid w:val="00AA6982"/>
    <w:rsid w:val="00AA6C3B"/>
    <w:rsid w:val="00AA6C45"/>
    <w:rsid w:val="00AA7363"/>
    <w:rsid w:val="00AB177C"/>
    <w:rsid w:val="00AB2C44"/>
    <w:rsid w:val="00AB2C7C"/>
    <w:rsid w:val="00AB3108"/>
    <w:rsid w:val="00AB4C3F"/>
    <w:rsid w:val="00AC0BDD"/>
    <w:rsid w:val="00AC1DE8"/>
    <w:rsid w:val="00AC1FF1"/>
    <w:rsid w:val="00AC2E5F"/>
    <w:rsid w:val="00AC3C44"/>
    <w:rsid w:val="00AC5F29"/>
    <w:rsid w:val="00AC60FE"/>
    <w:rsid w:val="00AC6477"/>
    <w:rsid w:val="00AC6C52"/>
    <w:rsid w:val="00AC6E83"/>
    <w:rsid w:val="00AC7A72"/>
    <w:rsid w:val="00AD074D"/>
    <w:rsid w:val="00AD2556"/>
    <w:rsid w:val="00AD3740"/>
    <w:rsid w:val="00AD43F3"/>
    <w:rsid w:val="00AD50AE"/>
    <w:rsid w:val="00AD6399"/>
    <w:rsid w:val="00AD6AD8"/>
    <w:rsid w:val="00AE009E"/>
    <w:rsid w:val="00AE0630"/>
    <w:rsid w:val="00AE1709"/>
    <w:rsid w:val="00AE1BE3"/>
    <w:rsid w:val="00AE1C79"/>
    <w:rsid w:val="00AE1DB9"/>
    <w:rsid w:val="00AE4001"/>
    <w:rsid w:val="00AE4D3E"/>
    <w:rsid w:val="00AE4F45"/>
    <w:rsid w:val="00AE598E"/>
    <w:rsid w:val="00AE59DF"/>
    <w:rsid w:val="00AE6131"/>
    <w:rsid w:val="00AE70A8"/>
    <w:rsid w:val="00AF5802"/>
    <w:rsid w:val="00B00231"/>
    <w:rsid w:val="00B0307A"/>
    <w:rsid w:val="00B038DD"/>
    <w:rsid w:val="00B04771"/>
    <w:rsid w:val="00B0649C"/>
    <w:rsid w:val="00B06EEE"/>
    <w:rsid w:val="00B102A2"/>
    <w:rsid w:val="00B106BC"/>
    <w:rsid w:val="00B129AB"/>
    <w:rsid w:val="00B12C6E"/>
    <w:rsid w:val="00B1340E"/>
    <w:rsid w:val="00B1391F"/>
    <w:rsid w:val="00B140A4"/>
    <w:rsid w:val="00B14283"/>
    <w:rsid w:val="00B175E7"/>
    <w:rsid w:val="00B200F8"/>
    <w:rsid w:val="00B20346"/>
    <w:rsid w:val="00B21F3C"/>
    <w:rsid w:val="00B254C3"/>
    <w:rsid w:val="00B25874"/>
    <w:rsid w:val="00B258E5"/>
    <w:rsid w:val="00B26274"/>
    <w:rsid w:val="00B271B6"/>
    <w:rsid w:val="00B31E0C"/>
    <w:rsid w:val="00B3382A"/>
    <w:rsid w:val="00B3428B"/>
    <w:rsid w:val="00B36070"/>
    <w:rsid w:val="00B3674E"/>
    <w:rsid w:val="00B432FB"/>
    <w:rsid w:val="00B47562"/>
    <w:rsid w:val="00B478BB"/>
    <w:rsid w:val="00B51329"/>
    <w:rsid w:val="00B51796"/>
    <w:rsid w:val="00B540C3"/>
    <w:rsid w:val="00B54647"/>
    <w:rsid w:val="00B60671"/>
    <w:rsid w:val="00B62522"/>
    <w:rsid w:val="00B62ADE"/>
    <w:rsid w:val="00B63BB7"/>
    <w:rsid w:val="00B63BE5"/>
    <w:rsid w:val="00B64072"/>
    <w:rsid w:val="00B647DB"/>
    <w:rsid w:val="00B66324"/>
    <w:rsid w:val="00B667B2"/>
    <w:rsid w:val="00B6706C"/>
    <w:rsid w:val="00B67ABA"/>
    <w:rsid w:val="00B716A0"/>
    <w:rsid w:val="00B71C34"/>
    <w:rsid w:val="00B71CFF"/>
    <w:rsid w:val="00B725E5"/>
    <w:rsid w:val="00B72A6C"/>
    <w:rsid w:val="00B73B5A"/>
    <w:rsid w:val="00B75FDF"/>
    <w:rsid w:val="00B76046"/>
    <w:rsid w:val="00B76302"/>
    <w:rsid w:val="00B76E26"/>
    <w:rsid w:val="00B77344"/>
    <w:rsid w:val="00B811B1"/>
    <w:rsid w:val="00B81495"/>
    <w:rsid w:val="00B81A2F"/>
    <w:rsid w:val="00B826A6"/>
    <w:rsid w:val="00B83F9C"/>
    <w:rsid w:val="00B84AAD"/>
    <w:rsid w:val="00B859DB"/>
    <w:rsid w:val="00B8745A"/>
    <w:rsid w:val="00B91966"/>
    <w:rsid w:val="00B92868"/>
    <w:rsid w:val="00B94161"/>
    <w:rsid w:val="00B95975"/>
    <w:rsid w:val="00B959D1"/>
    <w:rsid w:val="00B96080"/>
    <w:rsid w:val="00BA38AE"/>
    <w:rsid w:val="00BA4981"/>
    <w:rsid w:val="00BA64BB"/>
    <w:rsid w:val="00BA7E7E"/>
    <w:rsid w:val="00BB013F"/>
    <w:rsid w:val="00BB0FCB"/>
    <w:rsid w:val="00BB2D82"/>
    <w:rsid w:val="00BB40B8"/>
    <w:rsid w:val="00BB6931"/>
    <w:rsid w:val="00BB769E"/>
    <w:rsid w:val="00BC0C96"/>
    <w:rsid w:val="00BC11A9"/>
    <w:rsid w:val="00BC11DF"/>
    <w:rsid w:val="00BC129A"/>
    <w:rsid w:val="00BC2BEC"/>
    <w:rsid w:val="00BC2D41"/>
    <w:rsid w:val="00BC56EB"/>
    <w:rsid w:val="00BC5C67"/>
    <w:rsid w:val="00BC61CF"/>
    <w:rsid w:val="00BC631E"/>
    <w:rsid w:val="00BC63C9"/>
    <w:rsid w:val="00BC7890"/>
    <w:rsid w:val="00BD0887"/>
    <w:rsid w:val="00BD28E7"/>
    <w:rsid w:val="00BD2987"/>
    <w:rsid w:val="00BD4B1C"/>
    <w:rsid w:val="00BD5DB2"/>
    <w:rsid w:val="00BD6B20"/>
    <w:rsid w:val="00BE073F"/>
    <w:rsid w:val="00BE222B"/>
    <w:rsid w:val="00BE4DBB"/>
    <w:rsid w:val="00BE5A03"/>
    <w:rsid w:val="00BE5A4B"/>
    <w:rsid w:val="00BE7AD9"/>
    <w:rsid w:val="00BE7DB0"/>
    <w:rsid w:val="00BF1EB7"/>
    <w:rsid w:val="00BF2814"/>
    <w:rsid w:val="00BF3F5D"/>
    <w:rsid w:val="00BF41B3"/>
    <w:rsid w:val="00BF4251"/>
    <w:rsid w:val="00BF4AFD"/>
    <w:rsid w:val="00BF5255"/>
    <w:rsid w:val="00C033C1"/>
    <w:rsid w:val="00C03950"/>
    <w:rsid w:val="00C051A5"/>
    <w:rsid w:val="00C06AE3"/>
    <w:rsid w:val="00C11F5D"/>
    <w:rsid w:val="00C1279B"/>
    <w:rsid w:val="00C12E0A"/>
    <w:rsid w:val="00C12E17"/>
    <w:rsid w:val="00C13654"/>
    <w:rsid w:val="00C14AD4"/>
    <w:rsid w:val="00C14B59"/>
    <w:rsid w:val="00C15389"/>
    <w:rsid w:val="00C158B6"/>
    <w:rsid w:val="00C16AA2"/>
    <w:rsid w:val="00C20262"/>
    <w:rsid w:val="00C206A5"/>
    <w:rsid w:val="00C21FB3"/>
    <w:rsid w:val="00C22FEF"/>
    <w:rsid w:val="00C2465B"/>
    <w:rsid w:val="00C24BA3"/>
    <w:rsid w:val="00C258ED"/>
    <w:rsid w:val="00C267FC"/>
    <w:rsid w:val="00C26A5B"/>
    <w:rsid w:val="00C27197"/>
    <w:rsid w:val="00C2793A"/>
    <w:rsid w:val="00C27D9B"/>
    <w:rsid w:val="00C300F2"/>
    <w:rsid w:val="00C30B43"/>
    <w:rsid w:val="00C30C9F"/>
    <w:rsid w:val="00C30F34"/>
    <w:rsid w:val="00C3124D"/>
    <w:rsid w:val="00C318D4"/>
    <w:rsid w:val="00C3270B"/>
    <w:rsid w:val="00C33ED2"/>
    <w:rsid w:val="00C341AB"/>
    <w:rsid w:val="00C36612"/>
    <w:rsid w:val="00C36ED5"/>
    <w:rsid w:val="00C37892"/>
    <w:rsid w:val="00C405D8"/>
    <w:rsid w:val="00C40F1D"/>
    <w:rsid w:val="00C416B9"/>
    <w:rsid w:val="00C41C66"/>
    <w:rsid w:val="00C44C32"/>
    <w:rsid w:val="00C45C23"/>
    <w:rsid w:val="00C46544"/>
    <w:rsid w:val="00C46BA7"/>
    <w:rsid w:val="00C5077C"/>
    <w:rsid w:val="00C513E2"/>
    <w:rsid w:val="00C5239F"/>
    <w:rsid w:val="00C5427E"/>
    <w:rsid w:val="00C54796"/>
    <w:rsid w:val="00C54B41"/>
    <w:rsid w:val="00C54F00"/>
    <w:rsid w:val="00C57F53"/>
    <w:rsid w:val="00C62016"/>
    <w:rsid w:val="00C640A3"/>
    <w:rsid w:val="00C64F4E"/>
    <w:rsid w:val="00C652D0"/>
    <w:rsid w:val="00C653FB"/>
    <w:rsid w:val="00C67BD4"/>
    <w:rsid w:val="00C70F06"/>
    <w:rsid w:val="00C712BC"/>
    <w:rsid w:val="00C713F5"/>
    <w:rsid w:val="00C71E5D"/>
    <w:rsid w:val="00C725B1"/>
    <w:rsid w:val="00C73CCF"/>
    <w:rsid w:val="00C749F9"/>
    <w:rsid w:val="00C74BB5"/>
    <w:rsid w:val="00C75995"/>
    <w:rsid w:val="00C75E27"/>
    <w:rsid w:val="00C76951"/>
    <w:rsid w:val="00C77CC9"/>
    <w:rsid w:val="00C821CF"/>
    <w:rsid w:val="00C833DE"/>
    <w:rsid w:val="00C836DF"/>
    <w:rsid w:val="00C8421B"/>
    <w:rsid w:val="00C84287"/>
    <w:rsid w:val="00C8439D"/>
    <w:rsid w:val="00C84422"/>
    <w:rsid w:val="00C84D16"/>
    <w:rsid w:val="00C865A3"/>
    <w:rsid w:val="00C86DE3"/>
    <w:rsid w:val="00C87F61"/>
    <w:rsid w:val="00C917DD"/>
    <w:rsid w:val="00C923B9"/>
    <w:rsid w:val="00C92898"/>
    <w:rsid w:val="00C92BA8"/>
    <w:rsid w:val="00C9321B"/>
    <w:rsid w:val="00C93BF9"/>
    <w:rsid w:val="00C946FE"/>
    <w:rsid w:val="00C9590B"/>
    <w:rsid w:val="00C96FD1"/>
    <w:rsid w:val="00C9789F"/>
    <w:rsid w:val="00C97AFC"/>
    <w:rsid w:val="00CA02BD"/>
    <w:rsid w:val="00CA1AA8"/>
    <w:rsid w:val="00CA249C"/>
    <w:rsid w:val="00CA2839"/>
    <w:rsid w:val="00CA5046"/>
    <w:rsid w:val="00CA520D"/>
    <w:rsid w:val="00CA57EC"/>
    <w:rsid w:val="00CA5DF5"/>
    <w:rsid w:val="00CA5EF4"/>
    <w:rsid w:val="00CA67E5"/>
    <w:rsid w:val="00CA79A4"/>
    <w:rsid w:val="00CB2A72"/>
    <w:rsid w:val="00CB2E22"/>
    <w:rsid w:val="00CB33BE"/>
    <w:rsid w:val="00CB3610"/>
    <w:rsid w:val="00CB65C2"/>
    <w:rsid w:val="00CB6B89"/>
    <w:rsid w:val="00CC172F"/>
    <w:rsid w:val="00CC439B"/>
    <w:rsid w:val="00CC5232"/>
    <w:rsid w:val="00CC66A9"/>
    <w:rsid w:val="00CC6CEC"/>
    <w:rsid w:val="00CD238F"/>
    <w:rsid w:val="00CD4F2E"/>
    <w:rsid w:val="00CD54AC"/>
    <w:rsid w:val="00CD5C1B"/>
    <w:rsid w:val="00CD6995"/>
    <w:rsid w:val="00CE0915"/>
    <w:rsid w:val="00CE2D89"/>
    <w:rsid w:val="00CE52C2"/>
    <w:rsid w:val="00CE5680"/>
    <w:rsid w:val="00CE61F4"/>
    <w:rsid w:val="00CF08BF"/>
    <w:rsid w:val="00CF1BCF"/>
    <w:rsid w:val="00CF4607"/>
    <w:rsid w:val="00CF5A24"/>
    <w:rsid w:val="00CF5D3B"/>
    <w:rsid w:val="00CF65AB"/>
    <w:rsid w:val="00CF69BB"/>
    <w:rsid w:val="00CF73B4"/>
    <w:rsid w:val="00D008F5"/>
    <w:rsid w:val="00D02724"/>
    <w:rsid w:val="00D059DC"/>
    <w:rsid w:val="00D05B8F"/>
    <w:rsid w:val="00D05FA1"/>
    <w:rsid w:val="00D11EE6"/>
    <w:rsid w:val="00D13586"/>
    <w:rsid w:val="00D15955"/>
    <w:rsid w:val="00D15D7D"/>
    <w:rsid w:val="00D167EA"/>
    <w:rsid w:val="00D17390"/>
    <w:rsid w:val="00D177A7"/>
    <w:rsid w:val="00D178B6"/>
    <w:rsid w:val="00D2305C"/>
    <w:rsid w:val="00D232BE"/>
    <w:rsid w:val="00D234CA"/>
    <w:rsid w:val="00D23815"/>
    <w:rsid w:val="00D25D62"/>
    <w:rsid w:val="00D265BE"/>
    <w:rsid w:val="00D2733B"/>
    <w:rsid w:val="00D307A2"/>
    <w:rsid w:val="00D3172E"/>
    <w:rsid w:val="00D33A51"/>
    <w:rsid w:val="00D355E4"/>
    <w:rsid w:val="00D35E46"/>
    <w:rsid w:val="00D3642C"/>
    <w:rsid w:val="00D36D20"/>
    <w:rsid w:val="00D37489"/>
    <w:rsid w:val="00D3791B"/>
    <w:rsid w:val="00D37A64"/>
    <w:rsid w:val="00D40ACB"/>
    <w:rsid w:val="00D41E05"/>
    <w:rsid w:val="00D4529D"/>
    <w:rsid w:val="00D506FC"/>
    <w:rsid w:val="00D50B38"/>
    <w:rsid w:val="00D52F61"/>
    <w:rsid w:val="00D55E47"/>
    <w:rsid w:val="00D55E9B"/>
    <w:rsid w:val="00D560F3"/>
    <w:rsid w:val="00D57435"/>
    <w:rsid w:val="00D57929"/>
    <w:rsid w:val="00D57DC1"/>
    <w:rsid w:val="00D6038C"/>
    <w:rsid w:val="00D60C86"/>
    <w:rsid w:val="00D6193A"/>
    <w:rsid w:val="00D62099"/>
    <w:rsid w:val="00D625C9"/>
    <w:rsid w:val="00D638BF"/>
    <w:rsid w:val="00D645DD"/>
    <w:rsid w:val="00D64FA4"/>
    <w:rsid w:val="00D652D8"/>
    <w:rsid w:val="00D65C7A"/>
    <w:rsid w:val="00D672E7"/>
    <w:rsid w:val="00D67E64"/>
    <w:rsid w:val="00D70D29"/>
    <w:rsid w:val="00D713C8"/>
    <w:rsid w:val="00D71B75"/>
    <w:rsid w:val="00D74838"/>
    <w:rsid w:val="00D805AB"/>
    <w:rsid w:val="00D812D3"/>
    <w:rsid w:val="00D821AB"/>
    <w:rsid w:val="00D833EA"/>
    <w:rsid w:val="00D83562"/>
    <w:rsid w:val="00D85E27"/>
    <w:rsid w:val="00D87E85"/>
    <w:rsid w:val="00D92B50"/>
    <w:rsid w:val="00D9345A"/>
    <w:rsid w:val="00D93822"/>
    <w:rsid w:val="00D950AC"/>
    <w:rsid w:val="00D952D3"/>
    <w:rsid w:val="00D957C8"/>
    <w:rsid w:val="00D96CFE"/>
    <w:rsid w:val="00DA16C7"/>
    <w:rsid w:val="00DA1EB4"/>
    <w:rsid w:val="00DA3029"/>
    <w:rsid w:val="00DA3C92"/>
    <w:rsid w:val="00DA3DA0"/>
    <w:rsid w:val="00DA42F6"/>
    <w:rsid w:val="00DA7E40"/>
    <w:rsid w:val="00DB1C9E"/>
    <w:rsid w:val="00DB1F1C"/>
    <w:rsid w:val="00DB277D"/>
    <w:rsid w:val="00DB384A"/>
    <w:rsid w:val="00DB4A3F"/>
    <w:rsid w:val="00DB5F28"/>
    <w:rsid w:val="00DB64D7"/>
    <w:rsid w:val="00DC02EF"/>
    <w:rsid w:val="00DC13F8"/>
    <w:rsid w:val="00DC1AE8"/>
    <w:rsid w:val="00DC28B0"/>
    <w:rsid w:val="00DC3FD5"/>
    <w:rsid w:val="00DC458F"/>
    <w:rsid w:val="00DC49E2"/>
    <w:rsid w:val="00DC4F42"/>
    <w:rsid w:val="00DC568E"/>
    <w:rsid w:val="00DC5693"/>
    <w:rsid w:val="00DC5861"/>
    <w:rsid w:val="00DC5DCA"/>
    <w:rsid w:val="00DC6AD7"/>
    <w:rsid w:val="00DC6DF2"/>
    <w:rsid w:val="00DC71F8"/>
    <w:rsid w:val="00DC7276"/>
    <w:rsid w:val="00DD038A"/>
    <w:rsid w:val="00DD15F6"/>
    <w:rsid w:val="00DD1907"/>
    <w:rsid w:val="00DD208A"/>
    <w:rsid w:val="00DD2FD0"/>
    <w:rsid w:val="00DD35D8"/>
    <w:rsid w:val="00DD4CC1"/>
    <w:rsid w:val="00DD51BF"/>
    <w:rsid w:val="00DD565E"/>
    <w:rsid w:val="00DD6128"/>
    <w:rsid w:val="00DD6241"/>
    <w:rsid w:val="00DD6972"/>
    <w:rsid w:val="00DD6D9E"/>
    <w:rsid w:val="00DD72AE"/>
    <w:rsid w:val="00DD7457"/>
    <w:rsid w:val="00DE2584"/>
    <w:rsid w:val="00DE572A"/>
    <w:rsid w:val="00DE575C"/>
    <w:rsid w:val="00DE710F"/>
    <w:rsid w:val="00DE7A37"/>
    <w:rsid w:val="00DF2983"/>
    <w:rsid w:val="00DF30ED"/>
    <w:rsid w:val="00DF4109"/>
    <w:rsid w:val="00DF4DCF"/>
    <w:rsid w:val="00DF5FA6"/>
    <w:rsid w:val="00DF6229"/>
    <w:rsid w:val="00DF63A1"/>
    <w:rsid w:val="00DF6735"/>
    <w:rsid w:val="00E02B61"/>
    <w:rsid w:val="00E03070"/>
    <w:rsid w:val="00E0334F"/>
    <w:rsid w:val="00E04850"/>
    <w:rsid w:val="00E05BD2"/>
    <w:rsid w:val="00E05D0E"/>
    <w:rsid w:val="00E06F38"/>
    <w:rsid w:val="00E074AC"/>
    <w:rsid w:val="00E10266"/>
    <w:rsid w:val="00E10A2A"/>
    <w:rsid w:val="00E10D04"/>
    <w:rsid w:val="00E10F2F"/>
    <w:rsid w:val="00E16434"/>
    <w:rsid w:val="00E200CB"/>
    <w:rsid w:val="00E2041D"/>
    <w:rsid w:val="00E21B0D"/>
    <w:rsid w:val="00E21C96"/>
    <w:rsid w:val="00E21EBB"/>
    <w:rsid w:val="00E2245D"/>
    <w:rsid w:val="00E22629"/>
    <w:rsid w:val="00E2381D"/>
    <w:rsid w:val="00E24589"/>
    <w:rsid w:val="00E24621"/>
    <w:rsid w:val="00E2463A"/>
    <w:rsid w:val="00E255DF"/>
    <w:rsid w:val="00E25C39"/>
    <w:rsid w:val="00E27690"/>
    <w:rsid w:val="00E31419"/>
    <w:rsid w:val="00E31495"/>
    <w:rsid w:val="00E318A3"/>
    <w:rsid w:val="00E3221B"/>
    <w:rsid w:val="00E3386A"/>
    <w:rsid w:val="00E3396C"/>
    <w:rsid w:val="00E3577C"/>
    <w:rsid w:val="00E36964"/>
    <w:rsid w:val="00E3770D"/>
    <w:rsid w:val="00E3795F"/>
    <w:rsid w:val="00E37C1F"/>
    <w:rsid w:val="00E40398"/>
    <w:rsid w:val="00E4159E"/>
    <w:rsid w:val="00E428BE"/>
    <w:rsid w:val="00E44819"/>
    <w:rsid w:val="00E44A9E"/>
    <w:rsid w:val="00E45116"/>
    <w:rsid w:val="00E45D76"/>
    <w:rsid w:val="00E47601"/>
    <w:rsid w:val="00E47D1B"/>
    <w:rsid w:val="00E47D47"/>
    <w:rsid w:val="00E5086C"/>
    <w:rsid w:val="00E51015"/>
    <w:rsid w:val="00E53A86"/>
    <w:rsid w:val="00E54E10"/>
    <w:rsid w:val="00E54F80"/>
    <w:rsid w:val="00E56E82"/>
    <w:rsid w:val="00E57B10"/>
    <w:rsid w:val="00E57CF1"/>
    <w:rsid w:val="00E60A47"/>
    <w:rsid w:val="00E60FD6"/>
    <w:rsid w:val="00E614C3"/>
    <w:rsid w:val="00E622B3"/>
    <w:rsid w:val="00E648C4"/>
    <w:rsid w:val="00E65083"/>
    <w:rsid w:val="00E66524"/>
    <w:rsid w:val="00E66FF9"/>
    <w:rsid w:val="00E730D7"/>
    <w:rsid w:val="00E73776"/>
    <w:rsid w:val="00E73F24"/>
    <w:rsid w:val="00E75668"/>
    <w:rsid w:val="00E75762"/>
    <w:rsid w:val="00E75C71"/>
    <w:rsid w:val="00E767CE"/>
    <w:rsid w:val="00E76A9B"/>
    <w:rsid w:val="00E76EE1"/>
    <w:rsid w:val="00E773E8"/>
    <w:rsid w:val="00E7754F"/>
    <w:rsid w:val="00E80FB5"/>
    <w:rsid w:val="00E81326"/>
    <w:rsid w:val="00E81CF3"/>
    <w:rsid w:val="00E82EF4"/>
    <w:rsid w:val="00E83267"/>
    <w:rsid w:val="00E834E4"/>
    <w:rsid w:val="00E83BEE"/>
    <w:rsid w:val="00E872F2"/>
    <w:rsid w:val="00E9007C"/>
    <w:rsid w:val="00E92876"/>
    <w:rsid w:val="00E93047"/>
    <w:rsid w:val="00E93DDF"/>
    <w:rsid w:val="00E94222"/>
    <w:rsid w:val="00E94546"/>
    <w:rsid w:val="00E966C2"/>
    <w:rsid w:val="00E967CA"/>
    <w:rsid w:val="00E96B4B"/>
    <w:rsid w:val="00E97124"/>
    <w:rsid w:val="00E972A6"/>
    <w:rsid w:val="00EA1C70"/>
    <w:rsid w:val="00EA2BFB"/>
    <w:rsid w:val="00EA467A"/>
    <w:rsid w:val="00EA4B53"/>
    <w:rsid w:val="00EA68DA"/>
    <w:rsid w:val="00EA6E32"/>
    <w:rsid w:val="00EB0B9D"/>
    <w:rsid w:val="00EB0C6A"/>
    <w:rsid w:val="00EB14F6"/>
    <w:rsid w:val="00EB2E34"/>
    <w:rsid w:val="00EB3587"/>
    <w:rsid w:val="00EB3A14"/>
    <w:rsid w:val="00EB45EC"/>
    <w:rsid w:val="00EB607C"/>
    <w:rsid w:val="00EB6243"/>
    <w:rsid w:val="00EB64C2"/>
    <w:rsid w:val="00EB6BFA"/>
    <w:rsid w:val="00EB769F"/>
    <w:rsid w:val="00EB771E"/>
    <w:rsid w:val="00EB7C7F"/>
    <w:rsid w:val="00EB7F5F"/>
    <w:rsid w:val="00EC0593"/>
    <w:rsid w:val="00EC1A09"/>
    <w:rsid w:val="00EC3640"/>
    <w:rsid w:val="00EC3988"/>
    <w:rsid w:val="00EC4193"/>
    <w:rsid w:val="00EC4742"/>
    <w:rsid w:val="00EC51AF"/>
    <w:rsid w:val="00EC6EB7"/>
    <w:rsid w:val="00ED04D8"/>
    <w:rsid w:val="00ED25D7"/>
    <w:rsid w:val="00ED2E72"/>
    <w:rsid w:val="00ED2EBA"/>
    <w:rsid w:val="00ED355C"/>
    <w:rsid w:val="00ED416B"/>
    <w:rsid w:val="00ED4402"/>
    <w:rsid w:val="00ED4712"/>
    <w:rsid w:val="00ED4A70"/>
    <w:rsid w:val="00ED4ECE"/>
    <w:rsid w:val="00ED67B7"/>
    <w:rsid w:val="00ED699D"/>
    <w:rsid w:val="00ED6D15"/>
    <w:rsid w:val="00ED6FD3"/>
    <w:rsid w:val="00ED7C41"/>
    <w:rsid w:val="00EE014F"/>
    <w:rsid w:val="00EE0C1C"/>
    <w:rsid w:val="00EE1C50"/>
    <w:rsid w:val="00EE2D62"/>
    <w:rsid w:val="00EE33AB"/>
    <w:rsid w:val="00EE456C"/>
    <w:rsid w:val="00EE4E99"/>
    <w:rsid w:val="00EF0C86"/>
    <w:rsid w:val="00EF24D9"/>
    <w:rsid w:val="00EF2A79"/>
    <w:rsid w:val="00EF32E7"/>
    <w:rsid w:val="00EF356A"/>
    <w:rsid w:val="00EF4671"/>
    <w:rsid w:val="00EF475C"/>
    <w:rsid w:val="00EF500E"/>
    <w:rsid w:val="00EF5112"/>
    <w:rsid w:val="00F02D9A"/>
    <w:rsid w:val="00F035C2"/>
    <w:rsid w:val="00F039D6"/>
    <w:rsid w:val="00F05129"/>
    <w:rsid w:val="00F05253"/>
    <w:rsid w:val="00F0576F"/>
    <w:rsid w:val="00F0636C"/>
    <w:rsid w:val="00F068F0"/>
    <w:rsid w:val="00F102CF"/>
    <w:rsid w:val="00F1074F"/>
    <w:rsid w:val="00F107AC"/>
    <w:rsid w:val="00F11EDE"/>
    <w:rsid w:val="00F12A02"/>
    <w:rsid w:val="00F12A26"/>
    <w:rsid w:val="00F16689"/>
    <w:rsid w:val="00F16801"/>
    <w:rsid w:val="00F17C15"/>
    <w:rsid w:val="00F214A8"/>
    <w:rsid w:val="00F21E4A"/>
    <w:rsid w:val="00F225AF"/>
    <w:rsid w:val="00F229D5"/>
    <w:rsid w:val="00F237C0"/>
    <w:rsid w:val="00F23E38"/>
    <w:rsid w:val="00F240B1"/>
    <w:rsid w:val="00F270E0"/>
    <w:rsid w:val="00F31853"/>
    <w:rsid w:val="00F33DEC"/>
    <w:rsid w:val="00F34679"/>
    <w:rsid w:val="00F34B5A"/>
    <w:rsid w:val="00F34C0C"/>
    <w:rsid w:val="00F350C8"/>
    <w:rsid w:val="00F361F8"/>
    <w:rsid w:val="00F37E3F"/>
    <w:rsid w:val="00F40616"/>
    <w:rsid w:val="00F4062E"/>
    <w:rsid w:val="00F40A64"/>
    <w:rsid w:val="00F4182E"/>
    <w:rsid w:val="00F41DC3"/>
    <w:rsid w:val="00F426CB"/>
    <w:rsid w:val="00F43057"/>
    <w:rsid w:val="00F43448"/>
    <w:rsid w:val="00F4631E"/>
    <w:rsid w:val="00F46A28"/>
    <w:rsid w:val="00F471F1"/>
    <w:rsid w:val="00F5014A"/>
    <w:rsid w:val="00F5237F"/>
    <w:rsid w:val="00F527C1"/>
    <w:rsid w:val="00F5428C"/>
    <w:rsid w:val="00F54831"/>
    <w:rsid w:val="00F5555A"/>
    <w:rsid w:val="00F56AB7"/>
    <w:rsid w:val="00F577FD"/>
    <w:rsid w:val="00F57D6E"/>
    <w:rsid w:val="00F57F42"/>
    <w:rsid w:val="00F57FCE"/>
    <w:rsid w:val="00F601FD"/>
    <w:rsid w:val="00F61206"/>
    <w:rsid w:val="00F622AD"/>
    <w:rsid w:val="00F62CC4"/>
    <w:rsid w:val="00F6309F"/>
    <w:rsid w:val="00F6364C"/>
    <w:rsid w:val="00F640BF"/>
    <w:rsid w:val="00F6632C"/>
    <w:rsid w:val="00F6698D"/>
    <w:rsid w:val="00F6743E"/>
    <w:rsid w:val="00F7216E"/>
    <w:rsid w:val="00F72A6C"/>
    <w:rsid w:val="00F73D8A"/>
    <w:rsid w:val="00F741A0"/>
    <w:rsid w:val="00F745D4"/>
    <w:rsid w:val="00F74B9E"/>
    <w:rsid w:val="00F751FC"/>
    <w:rsid w:val="00F85370"/>
    <w:rsid w:val="00F87450"/>
    <w:rsid w:val="00F879AC"/>
    <w:rsid w:val="00F91A26"/>
    <w:rsid w:val="00F92680"/>
    <w:rsid w:val="00F93FDB"/>
    <w:rsid w:val="00F94C8A"/>
    <w:rsid w:val="00F9545D"/>
    <w:rsid w:val="00F95CC1"/>
    <w:rsid w:val="00F9607B"/>
    <w:rsid w:val="00F9794C"/>
    <w:rsid w:val="00FA07F1"/>
    <w:rsid w:val="00FA1C2B"/>
    <w:rsid w:val="00FA25B6"/>
    <w:rsid w:val="00FA3BBE"/>
    <w:rsid w:val="00FA43AB"/>
    <w:rsid w:val="00FA4FEF"/>
    <w:rsid w:val="00FA5B5C"/>
    <w:rsid w:val="00FA5EDC"/>
    <w:rsid w:val="00FA6384"/>
    <w:rsid w:val="00FA726A"/>
    <w:rsid w:val="00FA7BC3"/>
    <w:rsid w:val="00FA7CDC"/>
    <w:rsid w:val="00FB0DA0"/>
    <w:rsid w:val="00FB193F"/>
    <w:rsid w:val="00FB3CA0"/>
    <w:rsid w:val="00FB45BC"/>
    <w:rsid w:val="00FB61FC"/>
    <w:rsid w:val="00FB6FD4"/>
    <w:rsid w:val="00FB7350"/>
    <w:rsid w:val="00FB76FE"/>
    <w:rsid w:val="00FC1553"/>
    <w:rsid w:val="00FC3162"/>
    <w:rsid w:val="00FC34F7"/>
    <w:rsid w:val="00FC4957"/>
    <w:rsid w:val="00FC540A"/>
    <w:rsid w:val="00FC55D6"/>
    <w:rsid w:val="00FC6F99"/>
    <w:rsid w:val="00FD0D41"/>
    <w:rsid w:val="00FD188D"/>
    <w:rsid w:val="00FD2143"/>
    <w:rsid w:val="00FD218C"/>
    <w:rsid w:val="00FD224F"/>
    <w:rsid w:val="00FD270E"/>
    <w:rsid w:val="00FD2D0D"/>
    <w:rsid w:val="00FD39F9"/>
    <w:rsid w:val="00FD3D4F"/>
    <w:rsid w:val="00FD4DC1"/>
    <w:rsid w:val="00FD5A22"/>
    <w:rsid w:val="00FD682D"/>
    <w:rsid w:val="00FD752F"/>
    <w:rsid w:val="00FD7D68"/>
    <w:rsid w:val="00FE0067"/>
    <w:rsid w:val="00FE1601"/>
    <w:rsid w:val="00FE1D7A"/>
    <w:rsid w:val="00FE3863"/>
    <w:rsid w:val="00FE3C14"/>
    <w:rsid w:val="00FE3CE4"/>
    <w:rsid w:val="00FE3E10"/>
    <w:rsid w:val="00FE4BD2"/>
    <w:rsid w:val="00FE57DB"/>
    <w:rsid w:val="00FE5FB2"/>
    <w:rsid w:val="00FE742E"/>
    <w:rsid w:val="00FE7A24"/>
    <w:rsid w:val="00FE7C8D"/>
    <w:rsid w:val="00FF1912"/>
    <w:rsid w:val="00FF26FB"/>
    <w:rsid w:val="00FF4E21"/>
    <w:rsid w:val="00FF7A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0D6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lsdException w:name="footnote text" w:semiHidden="1" w:uiPriority="0"/>
    <w:lsdException w:name="index heading" w:semiHidden="1"/>
    <w:lsdException w:name="caption" w:uiPriority="0" w:qFormat="1"/>
    <w:lsdException w:name="table of figures" w:semiHidden="1"/>
    <w:lsdException w:name="envelope address" w:semiHidden="1"/>
    <w:lsdException w:name="envelope return" w:semiHidden="1"/>
    <w:lsdException w:name="footnote reference" w:semiHidden="1" w:uiPriority="0"/>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uiPriority="1"/>
    <w:lsdException w:name="Body Text" w:uiPriority="2"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uiPriority="0"/>
    <w:lsdException w:name="Body Text 3" w:semiHidden="1"/>
    <w:lsdException w:name="Body Text Indent 2" w:semiHidden="1"/>
    <w:lsdException w:name="Body Text Indent 3" w:semiHidden="1"/>
    <w:lsdException w:name="Block Text" w:semiHidden="1"/>
    <w:lsdException w:name="Strong" w:qFormat="1"/>
    <w:lsdException w:name="Emphasis" w:qFormat="1"/>
    <w:lsdException w:name="Document Map" w:semiHidden="1"/>
    <w:lsdException w:name="Plain Text" w:semiHidden="1"/>
    <w:lsdException w:name="E-mail Signature" w:semiHidden="1"/>
    <w:lsdException w:name="HTML Top of Form" w:uiPriority="0"/>
    <w:lsdException w:name="HTML Bottom of Form"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59"/>
    <w:lsdException w:name="Table Theme" w:uiPriority="0"/>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atentStyles>
  <w:style w:type="paragraph" w:default="1" w:styleId="Normal">
    <w:name w:val="Normal"/>
    <w:uiPriority w:val="99"/>
    <w:semiHidden/>
    <w:qFormat/>
    <w:rsid w:val="00131251"/>
    <w:pPr>
      <w:spacing w:before="60" w:after="120"/>
    </w:pPr>
    <w:rPr>
      <w:rFonts w:eastAsiaTheme="minorHAnsi"/>
      <w:sz w:val="24"/>
      <w:szCs w:val="24"/>
    </w:rPr>
  </w:style>
  <w:style w:type="paragraph" w:styleId="Heading1">
    <w:name w:val="heading 1"/>
    <w:basedOn w:val="Normal"/>
    <w:next w:val="BodyText"/>
    <w:link w:val="Heading1Char"/>
    <w:uiPriority w:val="99"/>
    <w:qFormat/>
    <w:rsid w:val="00131251"/>
    <w:pPr>
      <w:keepNext/>
      <w:keepLines/>
      <w:numPr>
        <w:numId w:val="3"/>
      </w:numPr>
      <w:spacing w:before="240" w:after="240"/>
      <w:outlineLvl w:val="0"/>
    </w:pPr>
    <w:rPr>
      <w:rFonts w:eastAsiaTheme="majorEastAsia"/>
      <w:b/>
      <w:bCs/>
      <w:sz w:val="36"/>
      <w:szCs w:val="36"/>
    </w:rPr>
  </w:style>
  <w:style w:type="paragraph" w:styleId="Heading2">
    <w:name w:val="heading 2"/>
    <w:basedOn w:val="Normal"/>
    <w:next w:val="BodyText"/>
    <w:link w:val="Heading2Char"/>
    <w:uiPriority w:val="99"/>
    <w:qFormat/>
    <w:rsid w:val="00131251"/>
    <w:pPr>
      <w:keepNext/>
      <w:keepLines/>
      <w:numPr>
        <w:ilvl w:val="1"/>
        <w:numId w:val="3"/>
      </w:numPr>
      <w:spacing w:before="240" w:after="240"/>
      <w:ind w:left="576"/>
      <w:outlineLvl w:val="1"/>
    </w:pPr>
    <w:rPr>
      <w:rFonts w:eastAsiaTheme="majorEastAsia" w:cstheme="majorBidi"/>
      <w:b/>
      <w:bCs/>
      <w:sz w:val="32"/>
      <w:szCs w:val="26"/>
    </w:rPr>
  </w:style>
  <w:style w:type="paragraph" w:styleId="Heading3">
    <w:name w:val="heading 3"/>
    <w:basedOn w:val="Normal"/>
    <w:next w:val="BodyText"/>
    <w:link w:val="Heading3Char"/>
    <w:uiPriority w:val="99"/>
    <w:qFormat/>
    <w:rsid w:val="00131251"/>
    <w:pPr>
      <w:keepNext/>
      <w:keepLines/>
      <w:numPr>
        <w:ilvl w:val="2"/>
        <w:numId w:val="3"/>
      </w:numPr>
      <w:tabs>
        <w:tab w:val="left" w:pos="1080"/>
      </w:tabs>
      <w:outlineLvl w:val="2"/>
    </w:pPr>
    <w:rPr>
      <w:rFonts w:eastAsiaTheme="majorEastAsia" w:cstheme="majorBidi"/>
      <w:b/>
      <w:bCs/>
      <w:sz w:val="28"/>
    </w:rPr>
  </w:style>
  <w:style w:type="paragraph" w:styleId="Heading4">
    <w:name w:val="heading 4"/>
    <w:basedOn w:val="Normal"/>
    <w:next w:val="BodyText"/>
    <w:link w:val="Heading4Char"/>
    <w:uiPriority w:val="99"/>
    <w:qFormat/>
    <w:rsid w:val="00131251"/>
    <w:pPr>
      <w:keepNext/>
      <w:keepLines/>
      <w:numPr>
        <w:ilvl w:val="3"/>
        <w:numId w:val="3"/>
      </w:numPr>
      <w:outlineLvl w:val="3"/>
    </w:pPr>
    <w:rPr>
      <w:rFonts w:eastAsiaTheme="majorEastAsia" w:cstheme="majorBidi"/>
      <w:b/>
      <w:bCs/>
      <w:iCs/>
    </w:rPr>
  </w:style>
  <w:style w:type="paragraph" w:styleId="Heading5">
    <w:name w:val="heading 5"/>
    <w:basedOn w:val="Heading4"/>
    <w:next w:val="Normal"/>
    <w:link w:val="Heading5Char"/>
    <w:uiPriority w:val="99"/>
    <w:qFormat/>
    <w:rsid w:val="00131251"/>
    <w:pPr>
      <w:numPr>
        <w:ilvl w:val="4"/>
      </w:numPr>
      <w:outlineLvl w:val="4"/>
    </w:pPr>
  </w:style>
  <w:style w:type="paragraph" w:styleId="Heading6">
    <w:name w:val="heading 6"/>
    <w:basedOn w:val="Heading4"/>
    <w:next w:val="Normal"/>
    <w:link w:val="Heading6Char"/>
    <w:uiPriority w:val="99"/>
    <w:qFormat/>
    <w:rsid w:val="00131251"/>
    <w:pPr>
      <w:numPr>
        <w:ilvl w:val="5"/>
      </w:numPr>
      <w:outlineLvl w:val="5"/>
    </w:pPr>
  </w:style>
  <w:style w:type="paragraph" w:styleId="Heading7">
    <w:name w:val="heading 7"/>
    <w:basedOn w:val="Heading6"/>
    <w:next w:val="Normal"/>
    <w:link w:val="Heading7Char"/>
    <w:uiPriority w:val="99"/>
    <w:semiHidden/>
    <w:qFormat/>
    <w:rsid w:val="00131251"/>
    <w:pPr>
      <w:numPr>
        <w:ilvl w:val="6"/>
      </w:numPr>
      <w:outlineLvl w:val="6"/>
    </w:pPr>
  </w:style>
  <w:style w:type="paragraph" w:styleId="Heading8">
    <w:name w:val="heading 8"/>
    <w:basedOn w:val="Heading7"/>
    <w:next w:val="Normal"/>
    <w:link w:val="Heading8Char"/>
    <w:uiPriority w:val="99"/>
    <w:semiHidden/>
    <w:qFormat/>
    <w:rsid w:val="00131251"/>
    <w:pPr>
      <w:numPr>
        <w:ilvl w:val="7"/>
      </w:numPr>
      <w:outlineLvl w:val="7"/>
    </w:pPr>
  </w:style>
  <w:style w:type="paragraph" w:styleId="Heading9">
    <w:name w:val="heading 9"/>
    <w:basedOn w:val="Heading8"/>
    <w:next w:val="Normal"/>
    <w:link w:val="Heading9Char"/>
    <w:uiPriority w:val="99"/>
    <w:semiHidden/>
    <w:qFormat/>
    <w:rsid w:val="0013125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976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1251"/>
    <w:rPr>
      <w:rFonts w:ascii="Tahoma" w:eastAsiaTheme="minorHAnsi" w:hAnsi="Tahoma" w:cs="Tahoma"/>
      <w:sz w:val="16"/>
      <w:szCs w:val="16"/>
    </w:rPr>
  </w:style>
  <w:style w:type="character" w:styleId="FollowedHyperlink">
    <w:name w:val="FollowedHyperlink"/>
    <w:uiPriority w:val="99"/>
    <w:semiHidden/>
    <w:rsid w:val="00F601FD"/>
    <w:rPr>
      <w:color w:val="606420"/>
      <w:u w:val="single"/>
    </w:rPr>
  </w:style>
  <w:style w:type="paragraph" w:styleId="Header">
    <w:name w:val="header"/>
    <w:basedOn w:val="Normal"/>
    <w:link w:val="HeaderChar"/>
    <w:uiPriority w:val="99"/>
    <w:semiHidden/>
    <w:rsid w:val="00131251"/>
    <w:pPr>
      <w:tabs>
        <w:tab w:val="center" w:pos="4680"/>
        <w:tab w:val="right" w:pos="9360"/>
      </w:tabs>
      <w:spacing w:before="0" w:after="0"/>
    </w:pPr>
  </w:style>
  <w:style w:type="character" w:styleId="Hyperlink">
    <w:name w:val="Hyperlink"/>
    <w:basedOn w:val="DefaultParagraphFont"/>
    <w:uiPriority w:val="99"/>
    <w:rsid w:val="00131251"/>
    <w:rPr>
      <w:color w:val="0000CC"/>
      <w:u w:val="single"/>
    </w:rPr>
  </w:style>
  <w:style w:type="character" w:styleId="LineNumber">
    <w:name w:val="line number"/>
    <w:basedOn w:val="DefaultParagraphFont"/>
    <w:uiPriority w:val="99"/>
    <w:semiHidden/>
    <w:rsid w:val="00F601FD"/>
  </w:style>
  <w:style w:type="paragraph" w:styleId="Subtitle">
    <w:name w:val="Subtitle"/>
    <w:basedOn w:val="Normal"/>
    <w:next w:val="Normal"/>
    <w:link w:val="SubtitleChar"/>
    <w:uiPriority w:val="99"/>
    <w:qFormat/>
    <w:rsid w:val="00131251"/>
    <w:pPr>
      <w:numPr>
        <w:ilvl w:val="1"/>
      </w:numPr>
      <w:spacing w:before="120" w:after="240"/>
      <w:jc w:val="center"/>
    </w:pPr>
    <w:rPr>
      <w:rFonts w:eastAsiaTheme="majorEastAsia" w:cstheme="majorBidi"/>
      <w:b/>
      <w:iCs/>
      <w:spacing w:val="15"/>
      <w:sz w:val="32"/>
    </w:rPr>
  </w:style>
  <w:style w:type="paragraph" w:styleId="Title">
    <w:name w:val="Title"/>
    <w:basedOn w:val="Normal"/>
    <w:next w:val="Normal"/>
    <w:link w:val="TitleChar"/>
    <w:uiPriority w:val="99"/>
    <w:qFormat/>
    <w:rsid w:val="00131251"/>
    <w:pPr>
      <w:spacing w:before="360" w:after="360"/>
      <w:jc w:val="center"/>
    </w:pPr>
    <w:rPr>
      <w:rFonts w:eastAsiaTheme="majorEastAsia" w:cstheme="majorBidi"/>
      <w:b/>
      <w:spacing w:val="5"/>
      <w:kern w:val="28"/>
      <w:sz w:val="36"/>
      <w:szCs w:val="52"/>
    </w:rPr>
  </w:style>
  <w:style w:type="paragraph" w:customStyle="1" w:styleId="TableHeading">
    <w:name w:val="Table Heading"/>
    <w:link w:val="TableHeadingChar"/>
    <w:qFormat/>
    <w:rsid w:val="00131251"/>
    <w:pPr>
      <w:keepNext/>
      <w:spacing w:before="20" w:after="20"/>
      <w:contextualSpacing/>
    </w:pPr>
    <w:rPr>
      <w:rFonts w:eastAsiaTheme="minorHAnsi"/>
      <w:b/>
      <w:color w:val="FFFFFF" w:themeColor="background1"/>
      <w:sz w:val="24"/>
      <w:szCs w:val="24"/>
    </w:rPr>
  </w:style>
  <w:style w:type="paragraph" w:customStyle="1" w:styleId="TableText">
    <w:name w:val="Table Text"/>
    <w:basedOn w:val="Normal"/>
    <w:link w:val="TableTextChar"/>
    <w:qFormat/>
    <w:rsid w:val="00131251"/>
    <w:pPr>
      <w:spacing w:before="20" w:after="20"/>
    </w:pPr>
    <w:rPr>
      <w:sz w:val="22"/>
      <w:szCs w:val="22"/>
    </w:rPr>
  </w:style>
  <w:style w:type="paragraph" w:styleId="TOC1">
    <w:name w:val="toc 1"/>
    <w:basedOn w:val="Normal"/>
    <w:next w:val="Normal"/>
    <w:uiPriority w:val="39"/>
    <w:rsid w:val="00131251"/>
    <w:pPr>
      <w:tabs>
        <w:tab w:val="left" w:pos="360"/>
        <w:tab w:val="right" w:leader="dot" w:pos="9360"/>
      </w:tabs>
      <w:spacing w:after="60"/>
      <w:ind w:left="360" w:hanging="360"/>
    </w:pPr>
    <w:rPr>
      <w:noProof/>
    </w:rPr>
  </w:style>
  <w:style w:type="paragraph" w:styleId="TOC2">
    <w:name w:val="toc 2"/>
    <w:basedOn w:val="Normal"/>
    <w:next w:val="Normal"/>
    <w:uiPriority w:val="39"/>
    <w:rsid w:val="00131251"/>
    <w:pPr>
      <w:tabs>
        <w:tab w:val="left" w:pos="936"/>
        <w:tab w:val="right" w:leader="dot" w:pos="9360"/>
      </w:tabs>
      <w:spacing w:after="60"/>
      <w:ind w:left="936" w:hanging="576"/>
    </w:pPr>
    <w:rPr>
      <w:noProof/>
    </w:rPr>
  </w:style>
  <w:style w:type="paragraph" w:styleId="TOC3">
    <w:name w:val="toc 3"/>
    <w:basedOn w:val="Normal"/>
    <w:next w:val="Normal"/>
    <w:uiPriority w:val="39"/>
    <w:rsid w:val="00131251"/>
    <w:pPr>
      <w:tabs>
        <w:tab w:val="left" w:pos="1800"/>
        <w:tab w:val="right" w:leader="dot" w:pos="9360"/>
      </w:tabs>
      <w:spacing w:after="60"/>
      <w:ind w:left="1800" w:hanging="810"/>
    </w:pPr>
    <w:rPr>
      <w:noProof/>
    </w:rPr>
  </w:style>
  <w:style w:type="paragraph" w:styleId="Footer">
    <w:name w:val="footer"/>
    <w:basedOn w:val="Normal"/>
    <w:link w:val="FooterChar"/>
    <w:uiPriority w:val="99"/>
    <w:rsid w:val="00131251"/>
    <w:pPr>
      <w:tabs>
        <w:tab w:val="center" w:pos="4680"/>
        <w:tab w:val="right" w:pos="9360"/>
      </w:tabs>
      <w:spacing w:before="0" w:after="0"/>
    </w:pPr>
    <w:rPr>
      <w:sz w:val="20"/>
    </w:rPr>
  </w:style>
  <w:style w:type="table" w:styleId="TableGrid">
    <w:name w:val="Table Grid"/>
    <w:basedOn w:val="TableNormal"/>
    <w:uiPriority w:val="59"/>
    <w:rsid w:val="00131251"/>
    <w:pPr>
      <w:spacing w:before="60"/>
    </w:pPr>
    <w:rPr>
      <w:rFonts w:eastAsia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6F6D65"/>
    <w:pPr>
      <w:ind w:left="720"/>
    </w:pPr>
    <w:rPr>
      <w:rFonts w:ascii="Arial" w:hAnsi="Arial"/>
    </w:rPr>
  </w:style>
  <w:style w:type="paragraph" w:styleId="ListBullet4">
    <w:name w:val="List Bullet 4"/>
    <w:basedOn w:val="Normal"/>
    <w:autoRedefine/>
    <w:uiPriority w:val="99"/>
    <w:semiHidden/>
    <w:rsid w:val="000F3438"/>
    <w:pPr>
      <w:tabs>
        <w:tab w:val="num" w:pos="1440"/>
      </w:tabs>
      <w:ind w:left="1440" w:hanging="360"/>
    </w:pPr>
  </w:style>
  <w:style w:type="paragraph" w:customStyle="1" w:styleId="Appendix2">
    <w:name w:val="Appendix 2"/>
    <w:basedOn w:val="Appendix"/>
    <w:next w:val="Normal"/>
    <w:qFormat/>
    <w:rsid w:val="00131251"/>
    <w:pPr>
      <w:numPr>
        <w:ilvl w:val="1"/>
      </w:numPr>
    </w:pPr>
    <w:rPr>
      <w:rFonts w:cstheme="majorBidi"/>
      <w:bCs w:val="0"/>
      <w:sz w:val="32"/>
      <w:szCs w:val="26"/>
    </w:rPr>
  </w:style>
  <w:style w:type="paragraph" w:styleId="Caption">
    <w:name w:val="caption"/>
    <w:basedOn w:val="Normal"/>
    <w:next w:val="Normal"/>
    <w:qFormat/>
    <w:rsid w:val="00A5493F"/>
    <w:pPr>
      <w:keepNext/>
      <w:spacing w:before="120"/>
      <w:jc w:val="center"/>
    </w:pPr>
    <w:rPr>
      <w:b/>
      <w:bCs/>
      <w:sz w:val="22"/>
      <w:szCs w:val="18"/>
    </w:rPr>
  </w:style>
  <w:style w:type="character" w:customStyle="1" w:styleId="TableTextChar">
    <w:name w:val="Table Text Char"/>
    <w:link w:val="TableText"/>
    <w:rsid w:val="009F5E75"/>
    <w:rPr>
      <w:rFonts w:eastAsiaTheme="minorHAns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aliases w:val="_Attachment"/>
    <w:basedOn w:val="Normal"/>
    <w:next w:val="Normal"/>
    <w:uiPriority w:val="39"/>
    <w:rsid w:val="00131251"/>
    <w:pPr>
      <w:tabs>
        <w:tab w:val="left" w:pos="1620"/>
        <w:tab w:val="right" w:leader="dot" w:pos="9360"/>
      </w:tabs>
      <w:spacing w:after="60"/>
      <w:ind w:left="1620" w:hanging="1620"/>
    </w:pPr>
    <w:rPr>
      <w:noProof/>
    </w:rPr>
  </w:style>
  <w:style w:type="paragraph" w:styleId="TOC8">
    <w:name w:val="toc 8"/>
    <w:aliases w:val="_Appendix"/>
    <w:basedOn w:val="Normal"/>
    <w:next w:val="Normal"/>
    <w:uiPriority w:val="39"/>
    <w:rsid w:val="00131251"/>
    <w:pPr>
      <w:tabs>
        <w:tab w:val="left" w:pos="1620"/>
        <w:tab w:val="right" w:leader="dot" w:pos="9360"/>
      </w:tabs>
      <w:spacing w:after="60"/>
      <w:ind w:left="1620" w:hanging="1620"/>
    </w:pPr>
    <w:rPr>
      <w:noProof/>
    </w:rPr>
  </w:style>
  <w:style w:type="paragraph" w:styleId="TOC9">
    <w:name w:val="toc 9"/>
    <w:aliases w:val="_Appendix_2"/>
    <w:basedOn w:val="Normal"/>
    <w:next w:val="Normal"/>
    <w:uiPriority w:val="39"/>
    <w:rsid w:val="00131251"/>
    <w:pPr>
      <w:tabs>
        <w:tab w:val="left" w:pos="1980"/>
        <w:tab w:val="right" w:leader="dot" w:pos="9360"/>
      </w:tabs>
      <w:spacing w:after="60"/>
      <w:ind w:left="1980" w:hanging="1620"/>
    </w:pPr>
    <w:rPr>
      <w:noProof/>
    </w:rPr>
  </w:style>
  <w:style w:type="paragraph" w:styleId="BodyText">
    <w:name w:val="Body Text"/>
    <w:basedOn w:val="Normal"/>
    <w:link w:val="BodyTextChar"/>
    <w:uiPriority w:val="2"/>
    <w:qFormat/>
    <w:rsid w:val="00131251"/>
  </w:style>
  <w:style w:type="character" w:customStyle="1" w:styleId="BodyTextChar">
    <w:name w:val="Body Text Char"/>
    <w:basedOn w:val="DefaultParagraphFont"/>
    <w:link w:val="BodyText"/>
    <w:uiPriority w:val="2"/>
    <w:rsid w:val="00131251"/>
    <w:rPr>
      <w:rFonts w:eastAsiaTheme="minorHAnsi"/>
      <w:sz w:val="24"/>
      <w:szCs w:val="24"/>
    </w:rPr>
  </w:style>
  <w:style w:type="character" w:customStyle="1" w:styleId="FooterChar">
    <w:name w:val="Footer Char"/>
    <w:basedOn w:val="DefaultParagraphFont"/>
    <w:link w:val="Footer"/>
    <w:uiPriority w:val="99"/>
    <w:rsid w:val="00131251"/>
    <w:rPr>
      <w:rFonts w:eastAsiaTheme="minorHAnsi"/>
      <w:szCs w:val="24"/>
    </w:rPr>
  </w:style>
  <w:style w:type="paragraph" w:customStyle="1" w:styleId="Appendix">
    <w:name w:val="Appendix"/>
    <w:next w:val="Normal"/>
    <w:uiPriority w:val="37"/>
    <w:qFormat/>
    <w:rsid w:val="00131251"/>
    <w:pPr>
      <w:keepNext/>
      <w:numPr>
        <w:numId w:val="1"/>
      </w:numPr>
      <w:spacing w:before="240" w:after="240"/>
    </w:pPr>
    <w:rPr>
      <w:rFonts w:eastAsiaTheme="majorEastAsia"/>
      <w:b/>
      <w:bCs/>
      <w:sz w:val="36"/>
      <w:szCs w:val="36"/>
    </w:rPr>
  </w:style>
  <w:style w:type="paragraph" w:customStyle="1" w:styleId="Attachment">
    <w:name w:val="Attachment"/>
    <w:next w:val="Normal"/>
    <w:uiPriority w:val="34"/>
    <w:qFormat/>
    <w:rsid w:val="00131251"/>
    <w:pPr>
      <w:numPr>
        <w:numId w:val="2"/>
      </w:numPr>
      <w:spacing w:before="240" w:after="240"/>
    </w:pPr>
    <w:rPr>
      <w:rFonts w:eastAsiaTheme="majorEastAsia"/>
      <w:b/>
      <w:bCs/>
      <w:sz w:val="36"/>
      <w:szCs w:val="36"/>
    </w:rPr>
  </w:style>
  <w:style w:type="character" w:customStyle="1" w:styleId="CodeChar">
    <w:name w:val="Code Char"/>
    <w:basedOn w:val="DefaultParagraphFont"/>
    <w:uiPriority w:val="3"/>
    <w:qFormat/>
    <w:rsid w:val="00131251"/>
    <w:rPr>
      <w:rFonts w:ascii="Courier New" w:hAnsi="Courier New"/>
      <w:sz w:val="22"/>
    </w:rPr>
  </w:style>
  <w:style w:type="paragraph" w:customStyle="1" w:styleId="CodePar">
    <w:name w:val="Code Par"/>
    <w:basedOn w:val="Normal"/>
    <w:link w:val="CodeParChar"/>
    <w:uiPriority w:val="1"/>
    <w:qFormat/>
    <w:rsid w:val="00131251"/>
    <w:pPr>
      <w:ind w:left="720"/>
      <w:contextualSpacing/>
    </w:pPr>
    <w:rPr>
      <w:rFonts w:ascii="Courier New" w:hAnsi="Courier New"/>
      <w:sz w:val="22"/>
    </w:rPr>
  </w:style>
  <w:style w:type="character" w:customStyle="1" w:styleId="CodeParChar">
    <w:name w:val="Code Par Char"/>
    <w:basedOn w:val="DefaultParagraphFont"/>
    <w:link w:val="CodePar"/>
    <w:uiPriority w:val="1"/>
    <w:rsid w:val="00131251"/>
    <w:rPr>
      <w:rFonts w:ascii="Courier New" w:eastAsiaTheme="minorHAnsi" w:hAnsi="Courier New"/>
      <w:sz w:val="22"/>
      <w:szCs w:val="24"/>
    </w:rPr>
  </w:style>
  <w:style w:type="character" w:customStyle="1" w:styleId="Command">
    <w:name w:val="Command"/>
    <w:basedOn w:val="CodeChar"/>
    <w:uiPriority w:val="1"/>
    <w:rsid w:val="00131251"/>
    <w:rPr>
      <w:rFonts w:ascii="Courier New" w:hAnsi="Courier New"/>
      <w:sz w:val="22"/>
    </w:rPr>
  </w:style>
  <w:style w:type="character" w:customStyle="1" w:styleId="HeaderChar">
    <w:name w:val="Header Char"/>
    <w:basedOn w:val="DefaultParagraphFont"/>
    <w:link w:val="Header"/>
    <w:uiPriority w:val="99"/>
    <w:semiHidden/>
    <w:rsid w:val="00131251"/>
    <w:rPr>
      <w:rFonts w:eastAsiaTheme="minorHAnsi"/>
      <w:sz w:val="24"/>
      <w:szCs w:val="24"/>
    </w:rPr>
  </w:style>
  <w:style w:type="character" w:customStyle="1" w:styleId="Heading1Char">
    <w:name w:val="Heading 1 Char"/>
    <w:basedOn w:val="DefaultParagraphFont"/>
    <w:link w:val="Heading1"/>
    <w:uiPriority w:val="99"/>
    <w:rsid w:val="00131251"/>
    <w:rPr>
      <w:rFonts w:eastAsiaTheme="majorEastAsia"/>
      <w:b/>
      <w:bCs/>
      <w:sz w:val="36"/>
      <w:szCs w:val="36"/>
    </w:rPr>
  </w:style>
  <w:style w:type="character" w:customStyle="1" w:styleId="Heading2Char">
    <w:name w:val="Heading 2 Char"/>
    <w:basedOn w:val="DefaultParagraphFont"/>
    <w:link w:val="Heading2"/>
    <w:uiPriority w:val="99"/>
    <w:rsid w:val="00131251"/>
    <w:rPr>
      <w:rFonts w:eastAsiaTheme="majorEastAsia" w:cstheme="majorBidi"/>
      <w:b/>
      <w:bCs/>
      <w:sz w:val="32"/>
      <w:szCs w:val="26"/>
    </w:rPr>
  </w:style>
  <w:style w:type="character" w:customStyle="1" w:styleId="Heading3Char">
    <w:name w:val="Heading 3 Char"/>
    <w:basedOn w:val="DefaultParagraphFont"/>
    <w:link w:val="Heading3"/>
    <w:uiPriority w:val="99"/>
    <w:rsid w:val="00131251"/>
    <w:rPr>
      <w:rFonts w:eastAsiaTheme="majorEastAsia" w:cstheme="majorBidi"/>
      <w:b/>
      <w:bCs/>
      <w:sz w:val="28"/>
      <w:szCs w:val="24"/>
    </w:rPr>
  </w:style>
  <w:style w:type="character" w:customStyle="1" w:styleId="Heading4Char">
    <w:name w:val="Heading 4 Char"/>
    <w:basedOn w:val="DefaultParagraphFont"/>
    <w:link w:val="Heading4"/>
    <w:uiPriority w:val="99"/>
    <w:rsid w:val="00131251"/>
    <w:rPr>
      <w:rFonts w:eastAsiaTheme="majorEastAsia" w:cstheme="majorBidi"/>
      <w:b/>
      <w:bCs/>
      <w:iCs/>
      <w:sz w:val="24"/>
      <w:szCs w:val="24"/>
    </w:rPr>
  </w:style>
  <w:style w:type="character" w:customStyle="1" w:styleId="Heading5Char">
    <w:name w:val="Heading 5 Char"/>
    <w:basedOn w:val="DefaultParagraphFont"/>
    <w:link w:val="Heading5"/>
    <w:uiPriority w:val="99"/>
    <w:rsid w:val="00131251"/>
    <w:rPr>
      <w:rFonts w:eastAsiaTheme="majorEastAsia" w:cstheme="majorBidi"/>
      <w:b/>
      <w:bCs/>
      <w:iCs/>
      <w:sz w:val="24"/>
      <w:szCs w:val="24"/>
    </w:rPr>
  </w:style>
  <w:style w:type="character" w:customStyle="1" w:styleId="Heading6Char">
    <w:name w:val="Heading 6 Char"/>
    <w:basedOn w:val="DefaultParagraphFont"/>
    <w:link w:val="Heading6"/>
    <w:uiPriority w:val="99"/>
    <w:rsid w:val="00131251"/>
    <w:rPr>
      <w:rFonts w:eastAsiaTheme="majorEastAsia" w:cstheme="majorBidi"/>
      <w:b/>
      <w:bCs/>
      <w:iCs/>
      <w:sz w:val="24"/>
      <w:szCs w:val="24"/>
    </w:rPr>
  </w:style>
  <w:style w:type="character" w:customStyle="1" w:styleId="Heading7Char">
    <w:name w:val="Heading 7 Char"/>
    <w:basedOn w:val="DefaultParagraphFont"/>
    <w:link w:val="Heading7"/>
    <w:uiPriority w:val="99"/>
    <w:semiHidden/>
    <w:rsid w:val="00131251"/>
    <w:rPr>
      <w:rFonts w:eastAsiaTheme="majorEastAsia" w:cstheme="majorBidi"/>
      <w:b/>
      <w:bCs/>
      <w:iCs/>
      <w:sz w:val="24"/>
      <w:szCs w:val="24"/>
    </w:rPr>
  </w:style>
  <w:style w:type="character" w:customStyle="1" w:styleId="Heading8Char">
    <w:name w:val="Heading 8 Char"/>
    <w:basedOn w:val="DefaultParagraphFont"/>
    <w:link w:val="Heading8"/>
    <w:uiPriority w:val="99"/>
    <w:semiHidden/>
    <w:rsid w:val="00131251"/>
    <w:rPr>
      <w:rFonts w:eastAsiaTheme="majorEastAsia" w:cstheme="majorBidi"/>
      <w:b/>
      <w:bCs/>
      <w:iCs/>
      <w:sz w:val="24"/>
      <w:szCs w:val="24"/>
    </w:rPr>
  </w:style>
  <w:style w:type="character" w:customStyle="1" w:styleId="Heading9Char">
    <w:name w:val="Heading 9 Char"/>
    <w:basedOn w:val="DefaultParagraphFont"/>
    <w:link w:val="Heading9"/>
    <w:uiPriority w:val="99"/>
    <w:semiHidden/>
    <w:rsid w:val="00131251"/>
    <w:rPr>
      <w:rFonts w:eastAsiaTheme="majorEastAsia" w:cstheme="majorBidi"/>
      <w:b/>
      <w:bCs/>
      <w:iCs/>
      <w:sz w:val="24"/>
      <w:szCs w:val="24"/>
    </w:rPr>
  </w:style>
  <w:style w:type="paragraph" w:styleId="ListBullet">
    <w:name w:val="List Bullet"/>
    <w:basedOn w:val="Normal"/>
    <w:uiPriority w:val="99"/>
    <w:qFormat/>
    <w:rsid w:val="00131251"/>
    <w:pPr>
      <w:numPr>
        <w:numId w:val="4"/>
      </w:numPr>
    </w:pPr>
  </w:style>
  <w:style w:type="paragraph" w:styleId="ListNumber">
    <w:name w:val="List Number"/>
    <w:basedOn w:val="Normal"/>
    <w:uiPriority w:val="99"/>
    <w:qFormat/>
    <w:rsid w:val="00131251"/>
    <w:pPr>
      <w:numPr>
        <w:numId w:val="5"/>
      </w:numPr>
    </w:pPr>
  </w:style>
  <w:style w:type="paragraph" w:styleId="ListParagraph">
    <w:name w:val="List Paragraph"/>
    <w:basedOn w:val="Normal"/>
    <w:link w:val="ListParagraphChar"/>
    <w:uiPriority w:val="34"/>
    <w:qFormat/>
    <w:rsid w:val="00131251"/>
    <w:pPr>
      <w:spacing w:before="0" w:after="0"/>
      <w:ind w:left="720"/>
    </w:pPr>
    <w:rPr>
      <w:rFonts w:ascii="Calibri" w:hAnsi="Calibri"/>
      <w:sz w:val="22"/>
      <w:szCs w:val="22"/>
    </w:rPr>
  </w:style>
  <w:style w:type="paragraph" w:customStyle="1" w:styleId="Note">
    <w:name w:val="Note"/>
    <w:basedOn w:val="BodyText"/>
    <w:uiPriority w:val="99"/>
    <w:rsid w:val="00131251"/>
    <w:pPr>
      <w:numPr>
        <w:numId w:val="6"/>
      </w:numPr>
      <w:pBdr>
        <w:top w:val="single" w:sz="4" w:space="1" w:color="auto"/>
        <w:bottom w:val="single" w:sz="4" w:space="1" w:color="auto"/>
      </w:pBdr>
      <w:shd w:val="pct12" w:color="auto" w:fill="auto"/>
      <w:tabs>
        <w:tab w:val="left" w:pos="720"/>
      </w:tabs>
      <w:autoSpaceDE w:val="0"/>
      <w:autoSpaceDN w:val="0"/>
      <w:adjustRightInd w:val="0"/>
      <w:spacing w:before="240" w:after="360"/>
    </w:pPr>
    <w:rPr>
      <w:iCs/>
      <w:szCs w:val="22"/>
    </w:rPr>
  </w:style>
  <w:style w:type="character" w:customStyle="1" w:styleId="SubtitleChar">
    <w:name w:val="Subtitle Char"/>
    <w:basedOn w:val="DefaultParagraphFont"/>
    <w:link w:val="Subtitle"/>
    <w:uiPriority w:val="99"/>
    <w:rsid w:val="00131251"/>
    <w:rPr>
      <w:rFonts w:eastAsiaTheme="majorEastAsia" w:cstheme="majorBidi"/>
      <w:b/>
      <w:iCs/>
      <w:spacing w:val="15"/>
      <w:sz w:val="32"/>
      <w:szCs w:val="24"/>
    </w:rPr>
  </w:style>
  <w:style w:type="paragraph" w:customStyle="1" w:styleId="TableBullet">
    <w:name w:val="Table Bullet"/>
    <w:uiPriority w:val="8"/>
    <w:qFormat/>
    <w:rsid w:val="00131251"/>
    <w:pPr>
      <w:numPr>
        <w:numId w:val="7"/>
      </w:numPr>
      <w:spacing w:before="20" w:after="20"/>
    </w:pPr>
    <w:rPr>
      <w:rFonts w:eastAsiaTheme="minorHAnsi"/>
      <w:sz w:val="22"/>
      <w:szCs w:val="24"/>
      <w:lang w:val="da-DK"/>
    </w:rPr>
  </w:style>
  <w:style w:type="character" w:customStyle="1" w:styleId="TitleChar">
    <w:name w:val="Title Char"/>
    <w:basedOn w:val="DefaultParagraphFont"/>
    <w:link w:val="Title"/>
    <w:uiPriority w:val="99"/>
    <w:rsid w:val="00131251"/>
    <w:rPr>
      <w:rFonts w:eastAsiaTheme="majorEastAsia" w:cstheme="majorBidi"/>
      <w:b/>
      <w:spacing w:val="5"/>
      <w:kern w:val="28"/>
      <w:sz w:val="36"/>
      <w:szCs w:val="52"/>
    </w:rPr>
  </w:style>
  <w:style w:type="paragraph" w:customStyle="1" w:styleId="UIElement">
    <w:name w:val="UI_Element"/>
    <w:basedOn w:val="BodyText"/>
    <w:next w:val="BodyText"/>
    <w:link w:val="UIElementChar"/>
    <w:rsid w:val="00131251"/>
    <w:rPr>
      <w:b/>
    </w:rPr>
  </w:style>
  <w:style w:type="character" w:customStyle="1" w:styleId="UIElementChar">
    <w:name w:val="UI_Element Char"/>
    <w:basedOn w:val="BodyTextChar"/>
    <w:link w:val="UIElement"/>
    <w:rsid w:val="00131251"/>
    <w:rPr>
      <w:rFonts w:eastAsiaTheme="minorHAnsi"/>
      <w:b/>
      <w:sz w:val="24"/>
      <w:szCs w:val="24"/>
    </w:rPr>
  </w:style>
  <w:style w:type="character" w:styleId="Emphasis">
    <w:name w:val="Emphasis"/>
    <w:basedOn w:val="DefaultParagraphFont"/>
    <w:uiPriority w:val="99"/>
    <w:semiHidden/>
    <w:qFormat/>
    <w:rsid w:val="00131251"/>
    <w:rPr>
      <w:i/>
      <w:iCs/>
    </w:rPr>
  </w:style>
  <w:style w:type="paragraph" w:styleId="CommentText">
    <w:name w:val="annotation text"/>
    <w:basedOn w:val="Normal"/>
    <w:link w:val="CommentTextChar"/>
    <w:uiPriority w:val="99"/>
    <w:semiHidden/>
    <w:rsid w:val="00D2733B"/>
    <w:rPr>
      <w:sz w:val="20"/>
      <w:szCs w:val="20"/>
    </w:rPr>
  </w:style>
  <w:style w:type="character" w:customStyle="1" w:styleId="CommentTextChar">
    <w:name w:val="Comment Text Char"/>
    <w:basedOn w:val="DefaultParagraphFont"/>
    <w:link w:val="CommentText"/>
    <w:uiPriority w:val="99"/>
    <w:semiHidden/>
    <w:rsid w:val="00131251"/>
    <w:rPr>
      <w:rFonts w:eastAsiaTheme="minorHAnsi"/>
    </w:rPr>
  </w:style>
  <w:style w:type="character" w:styleId="CommentReference">
    <w:name w:val="annotation reference"/>
    <w:basedOn w:val="DefaultParagraphFont"/>
    <w:uiPriority w:val="99"/>
    <w:semiHidden/>
    <w:rsid w:val="00D2733B"/>
    <w:rPr>
      <w:sz w:val="16"/>
      <w:szCs w:val="16"/>
    </w:rPr>
  </w:style>
  <w:style w:type="paragraph" w:styleId="NormalWeb">
    <w:name w:val="Normal (Web)"/>
    <w:basedOn w:val="Normal"/>
    <w:uiPriority w:val="99"/>
    <w:semiHidden/>
    <w:rsid w:val="00E21C96"/>
    <w:pPr>
      <w:spacing w:before="0" w:after="360"/>
    </w:pPr>
    <w:rPr>
      <w:rFonts w:eastAsia="Times New Roman"/>
    </w:rPr>
  </w:style>
  <w:style w:type="paragraph" w:styleId="CommentSubject">
    <w:name w:val="annotation subject"/>
    <w:basedOn w:val="CommentText"/>
    <w:next w:val="CommentText"/>
    <w:link w:val="CommentSubjectChar"/>
    <w:uiPriority w:val="99"/>
    <w:semiHidden/>
    <w:rsid w:val="00EA2BFB"/>
    <w:rPr>
      <w:b/>
      <w:bCs/>
    </w:rPr>
  </w:style>
  <w:style w:type="character" w:customStyle="1" w:styleId="CommentSubjectChar">
    <w:name w:val="Comment Subject Char"/>
    <w:basedOn w:val="CommentTextChar"/>
    <w:link w:val="CommentSubject"/>
    <w:uiPriority w:val="99"/>
    <w:semiHidden/>
    <w:rsid w:val="00131251"/>
    <w:rPr>
      <w:rFonts w:eastAsiaTheme="minorHAnsi"/>
      <w:b/>
      <w:bCs/>
    </w:rPr>
  </w:style>
  <w:style w:type="character" w:customStyle="1" w:styleId="FileNamesPaths">
    <w:name w:val="FileNames_Paths"/>
    <w:basedOn w:val="BodyTextChar"/>
    <w:uiPriority w:val="1"/>
    <w:rsid w:val="00131251"/>
    <w:rPr>
      <w:rFonts w:ascii="Times New Roman" w:eastAsiaTheme="minorHAnsi" w:hAnsi="Times New Roman" w:cs="Times New Roman"/>
      <w:i/>
      <w:sz w:val="24"/>
      <w:szCs w:val="24"/>
    </w:rPr>
  </w:style>
  <w:style w:type="character" w:styleId="Strong">
    <w:name w:val="Strong"/>
    <w:basedOn w:val="DefaultParagraphFont"/>
    <w:uiPriority w:val="99"/>
    <w:semiHidden/>
    <w:qFormat/>
    <w:rsid w:val="00131251"/>
    <w:rPr>
      <w:b/>
      <w:bCs/>
    </w:rPr>
  </w:style>
  <w:style w:type="paragraph" w:customStyle="1" w:styleId="Default">
    <w:name w:val="Default"/>
    <w:basedOn w:val="Normal"/>
    <w:rsid w:val="003621EA"/>
    <w:pPr>
      <w:autoSpaceDE w:val="0"/>
      <w:autoSpaceDN w:val="0"/>
      <w:spacing w:before="0" w:after="0"/>
    </w:pPr>
    <w:rPr>
      <w:color w:val="000000"/>
    </w:rPr>
  </w:style>
  <w:style w:type="paragraph" w:customStyle="1" w:styleId="Appendix3">
    <w:name w:val="Appendix 3"/>
    <w:basedOn w:val="Normal"/>
    <w:next w:val="Normal"/>
    <w:qFormat/>
    <w:rsid w:val="008713CF"/>
    <w:pPr>
      <w:keepNext/>
      <w:tabs>
        <w:tab w:val="num" w:pos="2250"/>
        <w:tab w:val="num" w:pos="2520"/>
      </w:tabs>
      <w:ind w:left="2520" w:hanging="2520"/>
    </w:pPr>
    <w:rPr>
      <w:b/>
      <w:sz w:val="28"/>
    </w:rPr>
  </w:style>
  <w:style w:type="paragraph" w:customStyle="1" w:styleId="Appendix4">
    <w:name w:val="Appendix 4"/>
    <w:basedOn w:val="Normal"/>
    <w:next w:val="Normal"/>
    <w:qFormat/>
    <w:rsid w:val="008713CF"/>
    <w:pPr>
      <w:keepNext/>
      <w:tabs>
        <w:tab w:val="num" w:pos="2160"/>
      </w:tabs>
      <w:ind w:left="2160" w:hanging="2160"/>
    </w:pPr>
    <w:rPr>
      <w:i/>
      <w:sz w:val="26"/>
    </w:rPr>
  </w:style>
  <w:style w:type="paragraph" w:customStyle="1" w:styleId="InstructionalText1">
    <w:name w:val="Instructional Text 1"/>
    <w:basedOn w:val="Normal"/>
    <w:next w:val="BodyText"/>
    <w:link w:val="InstructionalText1Char"/>
    <w:rsid w:val="00684A2D"/>
    <w:pPr>
      <w:autoSpaceDE w:val="0"/>
      <w:autoSpaceDN w:val="0"/>
      <w:adjustRightInd w:val="0"/>
      <w:spacing w:line="240" w:lineRule="atLeast"/>
    </w:pPr>
    <w:rPr>
      <w:i/>
      <w:iCs/>
      <w:color w:val="0000FF"/>
      <w:szCs w:val="20"/>
    </w:rPr>
  </w:style>
  <w:style w:type="character" w:customStyle="1" w:styleId="InstructionalText1Char">
    <w:name w:val="Instructional Text 1 Char"/>
    <w:link w:val="InstructionalText1"/>
    <w:rsid w:val="00684A2D"/>
    <w:rPr>
      <w:rFonts w:eastAsiaTheme="minorHAnsi"/>
      <w:i/>
      <w:iCs/>
      <w:color w:val="0000FF"/>
      <w:sz w:val="24"/>
    </w:rPr>
  </w:style>
  <w:style w:type="paragraph" w:styleId="BodyText2">
    <w:name w:val="Body Text 2"/>
    <w:basedOn w:val="Normal"/>
    <w:link w:val="BodyText2Char"/>
    <w:rsid w:val="00684A2D"/>
    <w:pPr>
      <w:spacing w:line="480" w:lineRule="auto"/>
    </w:pPr>
    <w:rPr>
      <w:rFonts w:eastAsia="Times New Roman"/>
    </w:rPr>
  </w:style>
  <w:style w:type="character" w:customStyle="1" w:styleId="BodyText2Char">
    <w:name w:val="Body Text 2 Char"/>
    <w:basedOn w:val="DefaultParagraphFont"/>
    <w:link w:val="BodyText2"/>
    <w:rsid w:val="00684A2D"/>
    <w:rPr>
      <w:sz w:val="24"/>
      <w:szCs w:val="24"/>
    </w:rPr>
  </w:style>
  <w:style w:type="paragraph" w:styleId="FootnoteText">
    <w:name w:val="footnote text"/>
    <w:basedOn w:val="Normal"/>
    <w:link w:val="FootnoteTextChar"/>
    <w:unhideWhenUsed/>
    <w:rsid w:val="004E5AA3"/>
    <w:pPr>
      <w:spacing w:before="0" w:after="0"/>
    </w:pPr>
    <w:rPr>
      <w:rFonts w:ascii="Calibri" w:hAnsi="Calibri"/>
      <w:sz w:val="20"/>
      <w:szCs w:val="20"/>
    </w:rPr>
  </w:style>
  <w:style w:type="character" w:customStyle="1" w:styleId="FootnoteTextChar">
    <w:name w:val="Footnote Text Char"/>
    <w:basedOn w:val="DefaultParagraphFont"/>
    <w:link w:val="FootnoteText"/>
    <w:rsid w:val="004E5AA3"/>
    <w:rPr>
      <w:rFonts w:ascii="Calibri" w:eastAsiaTheme="minorHAnsi" w:hAnsi="Calibri"/>
    </w:rPr>
  </w:style>
  <w:style w:type="character" w:styleId="FootnoteReference">
    <w:name w:val="footnote reference"/>
    <w:basedOn w:val="DefaultParagraphFont"/>
    <w:unhideWhenUsed/>
    <w:rsid w:val="004E5AA3"/>
    <w:rPr>
      <w:rFonts w:ascii="Times New Roman" w:hAnsi="Times New Roman" w:cs="Times New Roman" w:hint="default"/>
      <w:vertAlign w:val="superscript"/>
    </w:rPr>
  </w:style>
  <w:style w:type="paragraph" w:styleId="NoSpacing">
    <w:name w:val="No Spacing"/>
    <w:uiPriority w:val="1"/>
    <w:qFormat/>
    <w:rsid w:val="008B42D9"/>
    <w:rPr>
      <w:sz w:val="24"/>
      <w:szCs w:val="24"/>
    </w:rPr>
  </w:style>
  <w:style w:type="character" w:customStyle="1" w:styleId="ListParagraphChar">
    <w:name w:val="List Paragraph Char"/>
    <w:basedOn w:val="DefaultParagraphFont"/>
    <w:link w:val="ListParagraph"/>
    <w:uiPriority w:val="34"/>
    <w:locked/>
    <w:rsid w:val="00B102A2"/>
    <w:rPr>
      <w:rFonts w:ascii="Calibri" w:eastAsiaTheme="minorHAnsi" w:hAnsi="Calibri"/>
      <w:sz w:val="22"/>
      <w:szCs w:val="22"/>
    </w:rPr>
  </w:style>
  <w:style w:type="character" w:customStyle="1" w:styleId="TextBold">
    <w:name w:val="Text Bold"/>
    <w:rsid w:val="00EF24D9"/>
    <w:rPr>
      <w:b/>
    </w:rPr>
  </w:style>
  <w:style w:type="character" w:customStyle="1" w:styleId="TableHeadingChar">
    <w:name w:val="Table Heading Char"/>
    <w:link w:val="TableHeading"/>
    <w:rsid w:val="008F14F3"/>
    <w:rPr>
      <w:rFonts w:eastAsiaTheme="minorHAnsi"/>
      <w:b/>
      <w:color w:val="FFFFFF" w:themeColor="background1"/>
      <w:sz w:val="24"/>
      <w:szCs w:val="24"/>
    </w:rPr>
  </w:style>
  <w:style w:type="paragraph" w:styleId="TableofFigures">
    <w:name w:val="table of figures"/>
    <w:basedOn w:val="Normal"/>
    <w:next w:val="Normal"/>
    <w:uiPriority w:val="99"/>
    <w:rsid w:val="0020235C"/>
    <w:pPr>
      <w:spacing w:after="0"/>
    </w:pPr>
  </w:style>
  <w:style w:type="paragraph" w:styleId="Revision">
    <w:name w:val="Revision"/>
    <w:hidden/>
    <w:uiPriority w:val="99"/>
    <w:semiHidden/>
    <w:rsid w:val="0027705A"/>
    <w:rPr>
      <w:rFonts w:eastAsiaTheme="minorHAnsi"/>
      <w:sz w:val="24"/>
      <w:szCs w:val="24"/>
    </w:rPr>
  </w:style>
  <w:style w:type="paragraph" w:customStyle="1" w:styleId="BodyTextBullet2">
    <w:name w:val="Body Text Bullet 2"/>
    <w:rsid w:val="005552B3"/>
    <w:pPr>
      <w:numPr>
        <w:numId w:val="21"/>
      </w:numPr>
      <w:spacing w:before="60" w:after="60"/>
    </w:pPr>
    <w:rPr>
      <w:color w:val="000000" w:themeColor="text1"/>
      <w:sz w:val="24"/>
    </w:rPr>
  </w:style>
  <w:style w:type="paragraph" w:customStyle="1" w:styleId="BodyTextNumbered1">
    <w:name w:val="Body Text Numbered 1"/>
    <w:rsid w:val="005552B3"/>
    <w:pPr>
      <w:numPr>
        <w:numId w:val="20"/>
      </w:numPr>
      <w:spacing w:before="60" w:after="60"/>
    </w:pPr>
    <w:rPr>
      <w:color w:val="000000" w:themeColor="text1"/>
      <w:sz w:val="24"/>
    </w:rPr>
  </w:style>
  <w:style w:type="paragraph" w:customStyle="1" w:styleId="Appendix1">
    <w:name w:val="Appendix 1"/>
    <w:basedOn w:val="Heading1"/>
    <w:next w:val="BodyText"/>
    <w:rsid w:val="005552B3"/>
    <w:pPr>
      <w:keepLines w:val="0"/>
      <w:numPr>
        <w:numId w:val="0"/>
      </w:numPr>
      <w:tabs>
        <w:tab w:val="num" w:pos="720"/>
      </w:tabs>
      <w:autoSpaceDE w:val="0"/>
      <w:autoSpaceDN w:val="0"/>
      <w:adjustRightInd w:val="0"/>
      <w:spacing w:after="120"/>
      <w:ind w:left="720" w:hanging="720"/>
    </w:pPr>
    <w:rPr>
      <w:rFonts w:ascii="Arial" w:eastAsia="Times New Roman" w:hAnsi="Arial" w:cs="Arial"/>
      <w:color w:val="000000" w:themeColor="text1"/>
      <w:kern w:val="32"/>
      <w:szCs w:val="24"/>
    </w:rPr>
  </w:style>
  <w:style w:type="character" w:customStyle="1" w:styleId="tgc">
    <w:name w:val="_tgc"/>
    <w:basedOn w:val="DefaultParagraphFont"/>
    <w:rsid w:val="00D638BF"/>
  </w:style>
  <w:style w:type="paragraph" w:customStyle="1" w:styleId="BodyTextNumbered2">
    <w:name w:val="Body Text Numbered 2"/>
    <w:rsid w:val="003E63DA"/>
    <w:pPr>
      <w:numPr>
        <w:numId w:val="22"/>
      </w:numPr>
      <w:tabs>
        <w:tab w:val="clear" w:pos="1440"/>
        <w:tab w:val="num" w:pos="1080"/>
      </w:tabs>
      <w:spacing w:before="60" w:after="60"/>
      <w:ind w:left="1080"/>
    </w:pPr>
    <w:rPr>
      <w:color w:val="000000" w:themeColor="text1"/>
      <w:sz w:val="22"/>
    </w:rPr>
  </w:style>
  <w:style w:type="paragraph" w:customStyle="1" w:styleId="InstructionalBullet1">
    <w:name w:val="Instructional Bullet 1"/>
    <w:rsid w:val="00A6118D"/>
    <w:pPr>
      <w:numPr>
        <w:numId w:val="23"/>
      </w:numPr>
      <w:tabs>
        <w:tab w:val="clear" w:pos="720"/>
        <w:tab w:val="num" w:pos="900"/>
      </w:tabs>
      <w:spacing w:before="60" w:after="60"/>
      <w:ind w:left="907"/>
    </w:pPr>
    <w:rPr>
      <w:i/>
      <w:color w:val="0000FF"/>
      <w:sz w:val="24"/>
      <w:szCs w:val="24"/>
    </w:rPr>
  </w:style>
  <w:style w:type="paragraph" w:styleId="PlainText">
    <w:name w:val="Plain Text"/>
    <w:basedOn w:val="Normal"/>
    <w:link w:val="PlainTextChar"/>
    <w:uiPriority w:val="99"/>
    <w:unhideWhenUsed/>
    <w:rsid w:val="003A3FFE"/>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rsid w:val="003A3FFE"/>
    <w:rPr>
      <w:rFonts w:ascii="Consolas" w:eastAsiaTheme="minorHAnsi" w:hAnsi="Consolas" w:cs="Consolas"/>
      <w:sz w:val="21"/>
      <w:szCs w:val="21"/>
    </w:rPr>
  </w:style>
  <w:style w:type="character" w:customStyle="1" w:styleId="TabletextChar0">
    <w:name w:val="Table text Char"/>
    <w:basedOn w:val="DefaultParagraphFont"/>
    <w:link w:val="Tabletext0"/>
    <w:locked/>
    <w:rsid w:val="006375C3"/>
    <w:rPr>
      <w:rFonts w:ascii="Arial" w:hAnsi="Arial" w:cs="Arial"/>
      <w:sz w:val="22"/>
      <w:szCs w:val="22"/>
    </w:rPr>
  </w:style>
  <w:style w:type="paragraph" w:customStyle="1" w:styleId="Tabletext0">
    <w:name w:val="Table text"/>
    <w:basedOn w:val="Normal"/>
    <w:link w:val="TabletextChar0"/>
    <w:qFormat/>
    <w:rsid w:val="006375C3"/>
    <w:pPr>
      <w:spacing w:before="0" w:after="0"/>
    </w:pPr>
    <w:rPr>
      <w:rFonts w:ascii="Arial" w:eastAsia="Times New Roman"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lsdException w:name="footnote text" w:semiHidden="1" w:uiPriority="0"/>
    <w:lsdException w:name="index heading" w:semiHidden="1"/>
    <w:lsdException w:name="caption" w:uiPriority="0" w:qFormat="1"/>
    <w:lsdException w:name="table of figures" w:semiHidden="1"/>
    <w:lsdException w:name="envelope address" w:semiHidden="1"/>
    <w:lsdException w:name="envelope return" w:semiHidden="1"/>
    <w:lsdException w:name="footnote reference" w:semiHidden="1" w:uiPriority="0"/>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uiPriority="1"/>
    <w:lsdException w:name="Body Text" w:uiPriority="2"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uiPriority="0"/>
    <w:lsdException w:name="Body Text 3" w:semiHidden="1"/>
    <w:lsdException w:name="Body Text Indent 2" w:semiHidden="1"/>
    <w:lsdException w:name="Body Text Indent 3" w:semiHidden="1"/>
    <w:lsdException w:name="Block Text" w:semiHidden="1"/>
    <w:lsdException w:name="Strong" w:qFormat="1"/>
    <w:lsdException w:name="Emphasis" w:qFormat="1"/>
    <w:lsdException w:name="Document Map" w:semiHidden="1"/>
    <w:lsdException w:name="Plain Text" w:semiHidden="1"/>
    <w:lsdException w:name="E-mail Signature" w:semiHidden="1"/>
    <w:lsdException w:name="HTML Top of Form" w:uiPriority="0"/>
    <w:lsdException w:name="HTML Bottom of Form"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59"/>
    <w:lsdException w:name="Table Theme" w:uiPriority="0"/>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atentStyles>
  <w:style w:type="paragraph" w:default="1" w:styleId="Normal">
    <w:name w:val="Normal"/>
    <w:uiPriority w:val="99"/>
    <w:semiHidden/>
    <w:qFormat/>
    <w:rsid w:val="00131251"/>
    <w:pPr>
      <w:spacing w:before="60" w:after="120"/>
    </w:pPr>
    <w:rPr>
      <w:rFonts w:eastAsiaTheme="minorHAnsi"/>
      <w:sz w:val="24"/>
      <w:szCs w:val="24"/>
    </w:rPr>
  </w:style>
  <w:style w:type="paragraph" w:styleId="Heading1">
    <w:name w:val="heading 1"/>
    <w:basedOn w:val="Normal"/>
    <w:next w:val="BodyText"/>
    <w:link w:val="Heading1Char"/>
    <w:uiPriority w:val="99"/>
    <w:qFormat/>
    <w:rsid w:val="00131251"/>
    <w:pPr>
      <w:keepNext/>
      <w:keepLines/>
      <w:numPr>
        <w:numId w:val="3"/>
      </w:numPr>
      <w:spacing w:before="240" w:after="240"/>
      <w:outlineLvl w:val="0"/>
    </w:pPr>
    <w:rPr>
      <w:rFonts w:eastAsiaTheme="majorEastAsia"/>
      <w:b/>
      <w:bCs/>
      <w:sz w:val="36"/>
      <w:szCs w:val="36"/>
    </w:rPr>
  </w:style>
  <w:style w:type="paragraph" w:styleId="Heading2">
    <w:name w:val="heading 2"/>
    <w:basedOn w:val="Normal"/>
    <w:next w:val="BodyText"/>
    <w:link w:val="Heading2Char"/>
    <w:uiPriority w:val="99"/>
    <w:qFormat/>
    <w:rsid w:val="00131251"/>
    <w:pPr>
      <w:keepNext/>
      <w:keepLines/>
      <w:numPr>
        <w:ilvl w:val="1"/>
        <w:numId w:val="3"/>
      </w:numPr>
      <w:spacing w:before="240" w:after="240"/>
      <w:ind w:left="576"/>
      <w:outlineLvl w:val="1"/>
    </w:pPr>
    <w:rPr>
      <w:rFonts w:eastAsiaTheme="majorEastAsia" w:cstheme="majorBidi"/>
      <w:b/>
      <w:bCs/>
      <w:sz w:val="32"/>
      <w:szCs w:val="26"/>
    </w:rPr>
  </w:style>
  <w:style w:type="paragraph" w:styleId="Heading3">
    <w:name w:val="heading 3"/>
    <w:basedOn w:val="Normal"/>
    <w:next w:val="BodyText"/>
    <w:link w:val="Heading3Char"/>
    <w:uiPriority w:val="99"/>
    <w:qFormat/>
    <w:rsid w:val="00131251"/>
    <w:pPr>
      <w:keepNext/>
      <w:keepLines/>
      <w:numPr>
        <w:ilvl w:val="2"/>
        <w:numId w:val="3"/>
      </w:numPr>
      <w:tabs>
        <w:tab w:val="left" w:pos="1080"/>
      </w:tabs>
      <w:outlineLvl w:val="2"/>
    </w:pPr>
    <w:rPr>
      <w:rFonts w:eastAsiaTheme="majorEastAsia" w:cstheme="majorBidi"/>
      <w:b/>
      <w:bCs/>
      <w:sz w:val="28"/>
    </w:rPr>
  </w:style>
  <w:style w:type="paragraph" w:styleId="Heading4">
    <w:name w:val="heading 4"/>
    <w:basedOn w:val="Normal"/>
    <w:next w:val="BodyText"/>
    <w:link w:val="Heading4Char"/>
    <w:uiPriority w:val="99"/>
    <w:qFormat/>
    <w:rsid w:val="00131251"/>
    <w:pPr>
      <w:keepNext/>
      <w:keepLines/>
      <w:numPr>
        <w:ilvl w:val="3"/>
        <w:numId w:val="3"/>
      </w:numPr>
      <w:outlineLvl w:val="3"/>
    </w:pPr>
    <w:rPr>
      <w:rFonts w:eastAsiaTheme="majorEastAsia" w:cstheme="majorBidi"/>
      <w:b/>
      <w:bCs/>
      <w:iCs/>
    </w:rPr>
  </w:style>
  <w:style w:type="paragraph" w:styleId="Heading5">
    <w:name w:val="heading 5"/>
    <w:basedOn w:val="Heading4"/>
    <w:next w:val="Normal"/>
    <w:link w:val="Heading5Char"/>
    <w:uiPriority w:val="99"/>
    <w:qFormat/>
    <w:rsid w:val="00131251"/>
    <w:pPr>
      <w:numPr>
        <w:ilvl w:val="4"/>
      </w:numPr>
      <w:outlineLvl w:val="4"/>
    </w:pPr>
  </w:style>
  <w:style w:type="paragraph" w:styleId="Heading6">
    <w:name w:val="heading 6"/>
    <w:basedOn w:val="Heading4"/>
    <w:next w:val="Normal"/>
    <w:link w:val="Heading6Char"/>
    <w:uiPriority w:val="99"/>
    <w:qFormat/>
    <w:rsid w:val="00131251"/>
    <w:pPr>
      <w:numPr>
        <w:ilvl w:val="5"/>
      </w:numPr>
      <w:outlineLvl w:val="5"/>
    </w:pPr>
  </w:style>
  <w:style w:type="paragraph" w:styleId="Heading7">
    <w:name w:val="heading 7"/>
    <w:basedOn w:val="Heading6"/>
    <w:next w:val="Normal"/>
    <w:link w:val="Heading7Char"/>
    <w:uiPriority w:val="99"/>
    <w:semiHidden/>
    <w:qFormat/>
    <w:rsid w:val="00131251"/>
    <w:pPr>
      <w:numPr>
        <w:ilvl w:val="6"/>
      </w:numPr>
      <w:outlineLvl w:val="6"/>
    </w:pPr>
  </w:style>
  <w:style w:type="paragraph" w:styleId="Heading8">
    <w:name w:val="heading 8"/>
    <w:basedOn w:val="Heading7"/>
    <w:next w:val="Normal"/>
    <w:link w:val="Heading8Char"/>
    <w:uiPriority w:val="99"/>
    <w:semiHidden/>
    <w:qFormat/>
    <w:rsid w:val="00131251"/>
    <w:pPr>
      <w:numPr>
        <w:ilvl w:val="7"/>
      </w:numPr>
      <w:outlineLvl w:val="7"/>
    </w:pPr>
  </w:style>
  <w:style w:type="paragraph" w:styleId="Heading9">
    <w:name w:val="heading 9"/>
    <w:basedOn w:val="Heading8"/>
    <w:next w:val="Normal"/>
    <w:link w:val="Heading9Char"/>
    <w:uiPriority w:val="99"/>
    <w:semiHidden/>
    <w:qFormat/>
    <w:rsid w:val="0013125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976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1251"/>
    <w:rPr>
      <w:rFonts w:ascii="Tahoma" w:eastAsiaTheme="minorHAnsi" w:hAnsi="Tahoma" w:cs="Tahoma"/>
      <w:sz w:val="16"/>
      <w:szCs w:val="16"/>
    </w:rPr>
  </w:style>
  <w:style w:type="character" w:styleId="FollowedHyperlink">
    <w:name w:val="FollowedHyperlink"/>
    <w:uiPriority w:val="99"/>
    <w:semiHidden/>
    <w:rsid w:val="00F601FD"/>
    <w:rPr>
      <w:color w:val="606420"/>
      <w:u w:val="single"/>
    </w:rPr>
  </w:style>
  <w:style w:type="paragraph" w:styleId="Header">
    <w:name w:val="header"/>
    <w:basedOn w:val="Normal"/>
    <w:link w:val="HeaderChar"/>
    <w:uiPriority w:val="99"/>
    <w:semiHidden/>
    <w:rsid w:val="00131251"/>
    <w:pPr>
      <w:tabs>
        <w:tab w:val="center" w:pos="4680"/>
        <w:tab w:val="right" w:pos="9360"/>
      </w:tabs>
      <w:spacing w:before="0" w:after="0"/>
    </w:pPr>
  </w:style>
  <w:style w:type="character" w:styleId="Hyperlink">
    <w:name w:val="Hyperlink"/>
    <w:basedOn w:val="DefaultParagraphFont"/>
    <w:uiPriority w:val="99"/>
    <w:rsid w:val="00131251"/>
    <w:rPr>
      <w:color w:val="0000CC"/>
      <w:u w:val="single"/>
    </w:rPr>
  </w:style>
  <w:style w:type="character" w:styleId="LineNumber">
    <w:name w:val="line number"/>
    <w:basedOn w:val="DefaultParagraphFont"/>
    <w:uiPriority w:val="99"/>
    <w:semiHidden/>
    <w:rsid w:val="00F601FD"/>
  </w:style>
  <w:style w:type="paragraph" w:styleId="Subtitle">
    <w:name w:val="Subtitle"/>
    <w:basedOn w:val="Normal"/>
    <w:next w:val="Normal"/>
    <w:link w:val="SubtitleChar"/>
    <w:uiPriority w:val="99"/>
    <w:qFormat/>
    <w:rsid w:val="00131251"/>
    <w:pPr>
      <w:numPr>
        <w:ilvl w:val="1"/>
      </w:numPr>
      <w:spacing w:before="120" w:after="240"/>
      <w:jc w:val="center"/>
    </w:pPr>
    <w:rPr>
      <w:rFonts w:eastAsiaTheme="majorEastAsia" w:cstheme="majorBidi"/>
      <w:b/>
      <w:iCs/>
      <w:spacing w:val="15"/>
      <w:sz w:val="32"/>
    </w:rPr>
  </w:style>
  <w:style w:type="paragraph" w:styleId="Title">
    <w:name w:val="Title"/>
    <w:basedOn w:val="Normal"/>
    <w:next w:val="Normal"/>
    <w:link w:val="TitleChar"/>
    <w:uiPriority w:val="99"/>
    <w:qFormat/>
    <w:rsid w:val="00131251"/>
    <w:pPr>
      <w:spacing w:before="360" w:after="360"/>
      <w:jc w:val="center"/>
    </w:pPr>
    <w:rPr>
      <w:rFonts w:eastAsiaTheme="majorEastAsia" w:cstheme="majorBidi"/>
      <w:b/>
      <w:spacing w:val="5"/>
      <w:kern w:val="28"/>
      <w:sz w:val="36"/>
      <w:szCs w:val="52"/>
    </w:rPr>
  </w:style>
  <w:style w:type="paragraph" w:customStyle="1" w:styleId="TableHeading">
    <w:name w:val="Table Heading"/>
    <w:link w:val="TableHeadingChar"/>
    <w:qFormat/>
    <w:rsid w:val="00131251"/>
    <w:pPr>
      <w:keepNext/>
      <w:spacing w:before="20" w:after="20"/>
      <w:contextualSpacing/>
    </w:pPr>
    <w:rPr>
      <w:rFonts w:eastAsiaTheme="minorHAnsi"/>
      <w:b/>
      <w:color w:val="FFFFFF" w:themeColor="background1"/>
      <w:sz w:val="24"/>
      <w:szCs w:val="24"/>
    </w:rPr>
  </w:style>
  <w:style w:type="paragraph" w:customStyle="1" w:styleId="TableText">
    <w:name w:val="Table Text"/>
    <w:basedOn w:val="Normal"/>
    <w:link w:val="TableTextChar"/>
    <w:qFormat/>
    <w:rsid w:val="00131251"/>
    <w:pPr>
      <w:spacing w:before="20" w:after="20"/>
    </w:pPr>
    <w:rPr>
      <w:sz w:val="22"/>
      <w:szCs w:val="22"/>
    </w:rPr>
  </w:style>
  <w:style w:type="paragraph" w:styleId="TOC1">
    <w:name w:val="toc 1"/>
    <w:basedOn w:val="Normal"/>
    <w:next w:val="Normal"/>
    <w:uiPriority w:val="39"/>
    <w:rsid w:val="00131251"/>
    <w:pPr>
      <w:tabs>
        <w:tab w:val="left" w:pos="360"/>
        <w:tab w:val="right" w:leader="dot" w:pos="9360"/>
      </w:tabs>
      <w:spacing w:after="60"/>
      <w:ind w:left="360" w:hanging="360"/>
    </w:pPr>
    <w:rPr>
      <w:noProof/>
    </w:rPr>
  </w:style>
  <w:style w:type="paragraph" w:styleId="TOC2">
    <w:name w:val="toc 2"/>
    <w:basedOn w:val="Normal"/>
    <w:next w:val="Normal"/>
    <w:uiPriority w:val="39"/>
    <w:rsid w:val="00131251"/>
    <w:pPr>
      <w:tabs>
        <w:tab w:val="left" w:pos="936"/>
        <w:tab w:val="right" w:leader="dot" w:pos="9360"/>
      </w:tabs>
      <w:spacing w:after="60"/>
      <w:ind w:left="936" w:hanging="576"/>
    </w:pPr>
    <w:rPr>
      <w:noProof/>
    </w:rPr>
  </w:style>
  <w:style w:type="paragraph" w:styleId="TOC3">
    <w:name w:val="toc 3"/>
    <w:basedOn w:val="Normal"/>
    <w:next w:val="Normal"/>
    <w:uiPriority w:val="39"/>
    <w:rsid w:val="00131251"/>
    <w:pPr>
      <w:tabs>
        <w:tab w:val="left" w:pos="1800"/>
        <w:tab w:val="right" w:leader="dot" w:pos="9360"/>
      </w:tabs>
      <w:spacing w:after="60"/>
      <w:ind w:left="1800" w:hanging="810"/>
    </w:pPr>
    <w:rPr>
      <w:noProof/>
    </w:rPr>
  </w:style>
  <w:style w:type="paragraph" w:styleId="Footer">
    <w:name w:val="footer"/>
    <w:basedOn w:val="Normal"/>
    <w:link w:val="FooterChar"/>
    <w:uiPriority w:val="99"/>
    <w:rsid w:val="00131251"/>
    <w:pPr>
      <w:tabs>
        <w:tab w:val="center" w:pos="4680"/>
        <w:tab w:val="right" w:pos="9360"/>
      </w:tabs>
      <w:spacing w:before="0" w:after="0"/>
    </w:pPr>
    <w:rPr>
      <w:sz w:val="20"/>
    </w:rPr>
  </w:style>
  <w:style w:type="table" w:styleId="TableGrid">
    <w:name w:val="Table Grid"/>
    <w:basedOn w:val="TableNormal"/>
    <w:uiPriority w:val="59"/>
    <w:rsid w:val="00131251"/>
    <w:pPr>
      <w:spacing w:before="60"/>
    </w:pPr>
    <w:rPr>
      <w:rFonts w:eastAsia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6F6D65"/>
    <w:pPr>
      <w:ind w:left="720"/>
    </w:pPr>
    <w:rPr>
      <w:rFonts w:ascii="Arial" w:hAnsi="Arial"/>
    </w:rPr>
  </w:style>
  <w:style w:type="paragraph" w:styleId="ListBullet4">
    <w:name w:val="List Bullet 4"/>
    <w:basedOn w:val="Normal"/>
    <w:autoRedefine/>
    <w:uiPriority w:val="99"/>
    <w:semiHidden/>
    <w:rsid w:val="000F3438"/>
    <w:pPr>
      <w:tabs>
        <w:tab w:val="num" w:pos="1440"/>
      </w:tabs>
      <w:ind w:left="1440" w:hanging="360"/>
    </w:pPr>
  </w:style>
  <w:style w:type="paragraph" w:customStyle="1" w:styleId="Appendix2">
    <w:name w:val="Appendix 2"/>
    <w:basedOn w:val="Appendix"/>
    <w:next w:val="Normal"/>
    <w:qFormat/>
    <w:rsid w:val="00131251"/>
    <w:pPr>
      <w:numPr>
        <w:ilvl w:val="1"/>
      </w:numPr>
    </w:pPr>
    <w:rPr>
      <w:rFonts w:cstheme="majorBidi"/>
      <w:bCs w:val="0"/>
      <w:sz w:val="32"/>
      <w:szCs w:val="26"/>
    </w:rPr>
  </w:style>
  <w:style w:type="paragraph" w:styleId="Caption">
    <w:name w:val="caption"/>
    <w:basedOn w:val="Normal"/>
    <w:next w:val="Normal"/>
    <w:qFormat/>
    <w:rsid w:val="00A5493F"/>
    <w:pPr>
      <w:keepNext/>
      <w:spacing w:before="120"/>
      <w:jc w:val="center"/>
    </w:pPr>
    <w:rPr>
      <w:b/>
      <w:bCs/>
      <w:sz w:val="22"/>
      <w:szCs w:val="18"/>
    </w:rPr>
  </w:style>
  <w:style w:type="character" w:customStyle="1" w:styleId="TableTextChar">
    <w:name w:val="Table Text Char"/>
    <w:link w:val="TableText"/>
    <w:rsid w:val="009F5E75"/>
    <w:rPr>
      <w:rFonts w:eastAsiaTheme="minorHAns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aliases w:val="_Attachment"/>
    <w:basedOn w:val="Normal"/>
    <w:next w:val="Normal"/>
    <w:uiPriority w:val="39"/>
    <w:rsid w:val="00131251"/>
    <w:pPr>
      <w:tabs>
        <w:tab w:val="left" w:pos="1620"/>
        <w:tab w:val="right" w:leader="dot" w:pos="9360"/>
      </w:tabs>
      <w:spacing w:after="60"/>
      <w:ind w:left="1620" w:hanging="1620"/>
    </w:pPr>
    <w:rPr>
      <w:noProof/>
    </w:rPr>
  </w:style>
  <w:style w:type="paragraph" w:styleId="TOC8">
    <w:name w:val="toc 8"/>
    <w:aliases w:val="_Appendix"/>
    <w:basedOn w:val="Normal"/>
    <w:next w:val="Normal"/>
    <w:uiPriority w:val="39"/>
    <w:rsid w:val="00131251"/>
    <w:pPr>
      <w:tabs>
        <w:tab w:val="left" w:pos="1620"/>
        <w:tab w:val="right" w:leader="dot" w:pos="9360"/>
      </w:tabs>
      <w:spacing w:after="60"/>
      <w:ind w:left="1620" w:hanging="1620"/>
    </w:pPr>
    <w:rPr>
      <w:noProof/>
    </w:rPr>
  </w:style>
  <w:style w:type="paragraph" w:styleId="TOC9">
    <w:name w:val="toc 9"/>
    <w:aliases w:val="_Appendix_2"/>
    <w:basedOn w:val="Normal"/>
    <w:next w:val="Normal"/>
    <w:uiPriority w:val="39"/>
    <w:rsid w:val="00131251"/>
    <w:pPr>
      <w:tabs>
        <w:tab w:val="left" w:pos="1980"/>
        <w:tab w:val="right" w:leader="dot" w:pos="9360"/>
      </w:tabs>
      <w:spacing w:after="60"/>
      <w:ind w:left="1980" w:hanging="1620"/>
    </w:pPr>
    <w:rPr>
      <w:noProof/>
    </w:rPr>
  </w:style>
  <w:style w:type="paragraph" w:styleId="BodyText">
    <w:name w:val="Body Text"/>
    <w:basedOn w:val="Normal"/>
    <w:link w:val="BodyTextChar"/>
    <w:uiPriority w:val="2"/>
    <w:qFormat/>
    <w:rsid w:val="00131251"/>
  </w:style>
  <w:style w:type="character" w:customStyle="1" w:styleId="BodyTextChar">
    <w:name w:val="Body Text Char"/>
    <w:basedOn w:val="DefaultParagraphFont"/>
    <w:link w:val="BodyText"/>
    <w:uiPriority w:val="2"/>
    <w:rsid w:val="00131251"/>
    <w:rPr>
      <w:rFonts w:eastAsiaTheme="minorHAnsi"/>
      <w:sz w:val="24"/>
      <w:szCs w:val="24"/>
    </w:rPr>
  </w:style>
  <w:style w:type="character" w:customStyle="1" w:styleId="FooterChar">
    <w:name w:val="Footer Char"/>
    <w:basedOn w:val="DefaultParagraphFont"/>
    <w:link w:val="Footer"/>
    <w:uiPriority w:val="99"/>
    <w:rsid w:val="00131251"/>
    <w:rPr>
      <w:rFonts w:eastAsiaTheme="minorHAnsi"/>
      <w:szCs w:val="24"/>
    </w:rPr>
  </w:style>
  <w:style w:type="paragraph" w:customStyle="1" w:styleId="Appendix">
    <w:name w:val="Appendix"/>
    <w:next w:val="Normal"/>
    <w:uiPriority w:val="37"/>
    <w:qFormat/>
    <w:rsid w:val="00131251"/>
    <w:pPr>
      <w:keepNext/>
      <w:numPr>
        <w:numId w:val="1"/>
      </w:numPr>
      <w:spacing w:before="240" w:after="240"/>
    </w:pPr>
    <w:rPr>
      <w:rFonts w:eastAsiaTheme="majorEastAsia"/>
      <w:b/>
      <w:bCs/>
      <w:sz w:val="36"/>
      <w:szCs w:val="36"/>
    </w:rPr>
  </w:style>
  <w:style w:type="paragraph" w:customStyle="1" w:styleId="Attachment">
    <w:name w:val="Attachment"/>
    <w:next w:val="Normal"/>
    <w:uiPriority w:val="34"/>
    <w:qFormat/>
    <w:rsid w:val="00131251"/>
    <w:pPr>
      <w:numPr>
        <w:numId w:val="2"/>
      </w:numPr>
      <w:spacing w:before="240" w:after="240"/>
    </w:pPr>
    <w:rPr>
      <w:rFonts w:eastAsiaTheme="majorEastAsia"/>
      <w:b/>
      <w:bCs/>
      <w:sz w:val="36"/>
      <w:szCs w:val="36"/>
    </w:rPr>
  </w:style>
  <w:style w:type="character" w:customStyle="1" w:styleId="CodeChar">
    <w:name w:val="Code Char"/>
    <w:basedOn w:val="DefaultParagraphFont"/>
    <w:uiPriority w:val="3"/>
    <w:qFormat/>
    <w:rsid w:val="00131251"/>
    <w:rPr>
      <w:rFonts w:ascii="Courier New" w:hAnsi="Courier New"/>
      <w:sz w:val="22"/>
    </w:rPr>
  </w:style>
  <w:style w:type="paragraph" w:customStyle="1" w:styleId="CodePar">
    <w:name w:val="Code Par"/>
    <w:basedOn w:val="Normal"/>
    <w:link w:val="CodeParChar"/>
    <w:uiPriority w:val="1"/>
    <w:qFormat/>
    <w:rsid w:val="00131251"/>
    <w:pPr>
      <w:ind w:left="720"/>
      <w:contextualSpacing/>
    </w:pPr>
    <w:rPr>
      <w:rFonts w:ascii="Courier New" w:hAnsi="Courier New"/>
      <w:sz w:val="22"/>
    </w:rPr>
  </w:style>
  <w:style w:type="character" w:customStyle="1" w:styleId="CodeParChar">
    <w:name w:val="Code Par Char"/>
    <w:basedOn w:val="DefaultParagraphFont"/>
    <w:link w:val="CodePar"/>
    <w:uiPriority w:val="1"/>
    <w:rsid w:val="00131251"/>
    <w:rPr>
      <w:rFonts w:ascii="Courier New" w:eastAsiaTheme="minorHAnsi" w:hAnsi="Courier New"/>
      <w:sz w:val="22"/>
      <w:szCs w:val="24"/>
    </w:rPr>
  </w:style>
  <w:style w:type="character" w:customStyle="1" w:styleId="Command">
    <w:name w:val="Command"/>
    <w:basedOn w:val="CodeChar"/>
    <w:uiPriority w:val="1"/>
    <w:rsid w:val="00131251"/>
    <w:rPr>
      <w:rFonts w:ascii="Courier New" w:hAnsi="Courier New"/>
      <w:sz w:val="22"/>
    </w:rPr>
  </w:style>
  <w:style w:type="character" w:customStyle="1" w:styleId="HeaderChar">
    <w:name w:val="Header Char"/>
    <w:basedOn w:val="DefaultParagraphFont"/>
    <w:link w:val="Header"/>
    <w:uiPriority w:val="99"/>
    <w:semiHidden/>
    <w:rsid w:val="00131251"/>
    <w:rPr>
      <w:rFonts w:eastAsiaTheme="minorHAnsi"/>
      <w:sz w:val="24"/>
      <w:szCs w:val="24"/>
    </w:rPr>
  </w:style>
  <w:style w:type="character" w:customStyle="1" w:styleId="Heading1Char">
    <w:name w:val="Heading 1 Char"/>
    <w:basedOn w:val="DefaultParagraphFont"/>
    <w:link w:val="Heading1"/>
    <w:uiPriority w:val="99"/>
    <w:rsid w:val="00131251"/>
    <w:rPr>
      <w:rFonts w:eastAsiaTheme="majorEastAsia"/>
      <w:b/>
      <w:bCs/>
      <w:sz w:val="36"/>
      <w:szCs w:val="36"/>
    </w:rPr>
  </w:style>
  <w:style w:type="character" w:customStyle="1" w:styleId="Heading2Char">
    <w:name w:val="Heading 2 Char"/>
    <w:basedOn w:val="DefaultParagraphFont"/>
    <w:link w:val="Heading2"/>
    <w:uiPriority w:val="99"/>
    <w:rsid w:val="00131251"/>
    <w:rPr>
      <w:rFonts w:eastAsiaTheme="majorEastAsia" w:cstheme="majorBidi"/>
      <w:b/>
      <w:bCs/>
      <w:sz w:val="32"/>
      <w:szCs w:val="26"/>
    </w:rPr>
  </w:style>
  <w:style w:type="character" w:customStyle="1" w:styleId="Heading3Char">
    <w:name w:val="Heading 3 Char"/>
    <w:basedOn w:val="DefaultParagraphFont"/>
    <w:link w:val="Heading3"/>
    <w:uiPriority w:val="99"/>
    <w:rsid w:val="00131251"/>
    <w:rPr>
      <w:rFonts w:eastAsiaTheme="majorEastAsia" w:cstheme="majorBidi"/>
      <w:b/>
      <w:bCs/>
      <w:sz w:val="28"/>
      <w:szCs w:val="24"/>
    </w:rPr>
  </w:style>
  <w:style w:type="character" w:customStyle="1" w:styleId="Heading4Char">
    <w:name w:val="Heading 4 Char"/>
    <w:basedOn w:val="DefaultParagraphFont"/>
    <w:link w:val="Heading4"/>
    <w:uiPriority w:val="99"/>
    <w:rsid w:val="00131251"/>
    <w:rPr>
      <w:rFonts w:eastAsiaTheme="majorEastAsia" w:cstheme="majorBidi"/>
      <w:b/>
      <w:bCs/>
      <w:iCs/>
      <w:sz w:val="24"/>
      <w:szCs w:val="24"/>
    </w:rPr>
  </w:style>
  <w:style w:type="character" w:customStyle="1" w:styleId="Heading5Char">
    <w:name w:val="Heading 5 Char"/>
    <w:basedOn w:val="DefaultParagraphFont"/>
    <w:link w:val="Heading5"/>
    <w:uiPriority w:val="99"/>
    <w:rsid w:val="00131251"/>
    <w:rPr>
      <w:rFonts w:eastAsiaTheme="majorEastAsia" w:cstheme="majorBidi"/>
      <w:b/>
      <w:bCs/>
      <w:iCs/>
      <w:sz w:val="24"/>
      <w:szCs w:val="24"/>
    </w:rPr>
  </w:style>
  <w:style w:type="character" w:customStyle="1" w:styleId="Heading6Char">
    <w:name w:val="Heading 6 Char"/>
    <w:basedOn w:val="DefaultParagraphFont"/>
    <w:link w:val="Heading6"/>
    <w:uiPriority w:val="99"/>
    <w:rsid w:val="00131251"/>
    <w:rPr>
      <w:rFonts w:eastAsiaTheme="majorEastAsia" w:cstheme="majorBidi"/>
      <w:b/>
      <w:bCs/>
      <w:iCs/>
      <w:sz w:val="24"/>
      <w:szCs w:val="24"/>
    </w:rPr>
  </w:style>
  <w:style w:type="character" w:customStyle="1" w:styleId="Heading7Char">
    <w:name w:val="Heading 7 Char"/>
    <w:basedOn w:val="DefaultParagraphFont"/>
    <w:link w:val="Heading7"/>
    <w:uiPriority w:val="99"/>
    <w:semiHidden/>
    <w:rsid w:val="00131251"/>
    <w:rPr>
      <w:rFonts w:eastAsiaTheme="majorEastAsia" w:cstheme="majorBidi"/>
      <w:b/>
      <w:bCs/>
      <w:iCs/>
      <w:sz w:val="24"/>
      <w:szCs w:val="24"/>
    </w:rPr>
  </w:style>
  <w:style w:type="character" w:customStyle="1" w:styleId="Heading8Char">
    <w:name w:val="Heading 8 Char"/>
    <w:basedOn w:val="DefaultParagraphFont"/>
    <w:link w:val="Heading8"/>
    <w:uiPriority w:val="99"/>
    <w:semiHidden/>
    <w:rsid w:val="00131251"/>
    <w:rPr>
      <w:rFonts w:eastAsiaTheme="majorEastAsia" w:cstheme="majorBidi"/>
      <w:b/>
      <w:bCs/>
      <w:iCs/>
      <w:sz w:val="24"/>
      <w:szCs w:val="24"/>
    </w:rPr>
  </w:style>
  <w:style w:type="character" w:customStyle="1" w:styleId="Heading9Char">
    <w:name w:val="Heading 9 Char"/>
    <w:basedOn w:val="DefaultParagraphFont"/>
    <w:link w:val="Heading9"/>
    <w:uiPriority w:val="99"/>
    <w:semiHidden/>
    <w:rsid w:val="00131251"/>
    <w:rPr>
      <w:rFonts w:eastAsiaTheme="majorEastAsia" w:cstheme="majorBidi"/>
      <w:b/>
      <w:bCs/>
      <w:iCs/>
      <w:sz w:val="24"/>
      <w:szCs w:val="24"/>
    </w:rPr>
  </w:style>
  <w:style w:type="paragraph" w:styleId="ListBullet">
    <w:name w:val="List Bullet"/>
    <w:basedOn w:val="Normal"/>
    <w:uiPriority w:val="99"/>
    <w:qFormat/>
    <w:rsid w:val="00131251"/>
    <w:pPr>
      <w:numPr>
        <w:numId w:val="4"/>
      </w:numPr>
    </w:pPr>
  </w:style>
  <w:style w:type="paragraph" w:styleId="ListNumber">
    <w:name w:val="List Number"/>
    <w:basedOn w:val="Normal"/>
    <w:uiPriority w:val="99"/>
    <w:qFormat/>
    <w:rsid w:val="00131251"/>
    <w:pPr>
      <w:numPr>
        <w:numId w:val="5"/>
      </w:numPr>
    </w:pPr>
  </w:style>
  <w:style w:type="paragraph" w:styleId="ListParagraph">
    <w:name w:val="List Paragraph"/>
    <w:basedOn w:val="Normal"/>
    <w:link w:val="ListParagraphChar"/>
    <w:uiPriority w:val="34"/>
    <w:qFormat/>
    <w:rsid w:val="00131251"/>
    <w:pPr>
      <w:spacing w:before="0" w:after="0"/>
      <w:ind w:left="720"/>
    </w:pPr>
    <w:rPr>
      <w:rFonts w:ascii="Calibri" w:hAnsi="Calibri"/>
      <w:sz w:val="22"/>
      <w:szCs w:val="22"/>
    </w:rPr>
  </w:style>
  <w:style w:type="paragraph" w:customStyle="1" w:styleId="Note">
    <w:name w:val="Note"/>
    <w:basedOn w:val="BodyText"/>
    <w:uiPriority w:val="99"/>
    <w:rsid w:val="00131251"/>
    <w:pPr>
      <w:numPr>
        <w:numId w:val="6"/>
      </w:numPr>
      <w:pBdr>
        <w:top w:val="single" w:sz="4" w:space="1" w:color="auto"/>
        <w:bottom w:val="single" w:sz="4" w:space="1" w:color="auto"/>
      </w:pBdr>
      <w:shd w:val="pct12" w:color="auto" w:fill="auto"/>
      <w:tabs>
        <w:tab w:val="left" w:pos="720"/>
      </w:tabs>
      <w:autoSpaceDE w:val="0"/>
      <w:autoSpaceDN w:val="0"/>
      <w:adjustRightInd w:val="0"/>
      <w:spacing w:before="240" w:after="360"/>
    </w:pPr>
    <w:rPr>
      <w:iCs/>
      <w:szCs w:val="22"/>
    </w:rPr>
  </w:style>
  <w:style w:type="character" w:customStyle="1" w:styleId="SubtitleChar">
    <w:name w:val="Subtitle Char"/>
    <w:basedOn w:val="DefaultParagraphFont"/>
    <w:link w:val="Subtitle"/>
    <w:uiPriority w:val="99"/>
    <w:rsid w:val="00131251"/>
    <w:rPr>
      <w:rFonts w:eastAsiaTheme="majorEastAsia" w:cstheme="majorBidi"/>
      <w:b/>
      <w:iCs/>
      <w:spacing w:val="15"/>
      <w:sz w:val="32"/>
      <w:szCs w:val="24"/>
    </w:rPr>
  </w:style>
  <w:style w:type="paragraph" w:customStyle="1" w:styleId="TableBullet">
    <w:name w:val="Table Bullet"/>
    <w:uiPriority w:val="8"/>
    <w:qFormat/>
    <w:rsid w:val="00131251"/>
    <w:pPr>
      <w:numPr>
        <w:numId w:val="7"/>
      </w:numPr>
      <w:spacing w:before="20" w:after="20"/>
    </w:pPr>
    <w:rPr>
      <w:rFonts w:eastAsiaTheme="minorHAnsi"/>
      <w:sz w:val="22"/>
      <w:szCs w:val="24"/>
      <w:lang w:val="da-DK"/>
    </w:rPr>
  </w:style>
  <w:style w:type="character" w:customStyle="1" w:styleId="TitleChar">
    <w:name w:val="Title Char"/>
    <w:basedOn w:val="DefaultParagraphFont"/>
    <w:link w:val="Title"/>
    <w:uiPriority w:val="99"/>
    <w:rsid w:val="00131251"/>
    <w:rPr>
      <w:rFonts w:eastAsiaTheme="majorEastAsia" w:cstheme="majorBidi"/>
      <w:b/>
      <w:spacing w:val="5"/>
      <w:kern w:val="28"/>
      <w:sz w:val="36"/>
      <w:szCs w:val="52"/>
    </w:rPr>
  </w:style>
  <w:style w:type="paragraph" w:customStyle="1" w:styleId="UIElement">
    <w:name w:val="UI_Element"/>
    <w:basedOn w:val="BodyText"/>
    <w:next w:val="BodyText"/>
    <w:link w:val="UIElementChar"/>
    <w:rsid w:val="00131251"/>
    <w:rPr>
      <w:b/>
    </w:rPr>
  </w:style>
  <w:style w:type="character" w:customStyle="1" w:styleId="UIElementChar">
    <w:name w:val="UI_Element Char"/>
    <w:basedOn w:val="BodyTextChar"/>
    <w:link w:val="UIElement"/>
    <w:rsid w:val="00131251"/>
    <w:rPr>
      <w:rFonts w:eastAsiaTheme="minorHAnsi"/>
      <w:b/>
      <w:sz w:val="24"/>
      <w:szCs w:val="24"/>
    </w:rPr>
  </w:style>
  <w:style w:type="character" w:styleId="Emphasis">
    <w:name w:val="Emphasis"/>
    <w:basedOn w:val="DefaultParagraphFont"/>
    <w:uiPriority w:val="99"/>
    <w:semiHidden/>
    <w:qFormat/>
    <w:rsid w:val="00131251"/>
    <w:rPr>
      <w:i/>
      <w:iCs/>
    </w:rPr>
  </w:style>
  <w:style w:type="paragraph" w:styleId="CommentText">
    <w:name w:val="annotation text"/>
    <w:basedOn w:val="Normal"/>
    <w:link w:val="CommentTextChar"/>
    <w:uiPriority w:val="99"/>
    <w:semiHidden/>
    <w:rsid w:val="00D2733B"/>
    <w:rPr>
      <w:sz w:val="20"/>
      <w:szCs w:val="20"/>
    </w:rPr>
  </w:style>
  <w:style w:type="character" w:customStyle="1" w:styleId="CommentTextChar">
    <w:name w:val="Comment Text Char"/>
    <w:basedOn w:val="DefaultParagraphFont"/>
    <w:link w:val="CommentText"/>
    <w:uiPriority w:val="99"/>
    <w:semiHidden/>
    <w:rsid w:val="00131251"/>
    <w:rPr>
      <w:rFonts w:eastAsiaTheme="minorHAnsi"/>
    </w:rPr>
  </w:style>
  <w:style w:type="character" w:styleId="CommentReference">
    <w:name w:val="annotation reference"/>
    <w:basedOn w:val="DefaultParagraphFont"/>
    <w:uiPriority w:val="99"/>
    <w:semiHidden/>
    <w:rsid w:val="00D2733B"/>
    <w:rPr>
      <w:sz w:val="16"/>
      <w:szCs w:val="16"/>
    </w:rPr>
  </w:style>
  <w:style w:type="paragraph" w:styleId="NormalWeb">
    <w:name w:val="Normal (Web)"/>
    <w:basedOn w:val="Normal"/>
    <w:uiPriority w:val="99"/>
    <w:semiHidden/>
    <w:rsid w:val="00E21C96"/>
    <w:pPr>
      <w:spacing w:before="0" w:after="360"/>
    </w:pPr>
    <w:rPr>
      <w:rFonts w:eastAsia="Times New Roman"/>
    </w:rPr>
  </w:style>
  <w:style w:type="paragraph" w:styleId="CommentSubject">
    <w:name w:val="annotation subject"/>
    <w:basedOn w:val="CommentText"/>
    <w:next w:val="CommentText"/>
    <w:link w:val="CommentSubjectChar"/>
    <w:uiPriority w:val="99"/>
    <w:semiHidden/>
    <w:rsid w:val="00EA2BFB"/>
    <w:rPr>
      <w:b/>
      <w:bCs/>
    </w:rPr>
  </w:style>
  <w:style w:type="character" w:customStyle="1" w:styleId="CommentSubjectChar">
    <w:name w:val="Comment Subject Char"/>
    <w:basedOn w:val="CommentTextChar"/>
    <w:link w:val="CommentSubject"/>
    <w:uiPriority w:val="99"/>
    <w:semiHidden/>
    <w:rsid w:val="00131251"/>
    <w:rPr>
      <w:rFonts w:eastAsiaTheme="minorHAnsi"/>
      <w:b/>
      <w:bCs/>
    </w:rPr>
  </w:style>
  <w:style w:type="character" w:customStyle="1" w:styleId="FileNamesPaths">
    <w:name w:val="FileNames_Paths"/>
    <w:basedOn w:val="BodyTextChar"/>
    <w:uiPriority w:val="1"/>
    <w:rsid w:val="00131251"/>
    <w:rPr>
      <w:rFonts w:ascii="Times New Roman" w:eastAsiaTheme="minorHAnsi" w:hAnsi="Times New Roman" w:cs="Times New Roman"/>
      <w:i/>
      <w:sz w:val="24"/>
      <w:szCs w:val="24"/>
    </w:rPr>
  </w:style>
  <w:style w:type="character" w:styleId="Strong">
    <w:name w:val="Strong"/>
    <w:basedOn w:val="DefaultParagraphFont"/>
    <w:uiPriority w:val="99"/>
    <w:semiHidden/>
    <w:qFormat/>
    <w:rsid w:val="00131251"/>
    <w:rPr>
      <w:b/>
      <w:bCs/>
    </w:rPr>
  </w:style>
  <w:style w:type="paragraph" w:customStyle="1" w:styleId="Default">
    <w:name w:val="Default"/>
    <w:basedOn w:val="Normal"/>
    <w:rsid w:val="003621EA"/>
    <w:pPr>
      <w:autoSpaceDE w:val="0"/>
      <w:autoSpaceDN w:val="0"/>
      <w:spacing w:before="0" w:after="0"/>
    </w:pPr>
    <w:rPr>
      <w:color w:val="000000"/>
    </w:rPr>
  </w:style>
  <w:style w:type="paragraph" w:customStyle="1" w:styleId="Appendix3">
    <w:name w:val="Appendix 3"/>
    <w:basedOn w:val="Normal"/>
    <w:next w:val="Normal"/>
    <w:qFormat/>
    <w:rsid w:val="008713CF"/>
    <w:pPr>
      <w:keepNext/>
      <w:tabs>
        <w:tab w:val="num" w:pos="2250"/>
        <w:tab w:val="num" w:pos="2520"/>
      </w:tabs>
      <w:ind w:left="2520" w:hanging="2520"/>
    </w:pPr>
    <w:rPr>
      <w:b/>
      <w:sz w:val="28"/>
    </w:rPr>
  </w:style>
  <w:style w:type="paragraph" w:customStyle="1" w:styleId="Appendix4">
    <w:name w:val="Appendix 4"/>
    <w:basedOn w:val="Normal"/>
    <w:next w:val="Normal"/>
    <w:qFormat/>
    <w:rsid w:val="008713CF"/>
    <w:pPr>
      <w:keepNext/>
      <w:tabs>
        <w:tab w:val="num" w:pos="2160"/>
      </w:tabs>
      <w:ind w:left="2160" w:hanging="2160"/>
    </w:pPr>
    <w:rPr>
      <w:i/>
      <w:sz w:val="26"/>
    </w:rPr>
  </w:style>
  <w:style w:type="paragraph" w:customStyle="1" w:styleId="InstructionalText1">
    <w:name w:val="Instructional Text 1"/>
    <w:basedOn w:val="Normal"/>
    <w:next w:val="BodyText"/>
    <w:link w:val="InstructionalText1Char"/>
    <w:rsid w:val="00684A2D"/>
    <w:pPr>
      <w:autoSpaceDE w:val="0"/>
      <w:autoSpaceDN w:val="0"/>
      <w:adjustRightInd w:val="0"/>
      <w:spacing w:line="240" w:lineRule="atLeast"/>
    </w:pPr>
    <w:rPr>
      <w:i/>
      <w:iCs/>
      <w:color w:val="0000FF"/>
      <w:szCs w:val="20"/>
    </w:rPr>
  </w:style>
  <w:style w:type="character" w:customStyle="1" w:styleId="InstructionalText1Char">
    <w:name w:val="Instructional Text 1 Char"/>
    <w:link w:val="InstructionalText1"/>
    <w:rsid w:val="00684A2D"/>
    <w:rPr>
      <w:rFonts w:eastAsiaTheme="minorHAnsi"/>
      <w:i/>
      <w:iCs/>
      <w:color w:val="0000FF"/>
      <w:sz w:val="24"/>
    </w:rPr>
  </w:style>
  <w:style w:type="paragraph" w:styleId="BodyText2">
    <w:name w:val="Body Text 2"/>
    <w:basedOn w:val="Normal"/>
    <w:link w:val="BodyText2Char"/>
    <w:rsid w:val="00684A2D"/>
    <w:pPr>
      <w:spacing w:line="480" w:lineRule="auto"/>
    </w:pPr>
    <w:rPr>
      <w:rFonts w:eastAsia="Times New Roman"/>
    </w:rPr>
  </w:style>
  <w:style w:type="character" w:customStyle="1" w:styleId="BodyText2Char">
    <w:name w:val="Body Text 2 Char"/>
    <w:basedOn w:val="DefaultParagraphFont"/>
    <w:link w:val="BodyText2"/>
    <w:rsid w:val="00684A2D"/>
    <w:rPr>
      <w:sz w:val="24"/>
      <w:szCs w:val="24"/>
    </w:rPr>
  </w:style>
  <w:style w:type="paragraph" w:styleId="FootnoteText">
    <w:name w:val="footnote text"/>
    <w:basedOn w:val="Normal"/>
    <w:link w:val="FootnoteTextChar"/>
    <w:unhideWhenUsed/>
    <w:rsid w:val="004E5AA3"/>
    <w:pPr>
      <w:spacing w:before="0" w:after="0"/>
    </w:pPr>
    <w:rPr>
      <w:rFonts w:ascii="Calibri" w:hAnsi="Calibri"/>
      <w:sz w:val="20"/>
      <w:szCs w:val="20"/>
    </w:rPr>
  </w:style>
  <w:style w:type="character" w:customStyle="1" w:styleId="FootnoteTextChar">
    <w:name w:val="Footnote Text Char"/>
    <w:basedOn w:val="DefaultParagraphFont"/>
    <w:link w:val="FootnoteText"/>
    <w:rsid w:val="004E5AA3"/>
    <w:rPr>
      <w:rFonts w:ascii="Calibri" w:eastAsiaTheme="minorHAnsi" w:hAnsi="Calibri"/>
    </w:rPr>
  </w:style>
  <w:style w:type="character" w:styleId="FootnoteReference">
    <w:name w:val="footnote reference"/>
    <w:basedOn w:val="DefaultParagraphFont"/>
    <w:unhideWhenUsed/>
    <w:rsid w:val="004E5AA3"/>
    <w:rPr>
      <w:rFonts w:ascii="Times New Roman" w:hAnsi="Times New Roman" w:cs="Times New Roman" w:hint="default"/>
      <w:vertAlign w:val="superscript"/>
    </w:rPr>
  </w:style>
  <w:style w:type="paragraph" w:styleId="NoSpacing">
    <w:name w:val="No Spacing"/>
    <w:uiPriority w:val="1"/>
    <w:qFormat/>
    <w:rsid w:val="008B42D9"/>
    <w:rPr>
      <w:sz w:val="24"/>
      <w:szCs w:val="24"/>
    </w:rPr>
  </w:style>
  <w:style w:type="character" w:customStyle="1" w:styleId="ListParagraphChar">
    <w:name w:val="List Paragraph Char"/>
    <w:basedOn w:val="DefaultParagraphFont"/>
    <w:link w:val="ListParagraph"/>
    <w:uiPriority w:val="34"/>
    <w:locked/>
    <w:rsid w:val="00B102A2"/>
    <w:rPr>
      <w:rFonts w:ascii="Calibri" w:eastAsiaTheme="minorHAnsi" w:hAnsi="Calibri"/>
      <w:sz w:val="22"/>
      <w:szCs w:val="22"/>
    </w:rPr>
  </w:style>
  <w:style w:type="character" w:customStyle="1" w:styleId="TextBold">
    <w:name w:val="Text Bold"/>
    <w:rsid w:val="00EF24D9"/>
    <w:rPr>
      <w:b/>
    </w:rPr>
  </w:style>
  <w:style w:type="character" w:customStyle="1" w:styleId="TableHeadingChar">
    <w:name w:val="Table Heading Char"/>
    <w:link w:val="TableHeading"/>
    <w:rsid w:val="008F14F3"/>
    <w:rPr>
      <w:rFonts w:eastAsiaTheme="minorHAnsi"/>
      <w:b/>
      <w:color w:val="FFFFFF" w:themeColor="background1"/>
      <w:sz w:val="24"/>
      <w:szCs w:val="24"/>
    </w:rPr>
  </w:style>
  <w:style w:type="paragraph" w:styleId="TableofFigures">
    <w:name w:val="table of figures"/>
    <w:basedOn w:val="Normal"/>
    <w:next w:val="Normal"/>
    <w:uiPriority w:val="99"/>
    <w:rsid w:val="0020235C"/>
    <w:pPr>
      <w:spacing w:after="0"/>
    </w:pPr>
  </w:style>
  <w:style w:type="paragraph" w:styleId="Revision">
    <w:name w:val="Revision"/>
    <w:hidden/>
    <w:uiPriority w:val="99"/>
    <w:semiHidden/>
    <w:rsid w:val="0027705A"/>
    <w:rPr>
      <w:rFonts w:eastAsiaTheme="minorHAnsi"/>
      <w:sz w:val="24"/>
      <w:szCs w:val="24"/>
    </w:rPr>
  </w:style>
  <w:style w:type="paragraph" w:customStyle="1" w:styleId="BodyTextBullet2">
    <w:name w:val="Body Text Bullet 2"/>
    <w:rsid w:val="005552B3"/>
    <w:pPr>
      <w:numPr>
        <w:numId w:val="21"/>
      </w:numPr>
      <w:spacing w:before="60" w:after="60"/>
    </w:pPr>
    <w:rPr>
      <w:color w:val="000000" w:themeColor="text1"/>
      <w:sz w:val="24"/>
    </w:rPr>
  </w:style>
  <w:style w:type="paragraph" w:customStyle="1" w:styleId="BodyTextNumbered1">
    <w:name w:val="Body Text Numbered 1"/>
    <w:rsid w:val="005552B3"/>
    <w:pPr>
      <w:numPr>
        <w:numId w:val="20"/>
      </w:numPr>
      <w:spacing w:before="60" w:after="60"/>
    </w:pPr>
    <w:rPr>
      <w:color w:val="000000" w:themeColor="text1"/>
      <w:sz w:val="24"/>
    </w:rPr>
  </w:style>
  <w:style w:type="paragraph" w:customStyle="1" w:styleId="Appendix1">
    <w:name w:val="Appendix 1"/>
    <w:basedOn w:val="Heading1"/>
    <w:next w:val="BodyText"/>
    <w:rsid w:val="005552B3"/>
    <w:pPr>
      <w:keepLines w:val="0"/>
      <w:numPr>
        <w:numId w:val="0"/>
      </w:numPr>
      <w:tabs>
        <w:tab w:val="num" w:pos="720"/>
      </w:tabs>
      <w:autoSpaceDE w:val="0"/>
      <w:autoSpaceDN w:val="0"/>
      <w:adjustRightInd w:val="0"/>
      <w:spacing w:after="120"/>
      <w:ind w:left="720" w:hanging="720"/>
    </w:pPr>
    <w:rPr>
      <w:rFonts w:ascii="Arial" w:eastAsia="Times New Roman" w:hAnsi="Arial" w:cs="Arial"/>
      <w:color w:val="000000" w:themeColor="text1"/>
      <w:kern w:val="32"/>
      <w:szCs w:val="24"/>
    </w:rPr>
  </w:style>
  <w:style w:type="character" w:customStyle="1" w:styleId="tgc">
    <w:name w:val="_tgc"/>
    <w:basedOn w:val="DefaultParagraphFont"/>
    <w:rsid w:val="00D638BF"/>
  </w:style>
  <w:style w:type="paragraph" w:customStyle="1" w:styleId="BodyTextNumbered2">
    <w:name w:val="Body Text Numbered 2"/>
    <w:rsid w:val="003E63DA"/>
    <w:pPr>
      <w:numPr>
        <w:numId w:val="22"/>
      </w:numPr>
      <w:tabs>
        <w:tab w:val="clear" w:pos="1440"/>
        <w:tab w:val="num" w:pos="1080"/>
      </w:tabs>
      <w:spacing w:before="60" w:after="60"/>
      <w:ind w:left="1080"/>
    </w:pPr>
    <w:rPr>
      <w:color w:val="000000" w:themeColor="text1"/>
      <w:sz w:val="22"/>
    </w:rPr>
  </w:style>
  <w:style w:type="paragraph" w:customStyle="1" w:styleId="InstructionalBullet1">
    <w:name w:val="Instructional Bullet 1"/>
    <w:rsid w:val="00A6118D"/>
    <w:pPr>
      <w:numPr>
        <w:numId w:val="23"/>
      </w:numPr>
      <w:tabs>
        <w:tab w:val="clear" w:pos="720"/>
        <w:tab w:val="num" w:pos="900"/>
      </w:tabs>
      <w:spacing w:before="60" w:after="60"/>
      <w:ind w:left="907"/>
    </w:pPr>
    <w:rPr>
      <w:i/>
      <w:color w:val="0000FF"/>
      <w:sz w:val="24"/>
      <w:szCs w:val="24"/>
    </w:rPr>
  </w:style>
  <w:style w:type="paragraph" w:styleId="PlainText">
    <w:name w:val="Plain Text"/>
    <w:basedOn w:val="Normal"/>
    <w:link w:val="PlainTextChar"/>
    <w:uiPriority w:val="99"/>
    <w:unhideWhenUsed/>
    <w:rsid w:val="003A3FFE"/>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rsid w:val="003A3FFE"/>
    <w:rPr>
      <w:rFonts w:ascii="Consolas" w:eastAsiaTheme="minorHAnsi" w:hAnsi="Consolas" w:cs="Consolas"/>
      <w:sz w:val="21"/>
      <w:szCs w:val="21"/>
    </w:rPr>
  </w:style>
  <w:style w:type="character" w:customStyle="1" w:styleId="TabletextChar0">
    <w:name w:val="Table text Char"/>
    <w:basedOn w:val="DefaultParagraphFont"/>
    <w:link w:val="Tabletext0"/>
    <w:locked/>
    <w:rsid w:val="006375C3"/>
    <w:rPr>
      <w:rFonts w:ascii="Arial" w:hAnsi="Arial" w:cs="Arial"/>
      <w:sz w:val="22"/>
      <w:szCs w:val="22"/>
    </w:rPr>
  </w:style>
  <w:style w:type="paragraph" w:customStyle="1" w:styleId="Tabletext0">
    <w:name w:val="Table text"/>
    <w:basedOn w:val="Normal"/>
    <w:link w:val="TabletextChar0"/>
    <w:qFormat/>
    <w:rsid w:val="006375C3"/>
    <w:pPr>
      <w:spacing w:before="0" w:after="0"/>
    </w:pPr>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38781">
      <w:bodyDiv w:val="1"/>
      <w:marLeft w:val="0"/>
      <w:marRight w:val="0"/>
      <w:marTop w:val="0"/>
      <w:marBottom w:val="0"/>
      <w:divBdr>
        <w:top w:val="none" w:sz="0" w:space="0" w:color="auto"/>
        <w:left w:val="none" w:sz="0" w:space="0" w:color="auto"/>
        <w:bottom w:val="none" w:sz="0" w:space="0" w:color="auto"/>
        <w:right w:val="none" w:sz="0" w:space="0" w:color="auto"/>
      </w:divBdr>
    </w:div>
    <w:div w:id="51740105">
      <w:bodyDiv w:val="1"/>
      <w:marLeft w:val="0"/>
      <w:marRight w:val="0"/>
      <w:marTop w:val="0"/>
      <w:marBottom w:val="0"/>
      <w:divBdr>
        <w:top w:val="none" w:sz="0" w:space="0" w:color="auto"/>
        <w:left w:val="none" w:sz="0" w:space="0" w:color="auto"/>
        <w:bottom w:val="none" w:sz="0" w:space="0" w:color="auto"/>
        <w:right w:val="none" w:sz="0" w:space="0" w:color="auto"/>
      </w:divBdr>
    </w:div>
    <w:div w:id="157967502">
      <w:bodyDiv w:val="1"/>
      <w:marLeft w:val="0"/>
      <w:marRight w:val="0"/>
      <w:marTop w:val="0"/>
      <w:marBottom w:val="0"/>
      <w:divBdr>
        <w:top w:val="none" w:sz="0" w:space="0" w:color="auto"/>
        <w:left w:val="none" w:sz="0" w:space="0" w:color="auto"/>
        <w:bottom w:val="none" w:sz="0" w:space="0" w:color="auto"/>
        <w:right w:val="none" w:sz="0" w:space="0" w:color="auto"/>
      </w:divBdr>
    </w:div>
    <w:div w:id="196506956">
      <w:bodyDiv w:val="1"/>
      <w:marLeft w:val="0"/>
      <w:marRight w:val="0"/>
      <w:marTop w:val="0"/>
      <w:marBottom w:val="0"/>
      <w:divBdr>
        <w:top w:val="none" w:sz="0" w:space="0" w:color="auto"/>
        <w:left w:val="none" w:sz="0" w:space="0" w:color="auto"/>
        <w:bottom w:val="none" w:sz="0" w:space="0" w:color="auto"/>
        <w:right w:val="none" w:sz="0" w:space="0" w:color="auto"/>
      </w:divBdr>
      <w:divsChild>
        <w:div w:id="635990304">
          <w:marLeft w:val="0"/>
          <w:marRight w:val="0"/>
          <w:marTop w:val="0"/>
          <w:marBottom w:val="0"/>
          <w:divBdr>
            <w:top w:val="none" w:sz="0" w:space="0" w:color="auto"/>
            <w:left w:val="none" w:sz="0" w:space="0" w:color="auto"/>
            <w:bottom w:val="none" w:sz="0" w:space="0" w:color="auto"/>
            <w:right w:val="none" w:sz="0" w:space="0" w:color="auto"/>
          </w:divBdr>
        </w:div>
      </w:divsChild>
    </w:div>
    <w:div w:id="225647515">
      <w:bodyDiv w:val="1"/>
      <w:marLeft w:val="0"/>
      <w:marRight w:val="0"/>
      <w:marTop w:val="0"/>
      <w:marBottom w:val="0"/>
      <w:divBdr>
        <w:top w:val="none" w:sz="0" w:space="0" w:color="auto"/>
        <w:left w:val="none" w:sz="0" w:space="0" w:color="auto"/>
        <w:bottom w:val="none" w:sz="0" w:space="0" w:color="auto"/>
        <w:right w:val="none" w:sz="0" w:space="0" w:color="auto"/>
      </w:divBdr>
    </w:div>
    <w:div w:id="251622399">
      <w:bodyDiv w:val="1"/>
      <w:marLeft w:val="0"/>
      <w:marRight w:val="0"/>
      <w:marTop w:val="0"/>
      <w:marBottom w:val="0"/>
      <w:divBdr>
        <w:top w:val="none" w:sz="0" w:space="0" w:color="auto"/>
        <w:left w:val="none" w:sz="0" w:space="0" w:color="auto"/>
        <w:bottom w:val="none" w:sz="0" w:space="0" w:color="auto"/>
        <w:right w:val="none" w:sz="0" w:space="0" w:color="auto"/>
      </w:divBdr>
    </w:div>
    <w:div w:id="302321787">
      <w:bodyDiv w:val="1"/>
      <w:marLeft w:val="0"/>
      <w:marRight w:val="0"/>
      <w:marTop w:val="0"/>
      <w:marBottom w:val="0"/>
      <w:divBdr>
        <w:top w:val="none" w:sz="0" w:space="0" w:color="auto"/>
        <w:left w:val="none" w:sz="0" w:space="0" w:color="auto"/>
        <w:bottom w:val="none" w:sz="0" w:space="0" w:color="auto"/>
        <w:right w:val="none" w:sz="0" w:space="0" w:color="auto"/>
      </w:divBdr>
    </w:div>
    <w:div w:id="351340544">
      <w:bodyDiv w:val="1"/>
      <w:marLeft w:val="0"/>
      <w:marRight w:val="0"/>
      <w:marTop w:val="0"/>
      <w:marBottom w:val="0"/>
      <w:divBdr>
        <w:top w:val="none" w:sz="0" w:space="0" w:color="auto"/>
        <w:left w:val="none" w:sz="0" w:space="0" w:color="auto"/>
        <w:bottom w:val="none" w:sz="0" w:space="0" w:color="auto"/>
        <w:right w:val="none" w:sz="0" w:space="0" w:color="auto"/>
      </w:divBdr>
    </w:div>
    <w:div w:id="380636260">
      <w:bodyDiv w:val="1"/>
      <w:marLeft w:val="0"/>
      <w:marRight w:val="0"/>
      <w:marTop w:val="0"/>
      <w:marBottom w:val="0"/>
      <w:divBdr>
        <w:top w:val="none" w:sz="0" w:space="0" w:color="auto"/>
        <w:left w:val="none" w:sz="0" w:space="0" w:color="auto"/>
        <w:bottom w:val="none" w:sz="0" w:space="0" w:color="auto"/>
        <w:right w:val="none" w:sz="0" w:space="0" w:color="auto"/>
      </w:divBdr>
    </w:div>
    <w:div w:id="454059934">
      <w:bodyDiv w:val="1"/>
      <w:marLeft w:val="0"/>
      <w:marRight w:val="0"/>
      <w:marTop w:val="0"/>
      <w:marBottom w:val="0"/>
      <w:divBdr>
        <w:top w:val="none" w:sz="0" w:space="0" w:color="auto"/>
        <w:left w:val="none" w:sz="0" w:space="0" w:color="auto"/>
        <w:bottom w:val="none" w:sz="0" w:space="0" w:color="auto"/>
        <w:right w:val="none" w:sz="0" w:space="0" w:color="auto"/>
      </w:divBdr>
    </w:div>
    <w:div w:id="473371407">
      <w:bodyDiv w:val="1"/>
      <w:marLeft w:val="0"/>
      <w:marRight w:val="0"/>
      <w:marTop w:val="0"/>
      <w:marBottom w:val="0"/>
      <w:divBdr>
        <w:top w:val="none" w:sz="0" w:space="0" w:color="auto"/>
        <w:left w:val="none" w:sz="0" w:space="0" w:color="auto"/>
        <w:bottom w:val="none" w:sz="0" w:space="0" w:color="auto"/>
        <w:right w:val="none" w:sz="0" w:space="0" w:color="auto"/>
      </w:divBdr>
    </w:div>
    <w:div w:id="539437297">
      <w:bodyDiv w:val="1"/>
      <w:marLeft w:val="0"/>
      <w:marRight w:val="0"/>
      <w:marTop w:val="0"/>
      <w:marBottom w:val="0"/>
      <w:divBdr>
        <w:top w:val="none" w:sz="0" w:space="0" w:color="auto"/>
        <w:left w:val="none" w:sz="0" w:space="0" w:color="auto"/>
        <w:bottom w:val="none" w:sz="0" w:space="0" w:color="auto"/>
        <w:right w:val="none" w:sz="0" w:space="0" w:color="auto"/>
      </w:divBdr>
      <w:divsChild>
        <w:div w:id="54471757">
          <w:marLeft w:val="0"/>
          <w:marRight w:val="0"/>
          <w:marTop w:val="0"/>
          <w:marBottom w:val="0"/>
          <w:divBdr>
            <w:top w:val="none" w:sz="0" w:space="0" w:color="auto"/>
            <w:left w:val="none" w:sz="0" w:space="0" w:color="auto"/>
            <w:bottom w:val="none" w:sz="0" w:space="0" w:color="auto"/>
            <w:right w:val="none" w:sz="0" w:space="0" w:color="auto"/>
          </w:divBdr>
        </w:div>
      </w:divsChild>
    </w:div>
    <w:div w:id="572394866">
      <w:bodyDiv w:val="1"/>
      <w:marLeft w:val="0"/>
      <w:marRight w:val="0"/>
      <w:marTop w:val="0"/>
      <w:marBottom w:val="0"/>
      <w:divBdr>
        <w:top w:val="none" w:sz="0" w:space="0" w:color="auto"/>
        <w:left w:val="none" w:sz="0" w:space="0" w:color="auto"/>
        <w:bottom w:val="none" w:sz="0" w:space="0" w:color="auto"/>
        <w:right w:val="none" w:sz="0" w:space="0" w:color="auto"/>
      </w:divBdr>
    </w:div>
    <w:div w:id="677387438">
      <w:bodyDiv w:val="1"/>
      <w:marLeft w:val="0"/>
      <w:marRight w:val="0"/>
      <w:marTop w:val="0"/>
      <w:marBottom w:val="0"/>
      <w:divBdr>
        <w:top w:val="none" w:sz="0" w:space="0" w:color="auto"/>
        <w:left w:val="none" w:sz="0" w:space="0" w:color="auto"/>
        <w:bottom w:val="none" w:sz="0" w:space="0" w:color="auto"/>
        <w:right w:val="none" w:sz="0" w:space="0" w:color="auto"/>
      </w:divBdr>
    </w:div>
    <w:div w:id="870070832">
      <w:bodyDiv w:val="1"/>
      <w:marLeft w:val="0"/>
      <w:marRight w:val="0"/>
      <w:marTop w:val="0"/>
      <w:marBottom w:val="0"/>
      <w:divBdr>
        <w:top w:val="none" w:sz="0" w:space="0" w:color="auto"/>
        <w:left w:val="none" w:sz="0" w:space="0" w:color="auto"/>
        <w:bottom w:val="none" w:sz="0" w:space="0" w:color="auto"/>
        <w:right w:val="none" w:sz="0" w:space="0" w:color="auto"/>
      </w:divBdr>
    </w:div>
    <w:div w:id="930815722">
      <w:bodyDiv w:val="1"/>
      <w:marLeft w:val="0"/>
      <w:marRight w:val="0"/>
      <w:marTop w:val="0"/>
      <w:marBottom w:val="0"/>
      <w:divBdr>
        <w:top w:val="none" w:sz="0" w:space="0" w:color="auto"/>
        <w:left w:val="none" w:sz="0" w:space="0" w:color="auto"/>
        <w:bottom w:val="none" w:sz="0" w:space="0" w:color="auto"/>
        <w:right w:val="none" w:sz="0" w:space="0" w:color="auto"/>
      </w:divBdr>
    </w:div>
    <w:div w:id="967668755">
      <w:bodyDiv w:val="1"/>
      <w:marLeft w:val="0"/>
      <w:marRight w:val="0"/>
      <w:marTop w:val="0"/>
      <w:marBottom w:val="0"/>
      <w:divBdr>
        <w:top w:val="none" w:sz="0" w:space="0" w:color="auto"/>
        <w:left w:val="none" w:sz="0" w:space="0" w:color="auto"/>
        <w:bottom w:val="none" w:sz="0" w:space="0" w:color="auto"/>
        <w:right w:val="none" w:sz="0" w:space="0" w:color="auto"/>
      </w:divBdr>
    </w:div>
    <w:div w:id="993069432">
      <w:bodyDiv w:val="1"/>
      <w:marLeft w:val="0"/>
      <w:marRight w:val="0"/>
      <w:marTop w:val="0"/>
      <w:marBottom w:val="0"/>
      <w:divBdr>
        <w:top w:val="none" w:sz="0" w:space="0" w:color="auto"/>
        <w:left w:val="none" w:sz="0" w:space="0" w:color="auto"/>
        <w:bottom w:val="none" w:sz="0" w:space="0" w:color="auto"/>
        <w:right w:val="none" w:sz="0" w:space="0" w:color="auto"/>
      </w:divBdr>
    </w:div>
    <w:div w:id="995650838">
      <w:bodyDiv w:val="1"/>
      <w:marLeft w:val="0"/>
      <w:marRight w:val="0"/>
      <w:marTop w:val="0"/>
      <w:marBottom w:val="0"/>
      <w:divBdr>
        <w:top w:val="none" w:sz="0" w:space="0" w:color="auto"/>
        <w:left w:val="none" w:sz="0" w:space="0" w:color="auto"/>
        <w:bottom w:val="none" w:sz="0" w:space="0" w:color="auto"/>
        <w:right w:val="none" w:sz="0" w:space="0" w:color="auto"/>
      </w:divBdr>
    </w:div>
    <w:div w:id="1086271003">
      <w:bodyDiv w:val="1"/>
      <w:marLeft w:val="0"/>
      <w:marRight w:val="0"/>
      <w:marTop w:val="0"/>
      <w:marBottom w:val="0"/>
      <w:divBdr>
        <w:top w:val="none" w:sz="0" w:space="0" w:color="auto"/>
        <w:left w:val="none" w:sz="0" w:space="0" w:color="auto"/>
        <w:bottom w:val="none" w:sz="0" w:space="0" w:color="auto"/>
        <w:right w:val="none" w:sz="0" w:space="0" w:color="auto"/>
      </w:divBdr>
    </w:div>
    <w:div w:id="1096555523">
      <w:bodyDiv w:val="1"/>
      <w:marLeft w:val="0"/>
      <w:marRight w:val="0"/>
      <w:marTop w:val="0"/>
      <w:marBottom w:val="0"/>
      <w:divBdr>
        <w:top w:val="none" w:sz="0" w:space="0" w:color="auto"/>
        <w:left w:val="none" w:sz="0" w:space="0" w:color="auto"/>
        <w:bottom w:val="none" w:sz="0" w:space="0" w:color="auto"/>
        <w:right w:val="none" w:sz="0" w:space="0" w:color="auto"/>
      </w:divBdr>
      <w:divsChild>
        <w:div w:id="523710112">
          <w:marLeft w:val="0"/>
          <w:marRight w:val="0"/>
          <w:marTop w:val="0"/>
          <w:marBottom w:val="0"/>
          <w:divBdr>
            <w:top w:val="none" w:sz="0" w:space="0" w:color="auto"/>
            <w:left w:val="none" w:sz="0" w:space="0" w:color="auto"/>
            <w:bottom w:val="none" w:sz="0" w:space="0" w:color="auto"/>
            <w:right w:val="none" w:sz="0" w:space="0" w:color="auto"/>
          </w:divBdr>
        </w:div>
      </w:divsChild>
    </w:div>
    <w:div w:id="1112434788">
      <w:bodyDiv w:val="1"/>
      <w:marLeft w:val="0"/>
      <w:marRight w:val="0"/>
      <w:marTop w:val="0"/>
      <w:marBottom w:val="0"/>
      <w:divBdr>
        <w:top w:val="none" w:sz="0" w:space="0" w:color="auto"/>
        <w:left w:val="none" w:sz="0" w:space="0" w:color="auto"/>
        <w:bottom w:val="none" w:sz="0" w:space="0" w:color="auto"/>
        <w:right w:val="none" w:sz="0" w:space="0" w:color="auto"/>
      </w:divBdr>
    </w:div>
    <w:div w:id="1160727656">
      <w:bodyDiv w:val="1"/>
      <w:marLeft w:val="0"/>
      <w:marRight w:val="0"/>
      <w:marTop w:val="0"/>
      <w:marBottom w:val="0"/>
      <w:divBdr>
        <w:top w:val="none" w:sz="0" w:space="0" w:color="auto"/>
        <w:left w:val="none" w:sz="0" w:space="0" w:color="auto"/>
        <w:bottom w:val="none" w:sz="0" w:space="0" w:color="auto"/>
        <w:right w:val="none" w:sz="0" w:space="0" w:color="auto"/>
      </w:divBdr>
      <w:divsChild>
        <w:div w:id="999969162">
          <w:marLeft w:val="0"/>
          <w:marRight w:val="0"/>
          <w:marTop w:val="0"/>
          <w:marBottom w:val="0"/>
          <w:divBdr>
            <w:top w:val="none" w:sz="0" w:space="0" w:color="auto"/>
            <w:left w:val="none" w:sz="0" w:space="0" w:color="auto"/>
            <w:bottom w:val="none" w:sz="0" w:space="0" w:color="auto"/>
            <w:right w:val="none" w:sz="0" w:space="0" w:color="auto"/>
          </w:divBdr>
          <w:divsChild>
            <w:div w:id="212175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410785">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09040481">
      <w:bodyDiv w:val="1"/>
      <w:marLeft w:val="0"/>
      <w:marRight w:val="0"/>
      <w:marTop w:val="0"/>
      <w:marBottom w:val="0"/>
      <w:divBdr>
        <w:top w:val="none" w:sz="0" w:space="0" w:color="auto"/>
        <w:left w:val="none" w:sz="0" w:space="0" w:color="auto"/>
        <w:bottom w:val="none" w:sz="0" w:space="0" w:color="auto"/>
        <w:right w:val="none" w:sz="0" w:space="0" w:color="auto"/>
      </w:divBdr>
    </w:div>
    <w:div w:id="1531215219">
      <w:bodyDiv w:val="1"/>
      <w:marLeft w:val="0"/>
      <w:marRight w:val="0"/>
      <w:marTop w:val="0"/>
      <w:marBottom w:val="0"/>
      <w:divBdr>
        <w:top w:val="none" w:sz="0" w:space="0" w:color="auto"/>
        <w:left w:val="none" w:sz="0" w:space="0" w:color="auto"/>
        <w:bottom w:val="none" w:sz="0" w:space="0" w:color="auto"/>
        <w:right w:val="none" w:sz="0" w:space="0" w:color="auto"/>
      </w:divBdr>
    </w:div>
    <w:div w:id="1573466948">
      <w:bodyDiv w:val="1"/>
      <w:marLeft w:val="0"/>
      <w:marRight w:val="0"/>
      <w:marTop w:val="0"/>
      <w:marBottom w:val="0"/>
      <w:divBdr>
        <w:top w:val="none" w:sz="0" w:space="0" w:color="auto"/>
        <w:left w:val="none" w:sz="0" w:space="0" w:color="auto"/>
        <w:bottom w:val="none" w:sz="0" w:space="0" w:color="auto"/>
        <w:right w:val="none" w:sz="0" w:space="0" w:color="auto"/>
      </w:divBdr>
    </w:div>
    <w:div w:id="1628583633">
      <w:bodyDiv w:val="1"/>
      <w:marLeft w:val="0"/>
      <w:marRight w:val="0"/>
      <w:marTop w:val="0"/>
      <w:marBottom w:val="0"/>
      <w:divBdr>
        <w:top w:val="none" w:sz="0" w:space="0" w:color="auto"/>
        <w:left w:val="none" w:sz="0" w:space="0" w:color="auto"/>
        <w:bottom w:val="none" w:sz="0" w:space="0" w:color="auto"/>
        <w:right w:val="none" w:sz="0" w:space="0" w:color="auto"/>
      </w:divBdr>
    </w:div>
    <w:div w:id="1739746271">
      <w:bodyDiv w:val="1"/>
      <w:marLeft w:val="0"/>
      <w:marRight w:val="0"/>
      <w:marTop w:val="0"/>
      <w:marBottom w:val="0"/>
      <w:divBdr>
        <w:top w:val="none" w:sz="0" w:space="0" w:color="auto"/>
        <w:left w:val="none" w:sz="0" w:space="0" w:color="auto"/>
        <w:bottom w:val="none" w:sz="0" w:space="0" w:color="auto"/>
        <w:right w:val="none" w:sz="0" w:space="0" w:color="auto"/>
      </w:divBdr>
      <w:divsChild>
        <w:div w:id="1417047554">
          <w:marLeft w:val="0"/>
          <w:marRight w:val="0"/>
          <w:marTop w:val="0"/>
          <w:marBottom w:val="0"/>
          <w:divBdr>
            <w:top w:val="none" w:sz="0" w:space="0" w:color="auto"/>
            <w:left w:val="none" w:sz="0" w:space="0" w:color="auto"/>
            <w:bottom w:val="none" w:sz="0" w:space="0" w:color="auto"/>
            <w:right w:val="none" w:sz="0" w:space="0" w:color="auto"/>
          </w:divBdr>
        </w:div>
      </w:divsChild>
    </w:div>
    <w:div w:id="1745756196">
      <w:bodyDiv w:val="1"/>
      <w:marLeft w:val="0"/>
      <w:marRight w:val="0"/>
      <w:marTop w:val="0"/>
      <w:marBottom w:val="0"/>
      <w:divBdr>
        <w:top w:val="none" w:sz="0" w:space="0" w:color="auto"/>
        <w:left w:val="none" w:sz="0" w:space="0" w:color="auto"/>
        <w:bottom w:val="none" w:sz="0" w:space="0" w:color="auto"/>
        <w:right w:val="none" w:sz="0" w:space="0" w:color="auto"/>
      </w:divBdr>
    </w:div>
    <w:div w:id="1786846716">
      <w:bodyDiv w:val="1"/>
      <w:marLeft w:val="0"/>
      <w:marRight w:val="0"/>
      <w:marTop w:val="0"/>
      <w:marBottom w:val="0"/>
      <w:divBdr>
        <w:top w:val="none" w:sz="0" w:space="0" w:color="auto"/>
        <w:left w:val="none" w:sz="0" w:space="0" w:color="auto"/>
        <w:bottom w:val="none" w:sz="0" w:space="0" w:color="auto"/>
        <w:right w:val="none" w:sz="0" w:space="0" w:color="auto"/>
      </w:divBdr>
    </w:div>
    <w:div w:id="1881165503">
      <w:bodyDiv w:val="1"/>
      <w:marLeft w:val="0"/>
      <w:marRight w:val="0"/>
      <w:marTop w:val="0"/>
      <w:marBottom w:val="0"/>
      <w:divBdr>
        <w:top w:val="none" w:sz="0" w:space="0" w:color="auto"/>
        <w:left w:val="none" w:sz="0" w:space="0" w:color="auto"/>
        <w:bottom w:val="none" w:sz="0" w:space="0" w:color="auto"/>
        <w:right w:val="none" w:sz="0" w:space="0" w:color="auto"/>
      </w:divBdr>
    </w:div>
    <w:div w:id="1933391141">
      <w:bodyDiv w:val="1"/>
      <w:marLeft w:val="0"/>
      <w:marRight w:val="0"/>
      <w:marTop w:val="0"/>
      <w:marBottom w:val="0"/>
      <w:divBdr>
        <w:top w:val="none" w:sz="0" w:space="0" w:color="auto"/>
        <w:left w:val="none" w:sz="0" w:space="0" w:color="auto"/>
        <w:bottom w:val="none" w:sz="0" w:space="0" w:color="auto"/>
        <w:right w:val="none" w:sz="0" w:space="0" w:color="auto"/>
      </w:divBdr>
    </w:div>
    <w:div w:id="1949122481">
      <w:bodyDiv w:val="1"/>
      <w:marLeft w:val="0"/>
      <w:marRight w:val="0"/>
      <w:marTop w:val="0"/>
      <w:marBottom w:val="0"/>
      <w:divBdr>
        <w:top w:val="none" w:sz="0" w:space="0" w:color="auto"/>
        <w:left w:val="none" w:sz="0" w:space="0" w:color="auto"/>
        <w:bottom w:val="none" w:sz="0" w:space="0" w:color="auto"/>
        <w:right w:val="none" w:sz="0" w:space="0" w:color="auto"/>
      </w:divBdr>
      <w:divsChild>
        <w:div w:id="738212668">
          <w:marLeft w:val="0"/>
          <w:marRight w:val="0"/>
          <w:marTop w:val="0"/>
          <w:marBottom w:val="0"/>
          <w:divBdr>
            <w:top w:val="none" w:sz="0" w:space="0" w:color="auto"/>
            <w:left w:val="none" w:sz="0" w:space="0" w:color="auto"/>
            <w:bottom w:val="none" w:sz="0" w:space="0" w:color="auto"/>
            <w:right w:val="none" w:sz="0" w:space="0" w:color="auto"/>
          </w:divBdr>
          <w:divsChild>
            <w:div w:id="1267032375">
              <w:marLeft w:val="0"/>
              <w:marRight w:val="0"/>
              <w:marTop w:val="0"/>
              <w:marBottom w:val="0"/>
              <w:divBdr>
                <w:top w:val="none" w:sz="0" w:space="0" w:color="auto"/>
                <w:left w:val="none" w:sz="0" w:space="0" w:color="auto"/>
                <w:bottom w:val="none" w:sz="0" w:space="0" w:color="auto"/>
                <w:right w:val="none" w:sz="0" w:space="0" w:color="auto"/>
              </w:divBdr>
            </w:div>
          </w:divsChild>
        </w:div>
        <w:div w:id="774712883">
          <w:marLeft w:val="0"/>
          <w:marRight w:val="0"/>
          <w:marTop w:val="0"/>
          <w:marBottom w:val="0"/>
          <w:divBdr>
            <w:top w:val="none" w:sz="0" w:space="0" w:color="auto"/>
            <w:left w:val="none" w:sz="0" w:space="0" w:color="auto"/>
            <w:bottom w:val="none" w:sz="0" w:space="0" w:color="auto"/>
            <w:right w:val="none" w:sz="0" w:space="0" w:color="auto"/>
          </w:divBdr>
          <w:divsChild>
            <w:div w:id="57753582">
              <w:marLeft w:val="0"/>
              <w:marRight w:val="0"/>
              <w:marTop w:val="0"/>
              <w:marBottom w:val="0"/>
              <w:divBdr>
                <w:top w:val="none" w:sz="0" w:space="0" w:color="auto"/>
                <w:left w:val="none" w:sz="0" w:space="0" w:color="auto"/>
                <w:bottom w:val="none" w:sz="0" w:space="0" w:color="auto"/>
                <w:right w:val="none" w:sz="0" w:space="0" w:color="auto"/>
              </w:divBdr>
            </w:div>
          </w:divsChild>
        </w:div>
        <w:div w:id="1663502845">
          <w:marLeft w:val="0"/>
          <w:marRight w:val="0"/>
          <w:marTop w:val="0"/>
          <w:marBottom w:val="0"/>
          <w:divBdr>
            <w:top w:val="none" w:sz="0" w:space="0" w:color="auto"/>
            <w:left w:val="none" w:sz="0" w:space="0" w:color="auto"/>
            <w:bottom w:val="none" w:sz="0" w:space="0" w:color="auto"/>
            <w:right w:val="none" w:sz="0" w:space="0" w:color="auto"/>
          </w:divBdr>
          <w:divsChild>
            <w:div w:id="207481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21322">
      <w:bodyDiv w:val="1"/>
      <w:marLeft w:val="0"/>
      <w:marRight w:val="0"/>
      <w:marTop w:val="0"/>
      <w:marBottom w:val="0"/>
      <w:divBdr>
        <w:top w:val="none" w:sz="0" w:space="0" w:color="auto"/>
        <w:left w:val="none" w:sz="0" w:space="0" w:color="auto"/>
        <w:bottom w:val="none" w:sz="0" w:space="0" w:color="auto"/>
        <w:right w:val="none" w:sz="0" w:space="0" w:color="auto"/>
      </w:divBdr>
    </w:div>
    <w:div w:id="2026442534">
      <w:bodyDiv w:val="1"/>
      <w:marLeft w:val="0"/>
      <w:marRight w:val="0"/>
      <w:marTop w:val="0"/>
      <w:marBottom w:val="0"/>
      <w:divBdr>
        <w:top w:val="none" w:sz="0" w:space="0" w:color="auto"/>
        <w:left w:val="none" w:sz="0" w:space="0" w:color="auto"/>
        <w:bottom w:val="none" w:sz="0" w:space="0" w:color="auto"/>
        <w:right w:val="none" w:sz="0" w:space="0" w:color="auto"/>
      </w:divBdr>
    </w:div>
    <w:div w:id="2047026063">
      <w:bodyDiv w:val="1"/>
      <w:marLeft w:val="0"/>
      <w:marRight w:val="0"/>
      <w:marTop w:val="0"/>
      <w:marBottom w:val="0"/>
      <w:divBdr>
        <w:top w:val="none" w:sz="0" w:space="0" w:color="auto"/>
        <w:left w:val="none" w:sz="0" w:space="0" w:color="auto"/>
        <w:bottom w:val="none" w:sz="0" w:space="0" w:color="auto"/>
        <w:right w:val="none" w:sz="0" w:space="0" w:color="auto"/>
      </w:divBdr>
    </w:div>
    <w:div w:id="2066293032">
      <w:bodyDiv w:val="1"/>
      <w:marLeft w:val="0"/>
      <w:marRight w:val="0"/>
      <w:marTop w:val="0"/>
      <w:marBottom w:val="0"/>
      <w:divBdr>
        <w:top w:val="none" w:sz="0" w:space="0" w:color="auto"/>
        <w:left w:val="none" w:sz="0" w:space="0" w:color="auto"/>
        <w:bottom w:val="none" w:sz="0" w:space="0" w:color="auto"/>
        <w:right w:val="none" w:sz="0" w:space="0" w:color="auto"/>
      </w:divBdr>
    </w:div>
    <w:div w:id="2074234909">
      <w:bodyDiv w:val="1"/>
      <w:marLeft w:val="0"/>
      <w:marRight w:val="0"/>
      <w:marTop w:val="0"/>
      <w:marBottom w:val="0"/>
      <w:divBdr>
        <w:top w:val="none" w:sz="0" w:space="0" w:color="auto"/>
        <w:left w:val="none" w:sz="0" w:space="0" w:color="auto"/>
        <w:bottom w:val="none" w:sz="0" w:space="0" w:color="auto"/>
        <w:right w:val="none" w:sz="0" w:space="0" w:color="auto"/>
      </w:divBdr>
      <w:divsChild>
        <w:div w:id="11616527">
          <w:marLeft w:val="0"/>
          <w:marRight w:val="0"/>
          <w:marTop w:val="0"/>
          <w:marBottom w:val="0"/>
          <w:divBdr>
            <w:top w:val="none" w:sz="0" w:space="0" w:color="auto"/>
            <w:left w:val="none" w:sz="0" w:space="0" w:color="auto"/>
            <w:bottom w:val="none" w:sz="0" w:space="0" w:color="auto"/>
            <w:right w:val="none" w:sz="0" w:space="0" w:color="auto"/>
          </w:divBdr>
          <w:divsChild>
            <w:div w:id="1976519892">
              <w:marLeft w:val="0"/>
              <w:marRight w:val="0"/>
              <w:marTop w:val="0"/>
              <w:marBottom w:val="0"/>
              <w:divBdr>
                <w:top w:val="none" w:sz="0" w:space="0" w:color="auto"/>
                <w:left w:val="none" w:sz="0" w:space="0" w:color="auto"/>
                <w:bottom w:val="none" w:sz="0" w:space="0" w:color="auto"/>
                <w:right w:val="none" w:sz="0" w:space="0" w:color="auto"/>
              </w:divBdr>
              <w:divsChild>
                <w:div w:id="334890378">
                  <w:marLeft w:val="0"/>
                  <w:marRight w:val="0"/>
                  <w:marTop w:val="0"/>
                  <w:marBottom w:val="0"/>
                  <w:divBdr>
                    <w:top w:val="none" w:sz="0" w:space="0" w:color="auto"/>
                    <w:left w:val="none" w:sz="0" w:space="0" w:color="auto"/>
                    <w:bottom w:val="none" w:sz="0" w:space="0" w:color="auto"/>
                    <w:right w:val="none" w:sz="0" w:space="0" w:color="auto"/>
                  </w:divBdr>
                  <w:divsChild>
                    <w:div w:id="2108038186">
                      <w:marLeft w:val="0"/>
                      <w:marRight w:val="0"/>
                      <w:marTop w:val="0"/>
                      <w:marBottom w:val="0"/>
                      <w:divBdr>
                        <w:top w:val="none" w:sz="0" w:space="0" w:color="auto"/>
                        <w:left w:val="none" w:sz="0" w:space="0" w:color="auto"/>
                        <w:bottom w:val="none" w:sz="0" w:space="0" w:color="auto"/>
                        <w:right w:val="none" w:sz="0" w:space="0" w:color="auto"/>
                      </w:divBdr>
                      <w:divsChild>
                        <w:div w:id="4712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3868543">
      <w:bodyDiv w:val="1"/>
      <w:marLeft w:val="0"/>
      <w:marRight w:val="0"/>
      <w:marTop w:val="0"/>
      <w:marBottom w:val="0"/>
      <w:divBdr>
        <w:top w:val="none" w:sz="0" w:space="0" w:color="auto"/>
        <w:left w:val="none" w:sz="0" w:space="0" w:color="auto"/>
        <w:bottom w:val="none" w:sz="0" w:space="0" w:color="auto"/>
        <w:right w:val="none" w:sz="0" w:space="0" w:color="auto"/>
      </w:divBdr>
    </w:div>
    <w:div w:id="2119789487">
      <w:bodyDiv w:val="1"/>
      <w:marLeft w:val="0"/>
      <w:marRight w:val="0"/>
      <w:marTop w:val="0"/>
      <w:marBottom w:val="0"/>
      <w:divBdr>
        <w:top w:val="none" w:sz="0" w:space="0" w:color="auto"/>
        <w:left w:val="none" w:sz="0" w:space="0" w:color="auto"/>
        <w:bottom w:val="none" w:sz="0" w:space="0" w:color="auto"/>
        <w:right w:val="none" w:sz="0" w:space="0" w:color="auto"/>
      </w:divBdr>
    </w:div>
    <w:div w:id="2136215647">
      <w:bodyDiv w:val="1"/>
      <w:marLeft w:val="0"/>
      <w:marRight w:val="0"/>
      <w:marTop w:val="0"/>
      <w:marBottom w:val="0"/>
      <w:divBdr>
        <w:top w:val="none" w:sz="0" w:space="0" w:color="auto"/>
        <w:left w:val="none" w:sz="0" w:space="0" w:color="auto"/>
        <w:bottom w:val="none" w:sz="0" w:space="0" w:color="auto"/>
        <w:right w:val="none" w:sz="0" w:space="0" w:color="auto"/>
      </w:divBdr>
    </w:div>
    <w:div w:id="213648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image" Target="cid:image005.png@01D19BD5.C5B248F0" TargetMode="External"/><Relationship Id="rId39" Type="http://schemas.openxmlformats.org/officeDocument/2006/relationships/image" Target="cid:image001.png@01D194C7.33EDCBC0" TargetMode="Externa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image" Target="media/image8.png"/><Relationship Id="rId33" Type="http://schemas.openxmlformats.org/officeDocument/2006/relationships/image" Target="cid:image007.png@01D19B0C.D945FB10" TargetMode="External"/><Relationship Id="rId38"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png"/><Relationship Id="rId29" Type="http://schemas.openxmlformats.org/officeDocument/2006/relationships/image" Target="media/image10.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cid:image004.png@01D19BD5.C5B248F0" TargetMode="External"/><Relationship Id="rId32" Type="http://schemas.openxmlformats.org/officeDocument/2006/relationships/image" Target="media/image12.png"/><Relationship Id="rId37" Type="http://schemas.openxmlformats.org/officeDocument/2006/relationships/image" Target="media/image15.png"/><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7.png"/><Relationship Id="rId28" Type="http://schemas.openxmlformats.org/officeDocument/2006/relationships/image" Target="cid:image002.png@01D1D11B.28F67E20" TargetMode="External"/><Relationship Id="rId36" Type="http://schemas.openxmlformats.org/officeDocument/2006/relationships/image" Target="media/image14.png"/><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image" Target="cid:image002.png@01D19AEE.4CC1856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cid:image001.png@01D19AE3.5AA288B0" TargetMode="External"/><Relationship Id="rId27" Type="http://schemas.openxmlformats.org/officeDocument/2006/relationships/image" Target="media/image9.png"/><Relationship Id="rId30" Type="http://schemas.openxmlformats.org/officeDocument/2006/relationships/image" Target="media/image11.png"/><Relationship Id="rId35" Type="http://schemas.openxmlformats.org/officeDocument/2006/relationships/image" Target="cid:image001.png@01D19AED.55E4F5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28A94-E59E-49B2-A280-0E4FA7D62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15944</Words>
  <Characters>90881</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106612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2016-09-22T15:12:00Z</dcterms:created>
  <dcterms:modified xsi:type="dcterms:W3CDTF">2016-09-22T15:28:00Z</dcterms:modified>
</cp:coreProperties>
</file>